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 xml:space="preserve">代码之美 11章 </w:t>
      </w:r>
      <w:r>
        <w:rPr>
          <w:rFonts w:hint="default"/>
          <w:lang w:val="en-US" w:eastAsia="zh-CN"/>
        </w:rPr>
        <w:t>第11章 安全通信：自由的技术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BaileySansITC-Book" w:hAnsi="BaileySansITC-Book" w:eastAsia="BaileySansITC-Book" w:cs="BaileySansITC-Book"/>
          <w:color w:val="000000"/>
          <w:kern w:val="0"/>
          <w:sz w:val="30"/>
          <w:szCs w:val="30"/>
          <w:lang w:val="en-US" w:eastAsia="zh-CN" w:bidi="ar"/>
        </w:rPr>
        <w:t xml:space="preserve">CHAPTER ELEVEN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BaileyQuadITC-Bold" w:hAnsi="BaileyQuadITC-Bold" w:eastAsia="BaileyQuadITC-Bold" w:cs="BaileyQuadITC-Bold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Secure Communication: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QuadITC-Bold" w:hAnsi="BaileyQuadITC-Bold" w:eastAsia="BaileyQuadITC-Bold" w:cs="BaileyQuadITC-Bold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The Technology Of Freedom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BaileySansITC-BookItalic" w:hAnsi="BaileySansITC-BookItalic" w:eastAsia="BaileySansITC-BookItalic" w:cs="BaileySansITC-BookItalic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Ashish Gulhati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I speak of none other than the computer that is to come after me.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>computer whose merest operational parameters I am not worthy to calcu</w:t>
      </w: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late—and yet I will design it for you. A computer which can calculate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Question to the Ultimate Answer, a computer of such infinite and subtle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complexity that organic life itself shall form part of its operational matrix.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Italic" w:hAnsi="BaileySansITC-BookItalic" w:eastAsia="BaileySansITC-BookItalic" w:cs="BaileySansITC-Book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Deep Thought, 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6"/>
          <w:szCs w:val="16"/>
          <w:lang w:val="en-US" w:eastAsia="zh-CN" w:bidi="ar"/>
        </w:rPr>
        <w:t xml:space="preserve">The Hitchhiker’s Guide to the Galaxy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QuadITC-Bold" w:hAnsi="BaileyQuadITC-Bold" w:eastAsia="BaileyQuadITC-Bold" w:cs="BaileyQuadITC-Bold"/>
          <w:b/>
          <w:bCs/>
          <w:color w:val="000000"/>
          <w:kern w:val="0"/>
          <w:sz w:val="84"/>
          <w:szCs w:val="8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BaileySansITC-Bold" w:hAnsi="BaileySansITC-Bold" w:eastAsia="BaileySansITC-Bold" w:cs="BaileySansITC-Bold"/>
          <w:b/>
          <w:bCs/>
          <w:color w:val="000000"/>
          <w:kern w:val="0"/>
          <w:sz w:val="16"/>
          <w:szCs w:val="16"/>
          <w:lang w:val="en-US" w:eastAsia="zh-CN" w:bidi="ar"/>
        </w:rPr>
        <w:t>N MID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-1999 I 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FLEW TO 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OSTA 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ICA TO WORK WITH 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20"/>
          <w:szCs w:val="20"/>
          <w:lang w:val="en-US" w:eastAsia="zh-CN" w:bidi="ar"/>
        </w:rPr>
        <w:t>L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AISSEZ 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AIRE 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6"/>
          <w:szCs w:val="16"/>
          <w:lang w:val="en-US" w:eastAsia="zh-CN" w:bidi="ar"/>
        </w:rPr>
        <w:t>ITY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a group that was work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ing to create software systems to help usher in a new era of individual sovereignty.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group at LFC was working primarily to develop a suite of software designed to protect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enhance individual rights in the digital age, including easy-to-use secure email, online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dispute mediation services, an online stock exchange, and a private asset trading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banking system. My interest in many of the same technologies had been piqued long ago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by the cypherpunks list and Bruce Schneier’s </w:t>
      </w:r>
      <w:r>
        <w:rPr>
          <w:rFonts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Applied Cryptography 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(Wiley), and I’d already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been working on prototype implementations of some of these systems.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most fundamental of these were systems to deliver strong and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usable 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communications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privacy to just about everybody.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When I stepped into LFC’s sprawling “interim consulate” outside San José, Costa Rica,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they had a working prototype of a secure webmail system they called MailVault. It ran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Mac OS 9, used FileMaker as its database, and was written in Frontier. Not at all the mix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* See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6"/>
          <w:szCs w:val="16"/>
          <w:lang w:val="en-US" w:eastAsia="zh-CN" w:bidi="ar"/>
        </w:rPr>
        <w:t>The Sovereign Individual: Mastering the Transition to the Information Age</w:t>
      </w: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, James Dale Davidson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>Sir William Rees Mogg, Free Press, 1999.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162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CHAPTER ELEVEN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of technologies you’d want to run a mission-critical communications service on, but that’s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what the programmers had produced.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It was no surprise the system crashed early and often, and was extremely fragile. It could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hardly support two concurrent users. LFC was facing a credibility crisis with its investors,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as their software releases had been delayed many times, and their first beta of MailVault,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flagship product, was no gem. So in the free time left over from my contract network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system administration work at LFC, I started writing a new secure mail system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scratch.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This system is now named Cryptonite and has been in constant off-and-on development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testing since then, in between other projects.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first functioning prototype of Cryptonite was licensed to LFC as MailVault beta 2,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was open for testing in September 1999. It was the first OpenPGP-compatible webmail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system available for public use and was almost immediately put to the test by LFC’s inves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tors and beta testers. Since that time, Cryptonite has evolved in many ways through inter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action with users, the open source community, and the market. While not an open source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product itself, it has led to the development of numerous components I decided to release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as open source along the way.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The Heart of the Start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Developing Cryptonite and marketing and supporting associated services single-handedly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for many years (with unwavering support and many invaluable ideas from my wife,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Barkha) has been an incredibly interesting and rewarding journey, not only from a devel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opment perspective but also from an entrepreneurial one.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Before jumping into the nitty-gritty of the system, I thought I’d touch upon some points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that have impressed themselves strongly in my consciousness over the course of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project: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My friend Rishab Ghosh once quipped that there’s a lot of hype about how the Internet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can enable wired hackers to work from anywhere, but most of the people who create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this hype live within a small area in California. The great thing about an independent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startup project is that it really can be done anywhere, and dropped and picked up again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when convenient. I’ve hacked on Cryptonite over many years on four continents,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it may well be the first high-quality software application developed in large part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Himalayan mountains. (I used the word “wired” before loosely. In reality, five wireless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technologies facilitated our connectivity in the Himalayas: a VSAT satellite Internet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link, Wi-Fi, Bluetooth, GPRS, and CDMA.)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When working on a project as a single developer in your spare time, remember the old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hacker wisdom that “six months in the lab can save you ten minutes in the library.” It’s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critical to maximize your reuse of existing code libraries. For this reason, I elected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develop the system in Perl, a popular and flexible high-level language with a rich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library of mature, free software modules, and the Perl hacker’s first virtue of laziness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informed every design decision.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SECURE COMMUNICATION: THE TECHNOLOGY OF FREEDOM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163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Especially for end-user application software, ease of use is a critical issue. It is essential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to the function of such code to present a simple, accessible interface to the user.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usability considerations of developing an end-user security application are even more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significant, and were in fact a key factor in making the Cryptonite system worth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developing.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To get off to a running start, it’s a good idea to implement a working prototype first,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use a prototype-to-production path to move to production deployment after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essential functionality is implemented. This can be a huge help in getting the basic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design and structure right before you unleash the code on hundreds or (hopefully!)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millions of users.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Keeping your system as simple as possible is always a great idea. Resist the urge to get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suckered into using the latest complex buzzword technology, unless the 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really demands 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Processors are pretty fast now, and programmer time is generally more valuable than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processor time, but speed is still critical for application software. Users expect their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applications to be snappy. For web applications, which many users will use concur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rently, investing some time in optimizing for speed is a Very Good Thing.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 software application is a living entity, in constant need of attention, updating,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enhancement, testing, fixing, tweaking, marketing, and support. Its success and beauty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 an economic sense depends directly on the code being flexible enough to evolve over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time and meet the requirements of its users, and to do it again and again and again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over the course of many years.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It really does help if the problem you’re trying to solve is something that personally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interests you. This not only makes it possible to flip between user and developer roles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easily, but ensures you’ll still be interested in the project five years later—because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building and marketing a software application is generally quite a long-term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proposition.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development of Cryptonite has been powered in large measure by my desire to create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tools to help individuals all over the world achieve practical liberty. And while developing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system single-handedly has been difficult at times, I find that being a single-developer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project has also given the code a certain stylistic and structural unity that’s rare in 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developed by multiple programmers.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Untangling the Complexity of Secure Messaging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While bringing secure communications capabilities to the world is a whoppingly great idea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for the protection of individual human rights (more on this later), getting it right is a trick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ier task than it may seem. Public-key cryptosystems can, in principle, facilitate ad hoc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secure communications, but practical implementations are very often needlessly complex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disconnected from on-the-ground realities concerning who will use such systems,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how.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164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CHAPTER ELEVEN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fundamental problem to be solved in practical implementations based on public-key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cryptography is key authentication. To send an encrypted message to someone, you need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her public key. If you can be tricked into using the wrong public key, your privacy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vanishes.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There are two very different approaches to the key authentication problem.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The conventional Public Key Infrastructure (PKI) approach, typically based on ISO stan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dard X.509, depends on a system of trusted third-party Certification Authorities (CAs),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and is in many ways fundamentally unsuited to meet the real needs of users in ad hoc net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works.</w:t>
      </w:r>
      <w:r>
        <w:rPr>
          <w:rFonts w:hint="default" w:ascii="Meridien-Roman" w:hAnsi="Meridien-Roman" w:eastAsia="Meridien-Roman" w:cs="Meridien-Roman"/>
          <w:color w:val="000000"/>
          <w:kern w:val="0"/>
          <w:sz w:val="13"/>
          <w:szCs w:val="13"/>
          <w:lang w:val="en-US" w:eastAsia="zh-CN" w:bidi="ar"/>
        </w:rPr>
        <w:t>*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PKI implementations have achieved significant success in more structured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domains, such as corporate VPNs and the authentication of secure web sites, but have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made little headway in the real-world heterogeneous email environment.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The other approach is exemplified by the most popular public-key-based messaging secu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rity solution in use today: Phil Zimmermann’s PGP and its descendants, now formalized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the IETF OpenPGP protocol. OpenPGP preserves the flexibility and fundamentally decen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tralized nature of public-key cryptography by facilitating distributed key authentication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through “webs of trust” rather than depending on a centralized, hierarchical system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CAs, as PKI approaches do (including OpenPGP’s primary competitor, S/MIME). Not sur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prisingly, S/MIME, which is almost ubiquitously available in popular email clients, enjoys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a vastly smaller user base than OpenPGP, despite email clients’ general lack of comprehen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sive support for OpenPGP.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But the web-of-trust approach, which relies on users to build their own chains of trust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certifying and authenticating public keys, has its own issues. Prime among these are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interrelated challenges of ensuring that users understand how to use the web of trust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authenticate keys, and the need to achieve a critical mass of users in order to ensure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any two users can easily find a trust path between each other.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As Figure 11-1 shows, in a web of trust implementation, no third parties are arbitrarily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designated as “trusted.” Each individual user is her own most trusted certifying authority,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may assign varying levels of trust to others for the purpose of validating keys. You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consider a key valid if it is certified directly by you, by another person who is fully trusted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by you to certify keys, or by a user-definable number of people, each of whom is partially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trusted by you to certify keys.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Because the web-of-trust approach doesn’t attempt to outsource key authentication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way PKI approaches do, users must play a central role in building their webs of trust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ascertaining the authenticity of public keys. This puts usability considerations front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center in the design of OpenPGP-based secure messaging systems.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* The drawbacks of conventional PKI have been concisely summarized by Roger Clarke at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http://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6"/>
          <w:szCs w:val="16"/>
          <w:lang w:val="en-US" w:eastAsia="zh-CN" w:bidi="ar"/>
        </w:rPr>
        <w:t>www.anu.edu.au/people/Roger.Clarke/II/PKIMisFit.html.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SECURE COMMUNICATION: THE TECHNOLOGY OF FREEDOM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Usability Is the Key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Email privacy software often requires users to jump through too many hoops, so very few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bother to use it. Usability is critical to the success of any security solution, because if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system isn’t usable, it will end up being bypassed or used in an insecure manner, in either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case defeating its whole purpose.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 case study of the usability of PGP conducted at Carnegie Mellon University in 1998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pointed out the specialized challenges of creating an effective and usable interface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email encryption and found that of 12 study participants, all of whom were experienced 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using email, “only one-third of them were able to use PGP to correctly sign and encrypt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email message when given 90 minutes in which to do so.”</w:t>
      </w:r>
      <w:r>
        <w:rPr>
          <w:rFonts w:hint="default" w:ascii="Meridien-Roman" w:hAnsi="Meridien-Roman" w:eastAsia="Meridien-Roman" w:cs="Meridien-Roman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 saw Cryptonite as an interesting project in terms of designing a secure, reliable, and effi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cient email system while achieving a very high level of usability. I set out to create a web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mail system that would embed OpenPGP security into the very structure of the email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experience, and help even casual users to effectively utilize OpenPGP to achieve commu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nications privacy. The webmail format was chosen specifically because it could bring pow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erful communications privacy technology to anyone with access to an Internet café, or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cellphone with a web browser, not just to the few able to run desktop email encryption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software on powerful computers.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Italic" w:hAnsi="BaileySansITC-BookItalic" w:eastAsia="BaileySansITC-BookItalic" w:cs="BaileySansITC-Book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FIGURE 11-1 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default" w:ascii="BaileySansITC-BookItalic" w:hAnsi="BaileySansITC-BookItalic" w:eastAsia="BaileySansITC-BookItalic" w:cs="BaileySansITC-Book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How keys are validated through the web of trust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* “Usability of Security: A Case Study.” Alma Whitten and J. D. Tygar, Carnegie Mellon University.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6"/>
          <w:szCs w:val="16"/>
          <w:lang w:val="en-US" w:eastAsia="zh-CN" w:bidi="ar"/>
        </w:rPr>
        <w:t>http://reports-archive.adm.cs.cmu.edu/anon/1998/CMU-CS-98-155.pdf</w:t>
      </w: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yriad-CnSemibold" w:hAnsi="Myriad-CnSemibold" w:eastAsia="Myriad-CnSemibold" w:cs="Myriad-CnSemibold"/>
          <w:b/>
          <w:bCs/>
          <w:color w:val="231F2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CHAPTER ELEVEN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Cryptonite was designed to make encryption a normal part of everyday email, not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masking the complexities of the public-key cryptosystems that it relies on, but rather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making the elements of these systems clearer and more accessible to the user. Usability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considerations were thus central to Cryptonite’s design and development, as was mani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fested in a number of ways: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Development of UI functionality from user feedback and usability studies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The CMU user study provided many good ideas for the initial design, and many fea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tures evolved out of usability testing with Cryptonite itself by casual email users.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interface was kept clean, minimalist, and consistent, with all important actions being 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most one or two clicks away at all times.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Significant insights gleaned from usability testing included the need to integrate key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management into the email client, the need to offer persistence for decrypted messages,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the desirability of exposing message structure information in the message list view.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final three-pane layout, similar to that found on desktop email programs, was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decided on after testing a simple single-pane HTML interface as well as an AJAX inter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face. The three-pane interface optimized the user’s experience by not forcing a 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reload every time one returned to the message list, as a single-pane design does, and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simple three-pane HTML interface was both more portable and cleaner to implement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than an AJAX one, while not being much more bandwidth-intensive.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Rich and meaningful exposure of OpenPGP objects to the user in an intuitive way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All key operations are available to the user, including generating, importing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exporting keys; checking key signatures and fingerprints; certifying keys and revoking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key certifications; and publishing keys to and retrieving them from a key server.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puts the user in full control of her own web of trust. The validity and trust levels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keys are visible explicitly in text, as well as by color-coding in the key list. Key trust val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ues are always kept updated with the latest state of the key ring and trust database.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The UI’s Key Ring view, illustrated in Figure 11-2, shows the validity of all user identi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ties for each key, both in text and by color-coding. It also shows the key type,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icons, and owner trust values for each key (both in text and by color-coding). Full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details for any key are available through the “edit” link for the key.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Warnings and feedback about security implications of user actions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Giving users the power to manage keys brings the risk that they will use their abilities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 ways that weaken the security of the system. So, it is also the application’s job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educate the user about security implications of actions such as certifying a key, altering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 key’s trust level, or signing a message.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All screens in Cryptonite that allow for actions with security implications contain short,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highlighted warnings about these implications. And they’re right on the same screen,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not in irritating pop-up boxes.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SECURE COMMUNICATION: THE TECHNOLOGY OF FREEDOM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Built-in associations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Cryptonite’s concept of a user’s identity is strongly tied to the private keys in the user’s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key ring. When sending mail, users can use any “From” address that corresponds to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private key in their key ring. This helps the user grasp in an intuitive and inescapable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way the idea of a private key. Public keys can be tied to contacts in the user’s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book, so they can be picked up for automatic encryption whenever available.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Full-featured email 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Cryptonite is primarily an email client that just happens to have complete support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OpenPGP-based security and key management built in. An important usability goal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was to provide the user with a full-featured email client without letting the security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functionality get in the way of its usability for email. This required not only providing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the full range of features a user would expect to find in an email client but, most signif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icantly, enabling users to search through their mail folders, including text within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encrypted messages, without much more complexity than a regular email client where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all messages are stored unencrypted.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The Foundation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Application software today, of course, is many levels removed from the bare hardware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builds on top of many layers of existing code. So when starting a new project, getting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foundation right has to be the crucial starting point.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Italic" w:hAnsi="BaileySansITC-BookItalic" w:eastAsia="BaileySansITC-BookItalic" w:cs="BaileySansITC-Book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FIGURE 11-2 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default" w:ascii="BaileySansITC-BookItalic" w:hAnsi="BaileySansITC-BookItalic" w:eastAsia="BaileySansITC-BookItalic" w:cs="BaileySansITC-BookItalic"/>
          <w:i/>
          <w:iCs/>
          <w:color w:val="000000"/>
          <w:kern w:val="0"/>
          <w:sz w:val="16"/>
          <w:szCs w:val="16"/>
          <w:lang w:val="en-US" w:eastAsia="zh-CN" w:bidi="ar"/>
        </w:rPr>
        <w:t>The Key Ring view exposes information on keys and trust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CHAPTER ELEVEN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For a number of reasons, I chose to write Cryptonite in Perl. The rich pool of open source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reusable modules on CPAN (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http://www.cpan.org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) helped minimize the need to write new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code where existing solutions could be leveraged, and also allowed a great deal of flexibil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ity in interfaces and options. This was borne out well by prior experience with the lan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guage as well as by later experiences with the Cryptonite project.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ability to interface to C and other libraries through Perl’s XS API allowed access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even more libraries. Perl’s excellent portability and robust support for object-oriented pro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gramming were other important advantages. Cryptonite was intended to be easily modifi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able by licensees, which would also be facilitated by writing it in Perl.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So, the Cryptonite system is implemented entirely in object-oriented Perl. The project has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led to the creation of numerous open source Perl modules, which I have made available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on CPAN.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GNU/Linux jumped out as the obvious development platform, because code developed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 Unix-like environment would be easiest to port to whatever deployment platform 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would be used on, which could only be another Unix-like platform. No Windows or Mac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system at the time (OS X was in pre-beta) had what it took to run mission-critical software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to be used concurrently by thousands of users. Linux was my preferred desktop environ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ment anyway, so it was also the default choice.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 2001, development and deployment moved to OpenBSD, and since 2003, development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has proceeded on OS X and OpenBSD (as well as Linux). OS X was chosen for its out-of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box usability as a portable primary desktop, combined with its Unix-like underpinnings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ability to run a wide variety of open source software. OpenBSD was chosen as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deployment platform for its reliability, superlative security record, and focus on code qual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ity and code auditing.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The IDE used for development was Emacs, selected for its power, extensibility, and excel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lent portability, including portability to handheld and wearable devices that I often used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for development on the move. I also appreciated the availability of Emacs’s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cperl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mode,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which manages to offer pretty good auto-formatting for Perl code, even though “only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perl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can parse Perl.”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Design Goals and Decisions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Cryptonite was envisioned as an OpenPGP-compatible webmail system designed to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secure, scalable, reliable, and easy to use. Portability and extensibility were other impor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tant goals of the project.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 key decision made early on was to develop a fully independent core engine to facilitate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interface diversity and cross-platform access. It was important for interface specialists to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able to build interfaces without needing to modify the core. Clean separation of the core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from the interface would allow experimentation with a variety of interface styles, which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could then be subjected to usability testing to help evolve the optimal interface. This sepa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ration is also the essential design feature that will enable a diversity of interfaces to be built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in the future, including interfaces designed for small devices such as cellphones and PDAs.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SECURE COMMUNICATION: THE TECHNOLOGY OF FREEDOM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169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This design called for a client-server system, with a well-defined internal API and a clear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separation of functionality and privilege between the Cryptonite engine and the 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interface. Interfaces to the core could then be implemented in any language with any UI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framework. A reference interface would be developed to enable live usability testing.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Another consideration was to enable flexibility in deployment, by providing the option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perform cryptographic operations either on the server or on the user’s own machine. Both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approaches have their advantages and drawbacks.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While in principle it is desirable to restrict cryptographic operations to the user’s machine,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these machines in practice are very often physically insecure and riddled with spyware.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server, on the other hand, can benefit from both high physical security and dedicated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software maintenance by experts, making server-side cryptography (especially in conjunc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tion with hardware token authentication) a more secure option for many users. This was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another reason behind the choice of Perl as the implementation language: its high porta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bility would make it possible to run the application (or components of it) on both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user machines, as needed.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 object-oriented implementation would help keep the code easy to comprehend,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extend, maintain, and modify over many years. As the code would be available in source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form to licensees and end users, readability and accessibility of the code were themselves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important objectives.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Basic System Design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initial design of Cryptonite is shown in Figure 11-3.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Italic" w:hAnsi="BaileySansITC-BookItalic" w:eastAsia="BaileySansITC-BookItalic" w:cs="BaileySansITC-Book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FIGURE 11-3 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default" w:ascii="BaileySansITC-BookItalic" w:hAnsi="BaileySansITC-BookItalic" w:eastAsia="BaileySansITC-BookItalic" w:cs="BaileySansITC-Book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The initial design of Cryptonite (C::M is shorthand for Cryptonite::Mail)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-CnSemibold" w:hAnsi="Myriad-CnSemibold" w:eastAsia="Myriad-CnSemibold" w:cs="Myriad-CnSemibold"/>
          <w:b/>
          <w:bCs/>
          <w:color w:val="231F20"/>
          <w:kern w:val="0"/>
          <w:sz w:val="16"/>
          <w:szCs w:val="16"/>
          <w:lang w:val="en-US" w:eastAsia="zh-CN" w:bidi="ar"/>
        </w:rPr>
        <w:t xml:space="preserve">cryptonite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-Condensed" w:hAnsi="Myriad-Condensed" w:eastAsia="Myriad-Condensed" w:cs="Myriad-Condensed"/>
          <w:color w:val="231F20"/>
          <w:kern w:val="0"/>
          <w:sz w:val="16"/>
          <w:szCs w:val="16"/>
          <w:lang w:val="en-US" w:eastAsia="zh-CN" w:bidi="ar"/>
        </w:rPr>
        <w:t xml:space="preserve">(mod_perl)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-Condensed" w:hAnsi="Myriad-Condensed" w:eastAsia="Myriad-Condensed" w:cs="Myriad-Condensed"/>
          <w:color w:val="231F20"/>
          <w:kern w:val="0"/>
          <w:sz w:val="16"/>
          <w:szCs w:val="16"/>
          <w:lang w:val="en-US" w:eastAsia="zh-CN" w:bidi="ar"/>
        </w:rPr>
        <w:t xml:space="preserve">C::M::HTML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-CnSemibold" w:hAnsi="Myriad-CnSemibold" w:eastAsia="Myriad-CnSemibold" w:cs="Myriad-CnSemibold"/>
          <w:b/>
          <w:bCs/>
          <w:color w:val="231F20"/>
          <w:kern w:val="0"/>
          <w:sz w:val="16"/>
          <w:szCs w:val="16"/>
          <w:lang w:val="en-US" w:eastAsia="zh-CN" w:bidi="ar"/>
        </w:rPr>
        <w:t xml:space="preserve">cmaild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-Condensed" w:hAnsi="Myriad-Condensed" w:eastAsia="Myriad-Condensed" w:cs="Myriad-Condensed"/>
          <w:color w:val="231F20"/>
          <w:kern w:val="0"/>
          <w:sz w:val="16"/>
          <w:szCs w:val="16"/>
          <w:lang w:val="en-US" w:eastAsia="zh-CN" w:bidi="ar"/>
        </w:rPr>
        <w:t xml:space="preserve">C::M::Server C::M::Service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-Condensed" w:hAnsi="Myriad-Condensed" w:eastAsia="Myriad-Condensed" w:cs="Myriad-Condensed"/>
          <w:color w:val="231F20"/>
          <w:kern w:val="0"/>
          <w:sz w:val="16"/>
          <w:szCs w:val="16"/>
          <w:lang w:val="en-US" w:eastAsia="zh-CN" w:bidi="ar"/>
        </w:rPr>
        <w:t xml:space="preserve">C::M::User C::M::Config Mail::Folder::Mbox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-Condensed" w:hAnsi="Myriad-Condensed" w:eastAsia="Myriad-Condensed" w:cs="Myriad-Condensed"/>
          <w:color w:val="231F20"/>
          <w:kern w:val="0"/>
          <w:sz w:val="16"/>
          <w:szCs w:val="16"/>
          <w:lang w:val="en-US" w:eastAsia="zh-CN" w:bidi="ar"/>
        </w:rPr>
        <w:t xml:space="preserve">User DB Key Ring PGP Crypt::PGP MIME::*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yriad-CnSemibold" w:hAnsi="Myriad-CnSemibold" w:eastAsia="Myriad-CnSemibold" w:cs="Myriad-CnSemibold"/>
          <w:b/>
          <w:bCs/>
          <w:color w:val="231F20"/>
          <w:kern w:val="0"/>
          <w:sz w:val="16"/>
          <w:szCs w:val="16"/>
          <w:lang w:val="en-US" w:eastAsia="zh-CN" w:bidi="ar"/>
        </w:rPr>
        <w:t>User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170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CHAPTER ELEVEN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Most of the work is done by the Cryptonite::Mail::Service class, which defines a high-level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service object that implements all the core functionality of the Cryptonite system.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methods of this class simply perform operations based on their arguments and return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status code and the results of the operation, if any. All the methods are noninteractive,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there is no user interface code in this class: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Cryptonite::Mail::Service encapsulates all the core functionality of the system, including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user creation and management; creating, opening and closing folders; sending, deleting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copying mail; encryption, decryption and signature verification; and parsing multipart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MIME messages.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Service class is used by Cryptonite::Mail::Server to implement a server that receives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serialized Cryptonite API calls and dispatches them to a Service object.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Serialization was initially achieved via SOAP calls, but the SOAP object parsing and han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dling added too much needless complexity and overhead. So, a simple home-brewed seri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alization scheme was implemented instead. (Seven years in, this looks like a really good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move, judging from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http://wanderingbarque.com/nonintersecting/2006/11/15/the-s-stands-for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simple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and its comments.) This is the command dispatcher in Cryptonite::Mail::Server: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 </w:t>
      </w:r>
      <w:bookmarkStart w:id="0" w:name="_GoBack"/>
      <w:bookmarkEnd w:id="0"/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The Cryptonite Mail Daemon (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cmaild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) receives serialized method calls via Unix or TCP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sockets, calls the method on the service object, and returns a result code (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+OK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or 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-ERR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along with a human-readable status message (e.g., “Everything is under control!”)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optional return values (such as a list of messages in a folder, or the text of a message part).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If multiple lines of return values are being returned, the status message indicates how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many lines the client should expect to read.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server forks a new process every time a new client connects, so Perl’s built-in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alarm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function is used to send each new server process a SIGALRM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$timeout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seconds after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last message received from the client, which causes the server to time out and disconnect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the client.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172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CHAPTER ELEVEN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The Test Suite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Because automated testing is a crucial component of long-term development, I developed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 test suite simultaneously with the project code.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clean separation of the core from the interface makes it easy to test both components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separately, as well as to quickly diagnose bugs and pinpoint where they are in the code.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Writing tests for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cmaild 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is just a matter of calling its methods with valid (or invalid) inputs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making sure that the return codes and values are as expected.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test suite for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cmaild 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uses the client API calls 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cmdopen 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(to open a connection to the Cryp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tonite Mail Daemon), 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cmdsend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(to send an API call to the daemon), and 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cmdayt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(to send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“Are you there?” ping to the server):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use strict;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use Test;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BEGIN { plan tests =&gt; 392, todo =&gt; []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use Cryptonite::Mail::HTML qw (&amp;cmdopen &amp;cmdsend &amp;cmdayt);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$Test::Harness::Verbose =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($cmailclient, $select, $sessionkey);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($USER, $CMAILID, $PASSWORD) = 'test';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$a = $Cryptonite::Mail::Config::CONFIG{ADMINPW};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ok(sub { # 1: cmdopen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$status;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($status, $cmailclient, $select) = cmdopen;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return $status unless $cmailclient;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}, 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ok(sub { # 2: newuser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$status = cmdsend('test.pl', $a, $cmailclient, $select,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'newuser', $USER);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return $status unless $status =~ /^\+OK.*with password (.*)$/;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$PASSWORD = $1;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}, 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The Functioning Prototype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For the first prototype, I used a simple object persistence module, Persistence::Object::Sim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ple (which my friend Vipul had written for a project we’d worked on earlier) to whip up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basic user database. Using persistent objects helped keep the code clean and intuitive,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also provided a straightforward upgrade path to production database engines (simply cre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ate or derive a compatible Persistence::Object::* class for the database engine).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SECURE COMMUNICATION: THE TECHNOLOGY OF FREEDOM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173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 late 2002, Matt Sergeant created another simple prototype-to-production path for Perl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hackers, DBD::SQLite module, a “self-contained RDBMS in a DBI driver,” which can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used for rapid prototyping of database code without the need for a full database engine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during development. Personally, though, I prefer the elegance and simplicity of persistent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objects to having my code littered with SQL queries and DBI calls.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Mail received into the Cryptonite system was saved to regular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mbox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files, which worked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fine for the prototype. Of course, a production implementation would have to use a more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sophisticated mail store. I decided to use PGP itself as the encryption backend, to avoid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rewriting (and maintaining) all the encryption functionality already contained in PGP.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GnuPG was coming along, and I kept in mind that I might want to use it for cryptography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support in the future. So, I wrote Crypt::PGP5 to encapsulate the PGP5 functionality in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Perl module. This module is available from CPAN (though I haven’t updated it in ages).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For the cryptographic core of Crypt::PGP5, I could have used the proprietary PGPSDK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library, but I would have had to create a Perl interface to it, which would likely have been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more work than just using the PGP binary. So, with a healthy dose of Perlish laziness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keeping in mind that TMTOWTDI,</w:t>
      </w:r>
      <w:r>
        <w:rPr>
          <w:rFonts w:hint="default" w:ascii="Meridien-Roman" w:hAnsi="Meridien-Roman" w:eastAsia="Meridien-Roman" w:cs="Meridien-Roman"/>
          <w:color w:val="000000"/>
          <w:kern w:val="0"/>
          <w:sz w:val="13"/>
          <w:szCs w:val="13"/>
          <w:lang w:val="en-US" w:eastAsia="zh-CN" w:bidi="ar"/>
        </w:rPr>
        <w:t>*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I decided to use the Expect module to automate inter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actions with the PGP binary, using the same interface that’s available to human users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program. This worked well enough for the first prototype.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 basic web interface was developed, using the Text::Template module, to populate 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templates. The Cryptonite::Mail::HTML module contained all web-interface-related code,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including session handling.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The prototype system was ready after just three months of part-time coding. It imple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mented a full web interface, basic MIME support, OpenPGP encryption, decryption, sign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ing and signature verification, online new user registration, and a new and interesting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alternative to login passwords for authentication: PassFaces from ID Arts.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Clean Up, Plug In, Rock On...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After developing the initial prototype of Cryptonite in Costa Rica, I continued working 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it independently. After a much needed cleanup of the code (prototype development had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been hectic and had left not much time to refactor or test the code), I worked on a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of Perl modules and components that would be needed next, to make the jump from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simple prototype to a scalable product. These included Crypt::GPG (with an interface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almost identical to that of Crypt::PGP5, so that switching to GnuPG for the crypto opera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tions in Cryptonite involved little more than a single-line change to the code), and Persis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tence::Database::SQL and Persistence::Object::Postgres (which provide object persistence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 a Postgres database, with a similar interface to Persistence::Object::Simple, making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backend database switch quite seamless as well).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>* “There’s More Than One Way To Do It,” a central tenet of the Perl way of life.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174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CHAPTER ELEVEN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Persistence::Object::Postgres, like Persistence::Object::Simple, uses a blessed reference</w:t>
      </w:r>
      <w:r>
        <w:rPr>
          <w:rFonts w:hint="default" w:ascii="Meridien-Roman" w:hAnsi="Meridien-Roman" w:eastAsia="Meridien-Roman" w:cs="Meridien-Roman"/>
          <w:color w:val="000000"/>
          <w:kern w:val="0"/>
          <w:sz w:val="13"/>
          <w:szCs w:val="13"/>
          <w:lang w:val="en-US" w:eastAsia="zh-CN" w:bidi="ar"/>
        </w:rPr>
        <w:t xml:space="preserve">* 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to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hash container to store key-value pairs, which can be committed to the database with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commit 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method call. It also uses Perl’s Tie mechanism to tie Postgres’ large objects (BLOBs)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to filehandles, enabling natural filehandle-based access to large binary objects in the data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base. One of the major benefits of Persistence::Database::SQL over Persistence::Object::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Simple, of course, is that it enables proper queries into a real database. For example,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Persistence::Object::Simple, there’s no clean way to quickly search for a particular user’s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record, whereas with Persistence::Database::SQL, getting a specific user record from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database is straightforward: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sub _getuser { # Get a user object from the database.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$self = shift; my $username = shift;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$self-&gt;db-&gt;table('users'); $self-&gt;db-&gt;template($usertmpl);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($user) = $self-&gt;db-&gt;select("WHERE USERNAME = '$username'");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return $user;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With Persistence::Object::Simple one would have to either iterate over all the persistent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objects in the data directory or resort to a hack such as directly grepping the plaintext per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sistence files in the data directory.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In most respects, the interface of Persistence::Object::Postgres is very similar to that of Per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sistence::Object::Simple. To modify an object with either module, the code is identical: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$user = $self-&gt;_getuser($username);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return $self-&gt;cluebat (EBADLOGIN) unless $user and $user-&gt;timestamp;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$user-&gt;set_level($level);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$user-&gt;commit;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switch from a plaintext database to a real DBMS was made after most of the prototype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code was basically working well, and marked the second stage of Cryptonite development: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getting the system ready for real-world deployment. For prototype development, Persis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tence::Object::Simple was great, as it didn’t require a database server to be available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development, and objects were stored in plaintext files so they could be easily examined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for debugging.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use of homomorphic interfaces for Crypt::GPG and Persistence::Object::Postgres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allowed these major changes (of the encryption and the database backends) to be made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with very minor edits to the code in Cryptonite::Mail::Service.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Revamping the Mail Store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Storing user mail in plain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mbox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files worked for the first prototype, but a production sys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tem needed to be able to access and update individual messages more efficiently than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single flat file mailbox allowed. I also wanted to move toward the very important objective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of providing mail store replication for fault-tolerance.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* In Perl, a reference becomes an object when associated to a class by 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4"/>
          <w:szCs w:val="14"/>
          <w:lang w:val="en-US" w:eastAsia="zh-CN" w:bidi="ar"/>
        </w:rPr>
        <w:t>bless</w:t>
      </w: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, so “blessed reference”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>just a Perlish term for an object.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SECURE COMMUNICATION: THE TECHNOLOGY OF FREEDOM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175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A usability consideration also imposed some requirements on the mail store. In Crypto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nite, unlike most email clients, information about MIME structures of messages would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made visible to users in the message list. This would make it possible for a user to visually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identify which messages were encrypted and/or signed, directly in the message list. Avail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ability of information about message parts in the message list would also enable the 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to open a message subpart directly. The message parts are visible as icons in the rightmost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column of the message list view, as shown in Figure 11-4.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To enable such visual feedback, the mail store would need to efficiently provide accurate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information about the MIME structure of a list of messages. A further complication was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fact that the OpenPGP/MIME spec allows for MIME parts to be nested within signed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and/or encrypted parts, so only an OpenPGP/MIME-aware mail store could return accu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rate information about MIME structures of encrypted or signed messages.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So I decided to implement, based on the Mail::Folder module, an SQL-based mail storage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backend with most of the abilities of an IMAP4rev1 server. The core of this system is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Mail::Folder::SQL class, based on Mail::Folder and using Persistence::Object::Postgres.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was back when IMAP had not yet gained much traction. I opted not to use an existing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IMAP server as a mail store because I anticipated needing some features that most IMAP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servers didn’t support well, such as mail store replication and the ability to retrieve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detailed information about the structure of a MIME message without having to retrieve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parse the entire message.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Even though some IMAP servers might have suited my needs, I also didn’t want Crypto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nite to be dependent on and tied down to the capabilities of any specific IMAP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implementation. All in all, this turned out to be a good decision, even though it did lead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 lot of effort being expended on code that was later demoted to a less central role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system.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Mail store replication was hacked up using two Perl modules I wrote: Replication::Recall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and DBD::Recall, which used Eric Newton’s Recall replication framework (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http://www.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fault-tolerant.org/recall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) to replicate databases across multiple servers. The idea was to 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this as a prototype and to custom-build a new database replication system in the future.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With the encryption, database, and mail store backends revamped, and with a new,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cleaner theme, the first internal beta of Cryptonite went online in October 2001. It was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tested by many users of varying skill levels, some of whom even used it as their primary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Italic" w:hAnsi="BaileySansITC-BookItalic" w:eastAsia="BaileySansITC-BookItalic" w:cs="BaileySansITC-Book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FIGURE 11-4 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default" w:ascii="BaileySansITC-BookItalic" w:hAnsi="BaileySansITC-BookItalic" w:eastAsia="BaileySansITC-BookItalic" w:cs="BaileySansITC-BookItalic"/>
          <w:i/>
          <w:iCs/>
          <w:color w:val="000000"/>
          <w:kern w:val="0"/>
          <w:sz w:val="16"/>
          <w:szCs w:val="16"/>
          <w:lang w:val="en-US" w:eastAsia="zh-CN" w:bidi="ar"/>
        </w:rPr>
        <w:t>Message list with parts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176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CHAPTER ELEVEN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mail client. Usability testing during the internal beta indicated that novice users were 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to successfully generate and import keys, and to send and read encrypted and signed mes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sages without much trouble.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Persistence of Decryption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 essential feature for an encrypted mail client is the ability to keep decrypted messages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available in decrypted form for the duration of the user’s session. A secure mail client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lacks this facility can get very irritating and inefficient to use, as it would require typing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long passphrases and waiting for decryption every time you want to read an encrypted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message or search within encrypted messages.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Persistence for previously decrypted messages in Cryptonite was accomplished by creating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a new Mail::Folder class, based on Mail::Folder::SQL. Mail::Folder::Shadow would dele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gate mailbox accesses to a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shadow folder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if the message had a counterpart in the shadow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folder; otherwise, it would access the underlying (or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shadowed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) folder.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By this means, decrypted messages could be kept in the shadow folder while a session was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alive, and little modification of the code was necessary to add persistent decrypts, other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than to plug in the Mail::Folder::Shadow module everywhere Mail::Folder::SQL was used.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Mail::Folder::Shadow implements its magic with a simple, tweakable delegation table: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%method 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qw (get_message 1 get_mime_message 1 get_message_file 1 get_header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get_mime_message 1 mime_type 1 get_mime_header 1 get_fields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get_header_fields 1 refile 1 add_label 2 delete_label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label_exists 2 list_labels 2 message_exists 1 delete_message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sync 2 delete 2 open 2 set_header_fields 2 close 2 DESTROY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get_mime_skeleton 1 get_body_part 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Mail::Folder::Shadow delegates method calls as appropriate to the shadow folder, the orig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inal shadowed folder, or to both. Perl’s powerful 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AUTOLOAD 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feature, which provides a mech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anism to handle methods that are not explicitly defined in a class, is a simple way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accomplish this delegation, while also providing a simple mechanism to tweak at runtime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how different methods are handled.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Methods that have to check the shadow store, such as 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get_message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and 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get_header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, are del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egated to the shadow if the message concerned exists in the shadow folder; otherwise,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they are delegated to the original shadowed folder. Other methods, such as 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add_label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delete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(which deletes a folder), need to be dispatched to both the shadow and the shad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owed folder, as these messages must change the state of the original folder, as well as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of the shadow folder.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Yet other methods, such as 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delete_message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, can accept a message list through an array ref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erence. Some of the messages in the message list may be shadowed, and others may not.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Mail::Folder::Shadow’s 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AUTOLOAD 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handles such methods by building two lists from the mes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sage list passed to it, one of shadowed messages and one of nonshadowed messages. 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then calls the method on both the shadowed and shadow folder for messages that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shadowed, and only on the shadowed folder for messages that aren’t.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SECURE COMMUNICATION: THE TECHNOLOGY OF FREEDOM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177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practical upshot of all of this is that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cmaild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can continue to use folders just as it did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before, and stash decrypted messages in the shadow folder for the duration of a session.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There are a few extra methods in Mail::Folder::Shadow to enable this, including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update_shadow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, which is used to save the decrypted message in the shadow folder;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delete_shadow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, used to delete individual shadowed messages at user request; and 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unshadow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used to delete all messages in shadow folders before session termination.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Mail::Folder::Shadow makes it possible to offer persistence of decrypted messages for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session and to implement search within encrypted messages—both essential features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 user’s perspective, but rarely implemented in current-generation OpenPGP-compliant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email systems.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Hacking in the Himalayas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Through 2000 and 2001 I was able to work on Cryptonite only intermittently, both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because of other commitments and because the project needed peace and quiet, which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was in limited supply when I was traveling around and living in chaotic, cacophonous,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polluted Indian cities.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 the summer of 2002, my wife and I took a vacation in the Himalayas, where I finally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managed to get the time to finish writing major chunks of the code, including adding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important key management abilities to Crypt::GPG, and creating an integrated interface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for key management, which is a critical part of the whole web-of-trust mechanism.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core of this management interface, the Edit Key dialog, is shown in Figure 11-5. It enables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fingerprint verification, the viewing and creation of user identity certifications, and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assigning of trust values to keys.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 also ported the system over to OpenBSD, which would be the ultimate deployment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platform.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We already had all the other major components for a secure email service in place, and 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it would still take some time to get Cryptonite ready for public use, we decided to go ahead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launch a commercial secure email service right away. This would enable me to spend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more time on Cryptonite development, and to begin building a community of testers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immediately.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So in mid-2003, we launched the Neomailbox secure IMAP, POP3, and SMTP email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service. In the following years, this proved to be an excellent move that would help fund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development, freeing me from the need to take on other contract work and simulta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neously keeping me in close touch with the market for secure, private messaging.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 the fall of 2003, we set up a semi-permanent development base in a small Himalayan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hamlet, about 2000 meters above sea level, and this is primarily where development has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progressed since then. This kept our cash burn low, which is critical for a bootstrapping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startup, and gave me lots of time and peace to work on Neomailbox and Cryptonite.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178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CHAPTER ELEVEN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Even though we had our share of trials working on mission-critical high-tech systems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from a remote Himalayan village that was, for the most part, still stuck in the 19th cen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tury, the words of Nikolai Roerich, the prolific Russian artist, writer, and philosopher who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lived in the same part of the Himalayas for many years, did to a large extent hold true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us, too: “In truth, only here, only in the Himalayas, exist the unique, unprecedented, calm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conditions for achieving results.”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Securing the 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Originally the code was designed as a prototype, and I didn’t worry about securing it too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much. But as time to make the system available as a public beta came around, it was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to lock down the code with, at least: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Complete privilege separation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Paranoid input validation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Security audit of Crypt::GPG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Documentation of any potential security issues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Privilege separation was already built in from the ground up, by running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cmaild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as a privi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leged user and interacting with it via its API. This allowed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cmaild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to perform privileged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operations such as modifying system configuration files and performing cryptographic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operations in a controlled manner, without giving the web server process access to sensi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tive resources. Only a few areas required cleanup of the separation between the core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interface.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Italic" w:hAnsi="BaileySansITC-BookItalic" w:eastAsia="BaileySansITC-BookItalic" w:cs="BaileySansITC-Book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FIGURE 11-5 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default" w:ascii="BaileySansITC-BookItalic" w:hAnsi="BaileySansITC-BookItalic" w:eastAsia="BaileySansITC-BookItalic" w:cs="BaileySansITC-BookItalic"/>
          <w:i/>
          <w:iCs/>
          <w:color w:val="000000"/>
          <w:kern w:val="0"/>
          <w:sz w:val="16"/>
          <w:szCs w:val="16"/>
          <w:lang w:val="en-US" w:eastAsia="zh-CN" w:bidi="ar"/>
        </w:rPr>
        <w:t>The Edit Key dialog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SECURE COMMUNICATION: THE TECHNOLOGY OF FREEDOM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179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One of these was the composition of MIME messages with binary attachments. When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code was built using Persistence::Object::Simple, the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cmaild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protocol had been circum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vented for binary MIME message composition. Attachments uploaded by the user were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saved in a temporary directory, which both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cmaild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and the web server process had access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to. Thus, it was necessary to run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cmaild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and the Cryptonite web interface on the same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server.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With the move to Persistence::Object::Postgres, it became possible to easily pass binary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objects between the frontend and the backend via the database, without relying on direct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filesystem operations. This was important because the interface, the database, and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Cryptonite engine were all intended to run on their own independent servers or in load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balancing clusters.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Input validation (to check the validity of user-supplied inputs, such as folder and message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identifiers) was straightforward to add. The Params::Validate module, very slightly modi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fied, was used to add input validation to every method of Cryptonite::Mail::Service.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mvmsgs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method, for example, validates its inputs with: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sub mvmsgs { # Move a list of messages to some other mailbox.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($self, $username, $key, $dest, $copy, @msgnums) 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(shift, lc shift, shift);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($user, $session, $err) = $self-&gt;validateuser($username, $key);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return $err if $err;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return $self-&gt;cluebat(@{$@}) unless eval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($dest, $copy, @msgnums) = validate_with ( params =&gt; \@_,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extra =&gt; [$self], spec = [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{ type =&gt; SCALAR, callbacks =&gt;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{ 'Legal Folder Name' =&gt; $self-&gt;legal_foldername } 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{ type =&gt; SCALAR, callbacks =&gt;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{ 'Boolean Flag' =&gt; $self-&gt;opt_boolean }, optional =&gt; 1 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({ type =&gt; SCALAR, callbacks =&gt;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{ 'Legal Message Number' =&gt; $self-&gt;legal_msgnum } 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x (@_ - 2) 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acceptability of user-supplied input for each type of input field is specified via callback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subroutine references stored in a hash in the Cryptonite::Mail::Config module: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LGL_FOLDERNAME =&gt; sub { $_[0] =~ /$_[1]-&gt;{"VFOLDER"}/i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or die (['EBADFOLDER', $_[0]]) 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OPT_BOOLEAN =&gt; sub { $_[0] eq '' or $_[0] eq 0 or $_[0] eq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or die (['EBADBOOL', $_[0]]) 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LGL_MSGNUM =&gt; sub { $_[0] =~ /$_[1]-&gt;{"VMSGNUM"}/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or die (['EBADMSGNUM', $_[0]]) 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Similar subroutines are invoked whenever an input parameter is validated. The regular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expressions for validity are stored separately in Cryptonite::Mail::Config.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Even though most of the validation subroutines are essentially the same, they are all dis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tinct, to enable each one to be tweaked as necessary without affecting the others or sacri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ficing clarity in this part of the code. The validation regular expressions and error strings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are stored in a table as well, to enable localization in the future.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CHAPTER ELEVEN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Persistence::Object::Postgres also performs its own input sanity checks, to protect against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SQL injection attacks.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Auditing Crypt::GPG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Crypt::GPG had been written to be a working prototype and needed complete auditing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eliminate any potential security issues before public testing of the system.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Crypt::GPG had been freely available on CPAN since 2001, and I’d received much valuable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feedback from its users. While many users said that they really liked the module’s clean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simple interface, some had trouble getting it to run on certain platforms, where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Expect module it used to interact with GnuPG didn’t work right. (Expect uses Unix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pseudoterminals [ptys] as its IPC mechanism, and that doesn’t work on Windows,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example.)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Expect module’s interface and syntax were also somewhat convoluted, which made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code a little difficult to read, as can be seen from this section of the 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sign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method: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$expect = Expect-&gt;spawn ($self-&gt;gpgbin, @opts, '-o-', '--sign',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@extras, @secretkey, $tmpnam);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$expect-&gt;log_stdout($self-&gt;debug);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$expect-&gt;expect (undef, '-re',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'-----BEGIN', 'passphrase:', 'signing failed');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if ($expect-&gt;exp_match_number == 2)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$self-&gt;doze; print $expect ($self-&gt;passphrase . "\r");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$expect-&gt;expect (undef, '-re', '-----BEGIN', 'passphrase:');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if ($expect-&gt;exp_match_number == 2) { # Passphrase incorrect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$self-&gt;doze;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print $expect ($self-&gt;passphrase . "\r");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$expect-&gt;expect (undef, 'passphrase:'); $self-&gt;doze;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print $expect ($self-&gt;passphrase . "\r");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$expect-&gt;expect (undef);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unlink $tmpnam;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elsif ($expect-&gt;exp_match_number == 3)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unlink $tmpnam; $expect-&gt;close;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$expect-&gt;expect (undef);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$info = $expect-&gt;exp_match . $expect-&gt;exp_before;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Using the Expect-based module also caused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Heisenbugs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—failures that weren’t easily repro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ducible, and that I discovered were the result of sending input to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gpg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too fast. The calls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doze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in the previous code are a workaround for this: they introduce a few milliseconds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delay before sending the next bit of input to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gpg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. This generally worked, but failures would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still occur on heavily loaded systems.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SECURE COMMUNICATION: THE TECHNOLOGY OF FREEDOM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181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All these issues pointed to moving away from Expect and using another mechanism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interact with the GnuPG binary. I considered the idea of writing a pure Perl implementa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tion of OpenPGP, but decided against it for basically the same reasons that I had decided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use GnuPG in the first place: Cryptonite is primarily an email client, with integrated Open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PGP support. A full OpenPGP implementation would at least double the complexity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code I would have to maintain.</w:t>
      </w:r>
      <w:r>
        <w:rPr>
          <w:rFonts w:hint="default" w:ascii="Meridien-Roman" w:hAnsi="Meridien-Roman" w:eastAsia="Meridien-Roman" w:cs="Meridien-Roman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After a little experimenting, it looked like IPC::Run by Barrie Slaymaker might do the trick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for communication with GnuPG. With IPC::Run, the previous code became: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($in, $out, $err, $in_q, $out_q, $err_q);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$h = start ([$self-&gt;gpgbin, @opts, @secretkey, '-o-',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'--sign', @extras, $tmpnam],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\$in, \$out, \$err, timeout( 30 ));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$i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while (1)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pump $h until ($out =~ /NEED_PASSPHRASE (.{16}) (.{16}).*\n/g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$out =~ /GOOD_PASSPHRASE/g);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if ($2)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$in .= $self-&gt;passphrase . "\n";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pump $h until $out =~ /(GOOD|BAD)_PASSPHRASE/g;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last if $1 eq 'GOOD' or $i++ == 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finish $h;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$d = $detach ? 'SIGNATURE' : 'MESSAGE';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$out =~ /(-----BEGIN PGP $d-----.*-----END PGP $d-----)/s;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$info = $1;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IPC::Run works reliably without the mini-delays needed with Expect, is much clearer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read, and works perfectly on most platforms.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Some operations with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8"/>
          <w:szCs w:val="18"/>
          <w:lang w:val="en-US" w:eastAsia="zh-CN" w:bidi="ar"/>
        </w:rPr>
        <w:t>gpg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didn’t require any interaction, and earlier versions of the mod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ule had used Perl’s backtick operator for such cases. Because the backtick operator invokes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 shell, it’s a security risk. With IPC::Run, it was easy to replace the use of the backtick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operator with a tiny secure </w:t>
      </w: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>backtick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function, thereby bypassing the shell. This made 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possible to eliminate all shell invocations in Crypt::GPG.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sub backtick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($in, $out, $err, $in_q, $out_q, $err_q);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$h = start ([@_], \$in, \$out, \$err, timeout( 10 ));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local $SIG{CHLD} = 'IGNORE';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local $SIG{PIPE} = 'IGNORE';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finish $h;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return ($out, $err);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* A pure-Perl OpenPGP implementation, Crypt::OpenPGP, was written by Ben Trott in 2001–2002,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and is available from CPAN. I’m looking forward to using it in future versions of Cryptonite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>will support multiple cryptographic backends.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182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CHAPTER ELEVEN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Some users had also pointed out that using temporary files to store plaintext could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insecure. This problem could be easily overcome without touching the code, simply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using temporary files on a RAM disk with encrypted swap (such as OpenBSD provides)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 encrypted RAM disk, so plaintext would never be written to disk unencrypted.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Of course, it would be nice to modify the code to avoid writing plaintext to temporary files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at all, but as there already existed a practical workaround, eliminating temporary files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went on the to-do list rather than being implemented immediately.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new IPC::Run-based Crypt::GPG was uploaded to CPAN at the end of 2005. It now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worked on a larger range of operating systems, and was more reliable and secure than 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Expect-based predecessor.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The Invisible Hand Moves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By mid-2004, Neomailbox was a year old and had attracted quite a few paying customers.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Cryptonite development was put on hold for a bit while I worked on developing various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aspects of the Neomailbox service as well as on a few other projects I just couldn’t wait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get started 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But being out in the market was great, as it brought market forces, from competition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user feedback, to bear on the development process, and helped sharpen and clarify priori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ties. Customer requests and queries helped keep me intimately connected to what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users and the market wanted. Meeting the market’s demands is how application 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becomes beautiful in a commercial sense, after all, so interaction with the market became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 integral and critical component of the development process.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Cryptonite was designed to be easy to maintain and modify, precisely because I knew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at some point it would have to start to evolve in new ways, both in response to and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anticipation of what the customer wanted. Being in the market enabled me to see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emerging demand: it was clear that IMAP was the future of remote mailbox access.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IMAP has a lot of attractive features that make it a very powerful and practical mail access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protocol. One of the most important of these is the ability to access the same mailbox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using multiple clients, which becomes increasingly important with the proliferation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computing devices. The typical user now has a desktop, a laptop, a PDA, and a cellphone,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all capable of accessing her mailbox.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This posed a slight problem, as I’d already implemented a full mail store for Cryptonite,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it was not IMAP-based. There were two ways forward: either implement a full IMAP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based on the Cryptonite mail store (a big job), or modify Cryptonite to enable it to use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IMAP mail store as a backend. In fact, the second would have to be done either way.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Again, opting to reduce complexity of the system, and focusing on its primary purpose, 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decided not to develop the Cryptonite mail store into a full-blown IMAP server. Instead, 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modified it into a caching mechanism, which caches MIME skeletons (just the structure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information, without the content) of multipart MIME messages listed by the user, and also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SECURE COMMUNICATION: THE TECHNOLOGY OF FREEDOM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183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entire messages read by the user, so that the next time a user opens a message she’s read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before, Cryptonite doesn’t need to go back to the IMAP server to fetch it again.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This gave me the best of both worlds. Cryptonite could reflect the contents of an IMAP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mailbox, while simultaneously posessing full information of each message’s exact MIME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structure, as well as being able to keep decrypted messages available in the shadow folders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Cryptonite mail store supported.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modifications to the code were straightforward. Whenever the user clicks to read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message that isn’t in the cache, Cryptonite caches it in the corresponding Mail::Folder::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Shadow folder: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$folder = $session-&gt;folder; # The folder 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$mbox = _opencache($username, $folder); # The M::F::Shadow cache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unless ($msgnum and grep { $_ == $msgnum } $mbox-&gt;message_list)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# Message is not in cache. Fetch from IMAP server and cache 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$imap = $self-&gt;_open_imapconn($username, $user-&gt;password)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or sleep(int(rand(3))+2), return $self-&gt;cluebat (EBADLOGIN);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$imap-&gt;select($folder) or return $self-&gt;cluebat (ENOFOLDER, $folder);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$imap-&gt;Uid(1);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($tmpfh, $tmpnam) 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tempfile( $self-&gt;tmpfiles, DIR =&gt; "$HOME/tmp",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SUFFIX =&gt; $self-&gt;tmpsuffix, UNLINK =&gt; 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$imap-&gt;message_to_file($tmpfh, $msgnum);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$imap-&gt;logout;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$parser = new MIME::Parser; $parser-&gt;output_dir("$HOME/tmp/");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$parser-&gt;filer-&gt;ignore_filename(1); # Do NOT use suggested filename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seek ($tmpfh,0,0);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my $mail = $parser-&gt;parse($tmpfh);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return $self-&gt;cluebat (ENOSUCHMSG, 0 + $msgnum) unless $mail;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$mbox-&gt;update_message($msgnum,$mail);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 a similar manner, MIME skeletons are cached for all messages listed by the 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through the message list view. The rest of the code continues to work as before, by operat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ing on the cache for all read operations. Now we have IMAP compatibility, without com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promising the features afforded by my mail store or modifying the main code much.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Mail store replication would need to be worked in again because the switch from Mail::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Folder::SQL to an IMAP server for the mail store meant Replication::Recall couldn’t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used for replication. But in any case, Replication::Recall wasn’t the most elegant or easy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implement replication system, and the Recall library had been rewritten in Python, mak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ing my Perl interface to the earlier C++ implementation obsolete anyway.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184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CHAPTER ELEVEN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In hindsight, I spent a lot of time on the replication functionality, which had to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scrapped, and I probably would have been better off not bothering with replication at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stage. On the other hand, it did teach me a lot that will come in handy when I get down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implementing replication again.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Market forces and changing standards mean that application software is always evolving,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much of the beauty of such code from the programmer’s point of view is certainly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how easy it is to adapt the code to ever-changing requirements. Cryptonite’s object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oriented architecture makes it possible to implement major revisions with ease.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Speed Does Matter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With the Cryptonite mail store, performance had been quite snappy, and most mail store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operations had been independent of mailbox size. But with the switch to IMAP, I noticed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some major slowdowns with large mailboxes. A little profiling revealed that the perfor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mace bottleneck was the pure-Perl Mail::IMAPClient module, which I’d used to imple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ment the IMAP capability.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 quick benchmark script (written using the Benchmark module) helped me check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whether another CPAN module, Mail::Cclient, which interfaces to the UW C-Client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library, was more efficient than Mail::IMAPClient. The results showed clearly that I’d have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to redo the IMAP code using Mail::Cclient: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Rate IMAPClientSearch CclientSearch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IMAPClientSearch 39.8/s -- -73%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CclientSearch 145/s 264% 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Rate IMAPClientSort CclientSort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IMAPClientSort 21.3/s -- -99%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heSansMonoCondensed-SemiLight" w:hAnsi="TheSansMonoCondensed-SemiLight" w:eastAsia="TheSansMonoCondensed-SemiLight" w:cs="TheSansMonoCondensed-SemiLight"/>
          <w:color w:val="000000"/>
          <w:kern w:val="0"/>
          <w:sz w:val="16"/>
          <w:szCs w:val="16"/>
          <w:lang w:val="en-US" w:eastAsia="zh-CN" w:bidi="ar"/>
        </w:rPr>
        <w:t xml:space="preserve">CclientSort 2000/s 9280% 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 probably should have thought of benchmarking the different modules before writing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code with Mail::IMAPClient. I’d originally avoided the C-Client library because I wanted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to keep the build process as simple as possible, and Mail::IMAPClient’s build process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definitely simpler than that of Mail::Cclient.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Fortunately, the switch from the former to the latter was generally quite straightforward.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For some operations, I noticed that IMAPClient could do the job better than C-Client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without much of a performance penalty, so Cryptonite::Mail::Service now uses both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modules, each to do whatever it’s better 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 program like Cryptonite is never “finished,” of course, but the code is now mature,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robust, full of features, and efficient enough to serve its purpose: to provide thousands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concurrent users a secure, intuitive, and responsive email experience while helping them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effectively protect the privacy of their communications.</w:t>
      </w: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SECURE COMMUNICATION: THE TECHNOLOGY OF FREEDOM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185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Communications Privacy for Individual Rights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 mentioned at the beginning of this chapter that making secure communications technol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ogy widely available is a very effective means of protecting individual rights. As this recog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nition is the basic motivation behind the Cryptonite project, I’d like to end with a few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observations on this point.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Cryptographic technology can, among other things:</w:t>
      </w:r>
      <w:r>
        <w:rPr>
          <w:rFonts w:hint="default" w:ascii="Meridien-Roman" w:hAnsi="Meridien-Roman" w:eastAsia="Meridien-Roman" w:cs="Meridien-Roman"/>
          <w:color w:val="000000"/>
          <w:kern w:val="0"/>
          <w:sz w:val="13"/>
          <w:szCs w:val="13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Provide strong life-saving protection for activists, NGOs, and reporters working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repressive countries.</w:t>
      </w:r>
      <w:r>
        <w:rPr>
          <w:rFonts w:hint="default" w:ascii="Meridien-Roman" w:hAnsi="Meridien-Roman" w:eastAsia="Meridien-Roman" w:cs="Meridien-Roman"/>
          <w:color w:val="000000"/>
          <w:kern w:val="0"/>
          <w:sz w:val="13"/>
          <w:szCs w:val="13"/>
          <w:lang w:val="en-US" w:eastAsia="zh-CN" w:bidi="ar"/>
        </w:rPr>
        <w:t xml:space="preserve">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Preserve the communicability of censored news and controversial ideas.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Protect the anonymity of whistle-blowers, witnesses, and victims of domestic abuse.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000000"/>
          <w:kern w:val="0"/>
          <w:sz w:val="18"/>
          <w:szCs w:val="18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For dessert, catalyze the geodesic society by enabling the free and unfettered exchange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of ideas, goods, and services globally.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The motley crew of hackers known as the Cypherpunks has been developing privacy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enhancing software for years, with the intent of enhancing personal freedom and individ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ual sovereignty in the digital age. Some cryptographic software is already a cornerstone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how the world works today. This includes the Secure SHell (SSH) remote terminal soft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ware, which is essential to securing the Internet’s infrastructure, and the Secure Sockets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Layer (SSL) encryption suite, which secures online commerce.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But these systems target very specific needs: secure server access and secure online credit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card transactions, respectively. Both are concerned with securing human-machine interac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tions. Much more cryptographic technology specifically targeted at human-to-human inter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actions needs to be deployed in the coming years to combat the advancing menace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ubiquitous surveillance (which “leads to a quick end to civilization”</w:t>
      </w:r>
      <w:r>
        <w:rPr>
          <w:rFonts w:hint="default" w:ascii="Meridien-Roman" w:hAnsi="Meridien-Roman" w:eastAsia="Meridien-Roman" w:cs="Meridien-Roman"/>
          <w:color w:val="000000"/>
          <w:kern w:val="0"/>
          <w:sz w:val="13"/>
          <w:szCs w:val="13"/>
          <w:lang w:val="en-US" w:eastAsia="zh-CN" w:bidi="ar"/>
        </w:rPr>
        <w:t>‡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 easy-to-use, secure webmail system is an enabling technology—it makes possible,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the first time in history, secure and private long-distance communications between indi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viduals all over the globe, who never need meet in person.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Hacking the Civilization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This computer of such infinite and subtle complexity that it includes organic life itself in 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operational matrix—the Earth, and the civilizations it hosts—can be reprogrammed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powerful ways by simple pieces of code that hack human culture right back, and rewire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the operating system of society itself.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* See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http://www.idiom.com/~arkuat/consent/Anarchy.html </w:t>
      </w: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and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http://www.chaum.com/articles/Security_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Wthout_Identification.htm.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† See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http://philzimmermann.com/EN/letters/index.html.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‡ Vernor Vinge,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 Deepness in the Sky. </w:t>
      </w: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>Tor Books, 1999.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186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" w:hAnsi="BaileySansITC-Book" w:eastAsia="BaileySansITC-Book" w:cs="BaileySansITC-Book"/>
          <w:color w:val="000000"/>
          <w:kern w:val="0"/>
          <w:sz w:val="13"/>
          <w:szCs w:val="13"/>
          <w:lang w:val="en-US" w:eastAsia="zh-CN" w:bidi="ar"/>
        </w:rPr>
        <w:t xml:space="preserve">CHAPTER ELEVEN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Code has changed the world many times. Consider the medical advances made possible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genetic sequencing software, the impact of business software on large enterprises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small businesses alike, the revolutions enabled by industrial automation software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computer modeling, or the multiple revolutions of the Internet: email, the Web, blogs,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social networking services, VoIP.... Clearly, much of the history of our times is the story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software innovation.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Of course, code, like any technology, can cut both ways, either increasing or decreasing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the “returns to violence”</w:t>
      </w:r>
      <w:r>
        <w:rPr>
          <w:rFonts w:hint="default" w:ascii="Meridien-Roman" w:hAnsi="Meridien-Roman" w:eastAsia="Meridien-Roman" w:cs="Meridien-Roman"/>
          <w:color w:val="000000"/>
          <w:kern w:val="0"/>
          <w:sz w:val="13"/>
          <w:szCs w:val="13"/>
          <w:lang w:val="en-US" w:eastAsia="zh-CN" w:bidi="ar"/>
        </w:rPr>
        <w:t>*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 in society, increasing the efficacy of privacy-violating technol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ogy and giving tyrants more effective tools of censorship, on the one hand, or enhancing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and promoting individual rights on the other. Code of either sort hacks the very core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human society itself, by altering fundamental social realities such as the tenability of free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speech.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Interestingly, even with a specific technology such as public key cryptography, the imple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mentation chosen can significantly alter cultural realities. For example, a PKI-based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implementation reimposes authoritarian properties such as centralized hierarchies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identification requirements on a technology whose entire value arguably lies in its lack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those properties. Despite this, PKI approaches deliver weaker key authentication than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does a web-of-trust implementation (which also doesn’t dilute other important features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public-key cryptography, such as distributed deployment).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I think that as the weavers of code, it is to a large extent the ethical responsibility of pro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grammers to seek not only that our code be beautiful in its design and implementation,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but also that it be beautiful in its results, in a larger social context. This is why I find free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dom code so beautiful. It puts computing technology to the most sublime use: protecting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human rights and human life.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Laws and international human rights treaties can go only so far in protecting individual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rights. History has shown that these are far too easy to bypass or ignore. On the other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>hand, the mathematics of cryptosystems can, when implemented carefully, provide practi</w:t>
      </w: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cally impenetrable shields for individual rights and open expression, and can finally 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people across the world free to communicate and trade in privacy and liberty.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Actualizing this global, mathematically protected open society is largely up to us, the gods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8"/>
          <w:szCs w:val="18"/>
          <w:lang w:val="en-US" w:eastAsia="zh-CN" w:bidi="ar"/>
        </w:rPr>
        <w:t xml:space="preserve">of the machine.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* By “returns to violence,” I refer to the social and economic incentives for violating individual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rights. As the authors of </w:t>
      </w:r>
      <w:r>
        <w:rPr>
          <w:rFonts w:hint="default" w:ascii="Meridien-Italic" w:hAnsi="Meridien-Italic" w:eastAsia="Meridien-Italic" w:cs="Meridien-Italic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The Sovereign Individual </w:t>
      </w: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 xml:space="preserve">point out, “The key to understanding how societies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Roman" w:hAnsi="Meridien-Roman" w:eastAsia="Meridien-Roman" w:cs="Meridien-Roman"/>
          <w:color w:val="000000"/>
          <w:kern w:val="0"/>
          <w:sz w:val="16"/>
          <w:szCs w:val="16"/>
          <w:lang w:val="en-US" w:eastAsia="zh-CN" w:bidi="ar"/>
        </w:rPr>
        <w:t>evolve is to understand factors that determine the costs and rewards of employing violence.”</w:t>
      </w:r>
      <w:r>
        <w:rPr>
          <w:rFonts w:hint="default" w:ascii="BaileySansITC-Bold" w:hAnsi="BaileySansITC-Bold" w:eastAsia="BaileySansITC-Bold" w:cs="BaileySansITC-Bold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187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ridien-Medium" w:hAnsi="Meridien-Medium" w:eastAsia="Meridien-Medium" w:cs="Meridien-Medium"/>
          <w:color w:val="FFFFFF"/>
          <w:kern w:val="0"/>
          <w:sz w:val="18"/>
          <w:szCs w:val="18"/>
          <w:lang w:val="en-US" w:eastAsia="zh-CN" w:bidi="ar"/>
        </w:rPr>
        <w:t xml:space="preserve">Chapter 12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" w:hAnsi="BaileySansITC-Book" w:eastAsia="BaileySansITC-Book" w:cs="BaileySansITC-Book"/>
          <w:color w:val="000000"/>
          <w:kern w:val="0"/>
          <w:sz w:val="30"/>
          <w:szCs w:val="30"/>
          <w:lang w:val="en-US" w:eastAsia="zh-CN" w:bidi="ar"/>
        </w:rPr>
        <w:t xml:space="preserve">CHAPTER TWELVE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QuadITC-Bold" w:hAnsi="BaileyQuadITC-Bold" w:eastAsia="BaileyQuadITC-Bold" w:cs="BaileyQuadITC-Bold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Growing Beautiful Code in BioPerl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ileySansITC-BookItalic" w:hAnsi="BaileySansITC-BookItalic" w:eastAsia="BaileySansITC-BookItalic" w:cs="BaileySansITC-BookItalic"/>
          <w:i/>
          <w:iCs/>
          <w:color w:val="000000"/>
          <w:kern w:val="0"/>
          <w:sz w:val="28"/>
          <w:szCs w:val="28"/>
          <w:lang w:val="en-US" w:eastAsia="zh-CN" w:bidi="ar"/>
        </w:rPr>
        <w:t>Lincoln Stein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ileySansITC-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leyQuadITC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leySansITC-Book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idien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leySansITC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idien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idien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-Cn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-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SansMonoCondensed-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B5D32"/>
    <w:rsid w:val="00CB4236"/>
    <w:rsid w:val="044C6E61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2BB5D32"/>
    <w:rsid w:val="432E183D"/>
    <w:rsid w:val="44CD63C5"/>
    <w:rsid w:val="457C4D05"/>
    <w:rsid w:val="45AA4391"/>
    <w:rsid w:val="505F0574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2021-06-24T22:25:00Z</dcterms:created>
  <dc:creator>WPS_1569910632</dc:creator>
  <cp:lastModifiedBy>WPS_1569910632</cp:lastModifiedBy>
  <dcterms:modified xsi:type="dcterms:W3CDTF">2021-06-24T22:26:37Z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3E1D5F51E69F47C889AF3A3EA6515A22</vt:lpwstr>
  </property>
</Properties>
</file>