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33333"/>
          <w:spacing w:val="0"/>
          <w:sz w:val="40"/>
          <w:szCs w:val="40"/>
          <w:shd w:val="clear" w:fill="FFFFFF"/>
          <w:lang w:val="en-US" w:eastAsia="zh-CN"/>
        </w:rPr>
      </w:pPr>
      <w:r>
        <w:rPr>
          <w:rFonts w:hint="eastAsia"/>
          <w:lang w:val="en-US" w:eastAsia="zh-CN"/>
        </w:rPr>
        <w:t xml:space="preserve">Atitit </w:t>
      </w:r>
      <w:r>
        <w:rPr>
          <w:rFonts w:hint="eastAsia" w:ascii="Arial" w:hAnsi="Arial" w:eastAsia="宋体" w:cs="Arial"/>
          <w:i w:val="0"/>
          <w:caps w:val="0"/>
          <w:color w:val="333333"/>
          <w:spacing w:val="0"/>
          <w:sz w:val="40"/>
          <w:szCs w:val="40"/>
          <w:shd w:val="clear" w:fill="FFFFFF"/>
        </w:rPr>
        <w:t>信息乌托邦</w:t>
      </w:r>
      <w:r>
        <w:rPr>
          <w:rFonts w:hint="eastAsia" w:ascii="Arial" w:hAnsi="Arial" w:eastAsia="宋体" w:cs="Arial"/>
          <w:i w:val="0"/>
          <w:caps w:val="0"/>
          <w:color w:val="333333"/>
          <w:spacing w:val="0"/>
          <w:sz w:val="40"/>
          <w:szCs w:val="40"/>
          <w:shd w:val="clear" w:fill="FFFFFF"/>
          <w:lang w:val="en-US" w:eastAsia="zh-CN"/>
        </w:rPr>
        <w:t xml:space="preserve"> 读后感</w:t>
      </w:r>
    </w:p>
    <w:p>
      <w:pPr>
        <w:rPr>
          <w:rFonts w:ascii="Arial" w:hAnsi="Arial" w:eastAsia="宋体" w:cs="Arial"/>
          <w:i w:val="0"/>
          <w:caps w:val="0"/>
          <w:color w:val="4D5156"/>
          <w:spacing w:val="0"/>
          <w:sz w:val="16"/>
          <w:szCs w:val="16"/>
          <w:shd w:val="clear" w:fill="FFFFFF"/>
        </w:rPr>
      </w:pPr>
      <w:r>
        <w:rPr>
          <w:rFonts w:ascii="Arial" w:hAnsi="Arial" w:eastAsia="宋体" w:cs="Arial"/>
          <w:i w:val="0"/>
          <w:caps w:val="0"/>
          <w:color w:val="4D5156"/>
          <w:spacing w:val="0"/>
          <w:sz w:val="16"/>
          <w:szCs w:val="16"/>
          <w:shd w:val="clear" w:fill="FFFFFF"/>
        </w:rPr>
        <w:t>信息乌托邦(众人如何生产知识)-(美)凯斯·R桑斯-信息与传播理论| 微博-随时随地分享身边的新鲜事儿. ... 本书目录. 导论美梦和梦魇. 第一章多人的（偶然的）权力.</w:t>
      </w:r>
    </w:p>
    <w:p>
      <w:pPr>
        <w:rPr>
          <w:rFonts w:ascii="Arial" w:hAnsi="Arial" w:eastAsia="宋体" w:cs="Arial"/>
          <w:i w:val="0"/>
          <w:caps w:val="0"/>
          <w:color w:val="4D5156"/>
          <w:spacing w:val="0"/>
          <w:sz w:val="16"/>
          <w:szCs w:val="16"/>
          <w:shd w:val="clear" w:fill="FFFFFF"/>
        </w:rPr>
      </w:pP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容简介</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我们被无限的媒体网从四面包围，如何能够确保最准确的信息脱颖而出、并且引起注意？在本书中，凯斯?R. 桑斯坦对于积蓄信息和运用知识改善我们生活的人类潜能，展示了深刻的乐观理解。</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在一个信息超负荷的时代里，很容易退回到我们自己的偏见。人群很快就会变为暴徒。</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"https://baike.baidu.com/item/%E4%BC%8A%E6%8B%89%E5%85%8B%E6%88%98%E4%BA%89/207543" \t "https://baike.baidu.com/item/%E4%BF%A1%E6%81%AF%E4%B9%8C%E6%89%98%E9%82%A6/_blank"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i w:val="0"/>
          <w:caps w:val="0"/>
          <w:color w:val="136EC2"/>
          <w:spacing w:val="0"/>
          <w:sz w:val="16"/>
          <w:szCs w:val="16"/>
          <w:u w:val="none"/>
          <w:shd w:val="clear" w:fill="FFFFFF"/>
        </w:rPr>
        <w:t>伊拉克战争</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合法理由、安然破产、哥伦比亚号航天载人飞机的爆炸——所有这些都源自埋于“信息茧房”的领导和组织做出的决定，以他们的先入之见躲避意见不一的信息。领导者和普通人如何能够挑战思想偏狭的决策，接近人类知识的总量？</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许多以互联网为基础的、令人震惊的分享和聚合信息的新方法有助于公司、学校、政府和个人不仅获得、而且创造不断增长的准确的知识。通过不断激动地自动修正数据，覆盖了从政治、商业计划到体育运动、科幻文化的维基，积聚并精炼着信息。开放资源软件使得许多人参与到科技发展之中。预测市场聚合信息，允许公司（从计算机制造商到</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"https://baike.baidu.com/item/%E5%A5%BD%E8%8E%B1%E5%9D%9E/79274" \t "https://baike.baidu.com/item/%E4%BF%A1%E6%81%AF%E4%B9%8C%E6%89%98%E9%82%A6/_blank"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i w:val="0"/>
          <w:caps w:val="0"/>
          <w:color w:val="136EC2"/>
          <w:spacing w:val="0"/>
          <w:sz w:val="16"/>
          <w:szCs w:val="16"/>
          <w:u w:val="none"/>
          <w:shd w:val="clear" w:fill="FFFFFF"/>
        </w:rPr>
        <w:t>好莱坞</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工作室）做出关于产品投放和职位空缺的更优决定。桑斯坦证实了，人们如何能够消化聚合的信息，而不必遭受信息爆炸之痛——何时以及为何新的聚合技术是如此惊人的准确。</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在一个正见和八卦日益难分伯仲的世界里，许多头脑聚在一起上网的努力可能会提供最好的通向信息乌托邦之路。</w:t>
      </w:r>
    </w:p>
    <w:p>
      <w:pPr>
        <w:rPr>
          <w:rFonts w:ascii="Arial" w:hAnsi="Arial" w:eastAsia="宋体" w:cs="Arial"/>
          <w:i w:val="0"/>
          <w:caps w:val="0"/>
          <w:color w:val="4D5156"/>
          <w:spacing w:val="0"/>
          <w:sz w:val="16"/>
          <w:szCs w:val="16"/>
          <w:shd w:val="clear" w:fill="FFFFFF"/>
        </w:rPr>
      </w:pPr>
      <w:bookmarkStart w:id="0" w:name="_GoBack"/>
      <w:bookmarkEnd w:id="0"/>
    </w:p>
    <w:p>
      <w:pPr>
        <w:rPr>
          <w:rFonts w:ascii="Arial" w:hAnsi="Arial" w:eastAsia="宋体" w:cs="Arial"/>
          <w:i w:val="0"/>
          <w:caps w:val="0"/>
          <w:color w:val="4D5156"/>
          <w:spacing w:val="0"/>
          <w:sz w:val="16"/>
          <w:szCs w:val="16"/>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导论 美梦和梦魇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第一章 多人的（偶然的）权力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第二章 协商群体惊人的失败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第三章 四个大问题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第四章 金钱、价格和预测市场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第五章 许多正在思考的头脑：维基、开放资源软件和博客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第六章 预示与改革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结论 实现承诺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附录 预测市场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索引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keepNext w:val="0"/>
        <w:keepLines w:val="0"/>
        <w:widowControl/>
        <w:suppressLineNumbers w:val="0"/>
        <w:pBdr>
          <w:top w:val="single" w:color="F2F2F5" w:sz="4" w:space="6"/>
          <w:left w:val="none" w:color="F2F2F5" w:sz="0" w:space="0"/>
          <w:bottom w:val="none" w:color="F2F2F5" w:sz="0" w:space="0"/>
          <w:right w:val="none" w:color="F2F2F5" w:sz="0" w:space="0"/>
        </w:pBdr>
        <w:shd w:val="clear" w:fill="FFFFFF"/>
        <w:spacing w:before="0" w:beforeAutospacing="0" w:after="0" w:afterAutospacing="0"/>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bdr w:val="none" w:color="auto" w:sz="0" w:space="0"/>
          <w:shd w:val="clear" w:fill="FFFFFF"/>
          <w:lang w:val="en-US" w:eastAsia="zh-CN" w:bidi="ar"/>
        </w:rPr>
        <w:t>译后记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hanging="360"/>
      </w:pPr>
    </w:p>
    <w:p>
      <w:pPr>
        <w:rPr>
          <w:rFonts w:hint="default" w:ascii="Arial" w:hAnsi="Arial" w:eastAsia="宋体" w:cs="Arial"/>
          <w:i w:val="0"/>
          <w:caps w:val="0"/>
          <w:color w:val="4D5156"/>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4EE6EE"/>
    <w:multiLevelType w:val="multilevel"/>
    <w:tmpl w:val="CD4EE6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57554"/>
    <w:rsid w:val="137F0F85"/>
    <w:rsid w:val="142B3125"/>
    <w:rsid w:val="59D8773F"/>
    <w:rsid w:val="79F5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2021-08-12T04:38:00Z</dcterms:created>
  <dc:creator>ati</dc:creator>
  <cp:lastModifiedBy>ati</cp:lastModifiedBy>
  <dcterms:modified xsi:type="dcterms:W3CDTF">2021-08-12T04:58:20Z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