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动物的躯干构造形式</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投足类 放射线模式</w:t>
      </w:r>
    </w:p>
    <w:p>
      <w:pPr>
        <w:rPr>
          <w:rFonts w:hint="eastAsia"/>
          <w:lang w:val="en-US" w:eastAsia="zh-CN"/>
        </w:rPr>
      </w:pPr>
    </w:p>
    <w:p>
      <w:pPr>
        <w:rPr>
          <w:rFonts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脊索动物</w:t>
      </w: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w:t>
      </w:r>
    </w:p>
    <w:p>
      <w:pPr>
        <w:rPr>
          <w:rFonts w:hint="eastAsia" w:ascii="Arial" w:hAnsi="Arial" w:eastAsia="宋体" w:cs="Arial"/>
          <w:i w:val="0"/>
          <w:iCs w:val="0"/>
          <w:caps w:val="0"/>
          <w:color w:val="222222"/>
          <w:spacing w:val="0"/>
          <w:sz w:val="19"/>
          <w:szCs w:val="19"/>
          <w:shd w:val="clear" w:fill="FFFFFF"/>
          <w:lang w:val="en-US" w:eastAsia="zh-CN"/>
        </w:rPr>
      </w:pPr>
    </w:p>
    <w:p>
      <w:pPr>
        <w:rPr>
          <w:rFonts w:ascii="Arial" w:hAnsi="Arial" w:eastAsia="宋体" w:cs="Arial"/>
          <w:i w:val="0"/>
          <w:iCs w:val="0"/>
          <w:caps w:val="0"/>
          <w:color w:val="222222"/>
          <w:spacing w:val="0"/>
          <w:sz w:val="19"/>
          <w:szCs w:val="19"/>
          <w:shd w:val="clear" w:fill="FFFFFF"/>
        </w:rPr>
      </w:pPr>
      <w:r>
        <w:rPr>
          <w:rFonts w:ascii="Arial" w:hAnsi="Arial" w:eastAsia="宋体" w:cs="Arial"/>
          <w:i w:val="0"/>
          <w:iCs w:val="0"/>
          <w:caps w:val="0"/>
          <w:color w:val="222222"/>
          <w:spacing w:val="0"/>
          <w:sz w:val="19"/>
          <w:szCs w:val="19"/>
          <w:shd w:val="clear" w:fill="FFFFFF"/>
        </w:rPr>
        <w:t>身体不分节(原生动物、海绵动物、腔肠动物、扁形动物) → 身体同律分节(环节动物) → 异律分节(节肢动物、脊索动物等，软体动物等由分节的祖先又演化为不分节)。 </w:t>
      </w:r>
    </w:p>
    <w:p>
      <w:pPr>
        <w:rPr>
          <w:rFonts w:ascii="Arial" w:hAnsi="Arial" w:eastAsia="宋体" w:cs="Arial"/>
          <w:i w:val="0"/>
          <w:iCs w:val="0"/>
          <w:caps w:val="0"/>
          <w:color w:val="222222"/>
          <w:spacing w:val="0"/>
          <w:sz w:val="19"/>
          <w:szCs w:val="19"/>
          <w:shd w:val="clear" w:fill="FFFFFF"/>
        </w:rPr>
      </w:pPr>
    </w:p>
    <w:p>
      <w:pPr>
        <w:rPr>
          <w:rFonts w:hint="eastAsia" w:ascii="微软雅黑" w:hAnsi="微软雅黑" w:eastAsia="微软雅黑" w:cs="微软雅黑"/>
          <w:i w:val="0"/>
          <w:iCs w:val="0"/>
          <w:caps w:val="0"/>
          <w:color w:val="333333"/>
          <w:spacing w:val="0"/>
          <w:sz w:val="19"/>
          <w:szCs w:val="19"/>
          <w:shd w:val="clear" w:fill="FFFFFF"/>
        </w:rPr>
      </w:pPr>
      <w:r>
        <w:rPr>
          <w:rFonts w:hint="eastAsia" w:ascii="微软雅黑" w:hAnsi="微软雅黑" w:eastAsia="微软雅黑" w:cs="微软雅黑"/>
          <w:i w:val="0"/>
          <w:iCs w:val="0"/>
          <w:caps w:val="0"/>
          <w:color w:val="333333"/>
          <w:spacing w:val="0"/>
          <w:sz w:val="19"/>
          <w:szCs w:val="19"/>
          <w:shd w:val="clear" w:fill="FFFFFF"/>
        </w:rPr>
        <w:t>体节进一步分化，各体节的形态结构发生明显差别，身体不同部位的体节完成不同功能，内脏器官也集中于一定体节中，称异律分节。</w:t>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t>环节动物除前端两节及末一节外，其余各体节在形态上基本相同，称同律分节。</w:t>
      </w:r>
    </w:p>
    <w:p>
      <w:pPr>
        <w:rPr>
          <w:rFonts w:hint="eastAsia" w:ascii="微软雅黑" w:hAnsi="微软雅黑" w:eastAsia="微软雅黑" w:cs="微软雅黑"/>
          <w:i w:val="0"/>
          <w:iCs w:val="0"/>
          <w:caps w:val="0"/>
          <w:color w:val="333333"/>
          <w:spacing w:val="0"/>
          <w:sz w:val="19"/>
          <w:szCs w:val="19"/>
          <w:shd w:val="clear" w:fill="FFFFFF"/>
        </w:rPr>
      </w:pPr>
    </w:p>
    <w:p>
      <w:pPr>
        <w:rPr>
          <w:rFonts w:hint="eastAsia" w:ascii="微软雅黑" w:hAnsi="微软雅黑" w:eastAsia="微软雅黑" w:cs="微软雅黑"/>
          <w:i w:val="0"/>
          <w:iCs w:val="0"/>
          <w:caps w:val="0"/>
          <w:color w:val="333333"/>
          <w:spacing w:val="0"/>
          <w:sz w:val="19"/>
          <w:szCs w:val="19"/>
          <w:shd w:val="clear" w:fill="FFFFFF"/>
        </w:rPr>
      </w:pPr>
    </w:p>
    <w:p>
      <w:pPr>
        <w:rPr>
          <w:rFonts w:hint="eastAsia" w:ascii="微软雅黑" w:hAnsi="微软雅黑" w:eastAsia="微软雅黑" w:cs="微软雅黑"/>
          <w:i w:val="0"/>
          <w:iCs w:val="0"/>
          <w:caps w:val="0"/>
          <w:color w:val="333333"/>
          <w:spacing w:val="0"/>
          <w:sz w:val="19"/>
          <w:szCs w:val="19"/>
          <w:shd w:val="clear" w:fill="FFFFFF"/>
        </w:rPr>
      </w:pPr>
      <w:r>
        <w:rPr>
          <w:rFonts w:hint="eastAsia" w:ascii="微软雅黑" w:hAnsi="微软雅黑" w:eastAsia="微软雅黑" w:cs="微软雅黑"/>
          <w:i w:val="0"/>
          <w:iCs w:val="0"/>
          <w:caps w:val="0"/>
          <w:color w:val="333333"/>
          <w:spacing w:val="0"/>
          <w:sz w:val="19"/>
          <w:szCs w:val="19"/>
          <w:shd w:val="clear" w:fill="FFFFFF"/>
        </w:rPr>
        <w:t>环节动物身体分成许多形态形似的体节。</w:t>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t>体节之间有双层隔膜存在，各节内形成小室。神经、排泄、循环系统按体节重复排列。</w:t>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t>存在下面两个情况:</w:t>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t>同律分节：除前两节和最后一节外，其余各体节在形态和功能上基本相同，如蚯蚓。</w:t>
      </w:r>
      <w:r>
        <w:rPr>
          <w:rFonts w:hint="eastAsia" w:ascii="微软雅黑" w:hAnsi="微软雅黑" w:eastAsia="微软雅黑" w:cs="微软雅黑"/>
          <w:i w:val="0"/>
          <w:iCs w:val="0"/>
          <w:caps w:val="0"/>
          <w:color w:val="333333"/>
          <w:spacing w:val="0"/>
          <w:sz w:val="19"/>
          <w:szCs w:val="19"/>
          <w:shd w:val="clear" w:fill="FFFFFF"/>
        </w:rPr>
        <w:br w:type="textWrapping"/>
      </w:r>
      <w:r>
        <w:rPr>
          <w:rFonts w:hint="eastAsia" w:ascii="微软雅黑" w:hAnsi="微软雅黑" w:eastAsia="微软雅黑" w:cs="微软雅黑"/>
          <w:i w:val="0"/>
          <w:iCs w:val="0"/>
          <w:caps w:val="0"/>
          <w:color w:val="333333"/>
          <w:spacing w:val="0"/>
          <w:sz w:val="19"/>
          <w:szCs w:val="19"/>
          <w:shd w:val="clear" w:fill="FFFFFF"/>
        </w:rPr>
        <w:t>异律分节：有些种类，身体各节在形态和功能上有明显不同，如沙蠋。</w:t>
      </w:r>
    </w:p>
    <w:p>
      <w:pPr>
        <w:rPr>
          <w:rFonts w:hint="eastAsia" w:ascii="微软雅黑" w:hAnsi="微软雅黑" w:eastAsia="微软雅黑" w:cs="微软雅黑"/>
          <w:i w:val="0"/>
          <w:iCs w:val="0"/>
          <w:caps w:val="0"/>
          <w:color w:val="333333"/>
          <w:spacing w:val="0"/>
          <w:sz w:val="19"/>
          <w:szCs w:val="19"/>
          <w:shd w:val="clear" w:fill="FFFFFF"/>
        </w:rPr>
      </w:pPr>
    </w:p>
    <w:p>
      <w:pPr>
        <w:rPr>
          <w:rFonts w:hint="eastAsia" w:ascii="微软雅黑" w:hAnsi="微软雅黑" w:eastAsia="微软雅黑" w:cs="微软雅黑"/>
          <w:i w:val="0"/>
          <w:iCs w:val="0"/>
          <w:caps w:val="0"/>
          <w:color w:val="333333"/>
          <w:spacing w:val="0"/>
          <w:sz w:val="19"/>
          <w:szCs w:val="19"/>
          <w:shd w:val="clear" w:fill="FFFFFF"/>
        </w:rPr>
      </w:pPr>
    </w:p>
    <w:p>
      <w:pPr>
        <w:rPr>
          <w:rFonts w:hint="eastAsia" w:ascii="微软雅黑" w:hAnsi="微软雅黑" w:eastAsia="微软雅黑" w:cs="微软雅黑"/>
          <w:i w:val="0"/>
          <w:iCs w:val="0"/>
          <w:caps w:val="0"/>
          <w:color w:val="333333"/>
          <w:spacing w:val="0"/>
          <w:sz w:val="19"/>
          <w:szCs w:val="19"/>
          <w:shd w:val="clear" w:fill="FFFFFF"/>
        </w:rPr>
      </w:pPr>
      <w:r>
        <w:rPr>
          <w:rFonts w:hint="eastAsia" w:ascii="微软雅黑" w:hAnsi="微软雅黑" w:eastAsia="微软雅黑" w:cs="微软雅黑"/>
          <w:i w:val="0"/>
          <w:iCs w:val="0"/>
          <w:caps w:val="0"/>
          <w:color w:val="333333"/>
          <w:spacing w:val="0"/>
          <w:sz w:val="19"/>
          <w:szCs w:val="19"/>
          <w:shd w:val="clear" w:fill="FFFFFF"/>
        </w:rPr>
        <w:t>环节动物除体前端2节及末一体节外其余名体节，形态上基本相同，称此为同律分节。分节不仅增强运动机能，也是生理分工的开始。如体节再进一步分化，各体节的形态结构发生明显差别，身体不同部分的体节完成不同功能，内脏各器官也集中于一定体节中，这就从同律分节发展成异律分节，致使动物体向更高级发展，逐渐分化出头、胸、腹各部分有了可能。因此分节现象是动物发展的基础，在系统演化中有着重要意义。</w:t>
      </w:r>
    </w:p>
    <w:p>
      <w:pPr>
        <w:rPr>
          <w:rFonts w:hint="eastAsia" w:ascii="微软雅黑" w:hAnsi="微软雅黑" w:eastAsia="微软雅黑" w:cs="微软雅黑"/>
          <w:i w:val="0"/>
          <w:iCs w:val="0"/>
          <w:caps w:val="0"/>
          <w:color w:val="333333"/>
          <w:spacing w:val="0"/>
          <w:sz w:val="19"/>
          <w:szCs w:val="19"/>
          <w:shd w:val="clear" w:fill="FFFFFF"/>
        </w:rPr>
      </w:pPr>
    </w:p>
    <w:p>
      <w:pPr>
        <w:rPr>
          <w:rFonts w:hint="eastAsia" w:ascii="微软雅黑" w:hAnsi="微软雅黑" w:eastAsia="微软雅黑" w:cs="微软雅黑"/>
          <w:i w:val="0"/>
          <w:iCs w:val="0"/>
          <w:caps w:val="0"/>
          <w:color w:val="333333"/>
          <w:spacing w:val="0"/>
          <w:sz w:val="19"/>
          <w:szCs w:val="19"/>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t>蚯蚓维持基本生理活动的器官都是横向贯穿全身的，比如消化管、排泄器官肾管和后肾管、位于腹部的神经（分节的神经中枢）等，在断裂以后还能保留功能。特别要说明的是蚯蚓的血液循环系统。-蚯蚓的背部和腹部各有一条贯穿全身的血管，这两条血管依靠每个体节内部的毛细血管相连，独立形成简单的血液循环，当蚯蚓在平行于体节方向断裂时，每个体节内部的组织器官由于尚能利用毛细血管的血液循环而不会坏死，这是保障断裂后存活与再生的重要条件。</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作者：黄小浩</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链接：https://www.zhihu.com/question/22434301/answer/102902078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default" w:ascii="微软雅黑" w:hAnsi="微软雅黑" w:eastAsia="微软雅黑" w:cs="微软雅黑"/>
          <w:i w:val="0"/>
          <w:iCs w:val="0"/>
          <w:caps w:val="0"/>
          <w:color w:val="333333"/>
          <w:spacing w:val="0"/>
          <w:sz w:val="19"/>
          <w:szCs w:val="19"/>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E9353A"/>
    <w:rsid w:val="09E9353A"/>
    <w:rsid w:val="2CAC466A"/>
    <w:rsid w:val="34750405"/>
    <w:rsid w:val="394352BA"/>
    <w:rsid w:val="39915E6F"/>
    <w:rsid w:val="3EC91D6A"/>
    <w:rsid w:val="7F40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2021-09-27T07:47:00Z</dcterms:created>
  <dc:creator>ati</dc:creator>
  <cp:lastModifiedBy>ati</cp:lastModifiedBy>
  <dcterms:modified xsi:type="dcterms:W3CDTF">2021-09-27T07:56:44Z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1750A4A20D43410DAABC62A1ED0EF4F0</vt:lpwstr>
  </property>
</Properties>
</file>