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大批量百万数据循环oom对解决方案jdbc 流式处理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8194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_Toc3994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流式处理这个方案性能最好了。。</w:t>
          </w:r>
          <w:r>
            <w:tab/>
          </w:r>
          <w:r>
            <w:fldChar w:fldCharType="begin"/>
          </w:r>
          <w:r>
            <w:instrText xml:space="preserve"> PAGEREF _Toc3994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_Toc6111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eastAsia="zh-CN"/>
            </w:rPr>
            <w:t>服务器游标模式</w:t>
          </w:r>
          <w:r>
            <w:rPr>
              <w:rFonts w:hint="eastAsia"/>
            </w:rPr>
            <w:t>useCursorFetch=true</w:t>
          </w:r>
          <w:r>
            <w:rPr>
              <w:rFonts w:hint="eastAsia"/>
              <w:lang w:val="en-US" w:eastAsia="zh-CN"/>
            </w:rPr>
            <w:t xml:space="preserve"> 性能也还凑活</w:t>
          </w:r>
          <w:r>
            <w:tab/>
          </w:r>
          <w:r>
            <w:fldChar w:fldCharType="begin"/>
          </w:r>
          <w:r>
            <w:instrText xml:space="preserve"> PAGEREF _Toc6111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_Toc7746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2.1. </w:t>
          </w:r>
          <w:r>
            <w:rPr>
              <w:rFonts w:hint="eastAsia"/>
              <w:lang w:eastAsia="zh-CN"/>
            </w:rPr>
            <w:t>性能对比</w:t>
          </w:r>
          <w:r>
            <w:tab/>
          </w:r>
          <w:r>
            <w:fldChar w:fldCharType="begin"/>
          </w:r>
          <w:r>
            <w:instrText xml:space="preserve"> PAGEREF _Toc7746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可能需要配合调整net read timeout参数，长连接性能最好，短连接吞吐量大</w:t>
      </w:r>
      <w:bookmarkStart w:id="3" w:name="_GoBack"/>
      <w:bookmarkEnd w:id="3"/>
      <w:r>
        <w:rPr>
          <w:rFonts w:hint="eastAsia"/>
          <w:lang w:val="en-US" w:eastAsia="zh-CN"/>
        </w:rPr>
        <w:t>。。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0" w:name="_Toc3994"/>
      <w:r>
        <w:rPr>
          <w:rFonts w:hint="eastAsia"/>
          <w:lang w:val="en-US" w:eastAsia="zh-CN"/>
        </w:rPr>
        <w:t>流式处理这个方案性能最好了。。</w:t>
      </w:r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需要满足三个条件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>ResultSet.</w:t>
      </w:r>
      <w:r>
        <w:rPr>
          <w:rFonts w:hint="eastAsia" w:ascii="Courier New" w:hAnsi="Courier New"/>
          <w:b/>
          <w:i/>
          <w:color w:val="0000C0"/>
          <w:sz w:val="20"/>
        </w:rPr>
        <w:t>TYPE_FORWARD_ONLY</w:t>
      </w:r>
      <w:r>
        <w:rPr>
          <w:rFonts w:hint="eastAsia" w:ascii="Courier New" w:hAnsi="Courier New"/>
          <w:color w:val="000000"/>
          <w:sz w:val="20"/>
        </w:rPr>
        <w:t>,</w:t>
      </w:r>
    </w:p>
    <w:p>
      <w:pPr>
        <w:rPr>
          <w:rFonts w:hint="eastAsia" w:ascii="Courier New" w:hAnsi="Courier New"/>
          <w:b/>
          <w:i/>
          <w:color w:val="0000C0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ResultSet.</w:t>
      </w:r>
      <w:r>
        <w:rPr>
          <w:rFonts w:hint="eastAsia" w:ascii="Courier New" w:hAnsi="Courier New"/>
          <w:b/>
          <w:i/>
          <w:color w:val="0000C0"/>
          <w:sz w:val="20"/>
        </w:rPr>
        <w:t>CONCUR_READ_ONLY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6A3E3E"/>
          <w:sz w:val="20"/>
        </w:rPr>
        <w:t>statement</w:t>
      </w:r>
      <w:r>
        <w:rPr>
          <w:rFonts w:hint="eastAsia" w:ascii="Courier New" w:hAnsi="Courier New"/>
          <w:color w:val="000000"/>
          <w:sz w:val="20"/>
        </w:rPr>
        <w:t>.setFetchSize(Integer.</w:t>
      </w:r>
      <w:r>
        <w:rPr>
          <w:rFonts w:hint="eastAsia" w:ascii="Courier New" w:hAnsi="Courier New"/>
          <w:b/>
          <w:i/>
          <w:color w:val="0000C0"/>
          <w:sz w:val="20"/>
        </w:rPr>
        <w:t>MIN_VALUE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rPr>
          <w:rFonts w:hint="eastAsia" w:ascii="Courier New" w:hAnsi="Courier New"/>
          <w:b/>
          <w:i/>
          <w:color w:val="0000C0"/>
          <w:sz w:val="20"/>
          <w:lang w:val="en-US" w:eastAsia="zh-CN"/>
        </w:rPr>
      </w:pPr>
    </w:p>
    <w:p>
      <w:pPr>
        <w:rPr>
          <w:rFonts w:hint="eastAsia" w:ascii="Courier New" w:hAnsi="Courier New"/>
          <w:b/>
          <w:i/>
          <w:color w:val="0000C0"/>
          <w:sz w:val="20"/>
          <w:lang w:val="en-US" w:eastAsia="zh-CN"/>
        </w:rPr>
      </w:pPr>
    </w:p>
    <w:p>
      <w:pPr>
        <w:rPr>
          <w:rFonts w:hint="eastAsia" w:ascii="Courier New" w:hAnsi="Courier New"/>
          <w:b/>
          <w:i/>
          <w:color w:val="0000C0"/>
          <w:sz w:val="20"/>
          <w:lang w:val="en-US" w:eastAsia="zh-CN"/>
        </w:rPr>
      </w:pPr>
    </w:p>
    <w:p>
      <w:pPr>
        <w:rPr>
          <w:rFonts w:hint="eastAsia" w:ascii="Courier New" w:hAnsi="Courier New"/>
          <w:b/>
          <w:i/>
          <w:color w:val="0000C0"/>
          <w:sz w:val="20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private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7F0055"/>
          <w:sz w:val="20"/>
        </w:rPr>
        <w:t>static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7F0055"/>
          <w:sz w:val="20"/>
        </w:rPr>
        <w:t>void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000000"/>
          <w:sz w:val="20"/>
          <w:shd w:val="clear" w:color="auto" w:fill="D4D4D4"/>
        </w:rPr>
        <w:t>queryStream</w:t>
      </w:r>
      <w:r>
        <w:rPr>
          <w:rFonts w:hint="eastAsia" w:ascii="Courier New" w:hAnsi="Courier New"/>
          <w:color w:val="000000"/>
          <w:sz w:val="20"/>
        </w:rPr>
        <w:t xml:space="preserve">(Connection </w:t>
      </w:r>
      <w:r>
        <w:rPr>
          <w:rFonts w:hint="eastAsia" w:ascii="Courier New" w:hAnsi="Courier New"/>
          <w:color w:val="6A3E3E"/>
          <w:sz w:val="20"/>
        </w:rPr>
        <w:t>conn</w:t>
      </w:r>
      <w:r>
        <w:rPr>
          <w:rFonts w:hint="eastAsia" w:ascii="Courier New" w:hAnsi="Courier New"/>
          <w:color w:val="000000"/>
          <w:sz w:val="20"/>
        </w:rPr>
        <w:t xml:space="preserve">, String </w:t>
      </w:r>
      <w:r>
        <w:rPr>
          <w:rFonts w:hint="eastAsia" w:ascii="Courier New" w:hAnsi="Courier New"/>
          <w:color w:val="6A3E3E"/>
          <w:sz w:val="20"/>
        </w:rPr>
        <w:t>sql</w:t>
      </w:r>
      <w:r>
        <w:rPr>
          <w:rFonts w:hint="eastAsia" w:ascii="Courier New" w:hAnsi="Courier New"/>
          <w:color w:val="000000"/>
          <w:sz w:val="20"/>
        </w:rPr>
        <w:t>, Consumer&lt;</w:t>
      </w:r>
      <w:r>
        <w:rPr>
          <w:rFonts w:hint="eastAsia" w:ascii="Courier New" w:hAnsi="Courier New"/>
          <w:color w:val="000000"/>
          <w:sz w:val="20"/>
          <w:u w:val="single"/>
        </w:rPr>
        <w:t>Map</w:t>
      </w:r>
      <w:r>
        <w:rPr>
          <w:rFonts w:hint="eastAsia" w:ascii="Courier New" w:hAnsi="Courier New"/>
          <w:color w:val="000000"/>
          <w:sz w:val="20"/>
        </w:rPr>
        <w:t xml:space="preserve">&gt; </w:t>
      </w:r>
      <w:r>
        <w:rPr>
          <w:rFonts w:hint="eastAsia" w:ascii="Courier New" w:hAnsi="Courier New"/>
          <w:color w:val="6A3E3E"/>
          <w:sz w:val="20"/>
        </w:rPr>
        <w:t>consumer</w:t>
      </w:r>
      <w:r>
        <w:rPr>
          <w:rFonts w:hint="eastAsia" w:ascii="Courier New" w:hAnsi="Courier New"/>
          <w:color w:val="000000"/>
          <w:sz w:val="20"/>
        </w:rPr>
        <w:t>)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throws</w:t>
      </w:r>
      <w:r>
        <w:rPr>
          <w:rFonts w:hint="eastAsia" w:ascii="Courier New" w:hAnsi="Courier New"/>
          <w:color w:val="000000"/>
          <w:sz w:val="20"/>
        </w:rPr>
        <w:t xml:space="preserve"> SQLException 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PreparedStatement </w:t>
      </w:r>
      <w:r>
        <w:rPr>
          <w:rFonts w:hint="eastAsia" w:ascii="Courier New" w:hAnsi="Courier New"/>
          <w:color w:val="6A3E3E"/>
          <w:sz w:val="20"/>
        </w:rPr>
        <w:t>statement</w:t>
      </w:r>
      <w:r>
        <w:rPr>
          <w:rFonts w:hint="eastAsia" w:ascii="Courier New" w:hAnsi="Courier New"/>
          <w:color w:val="000000"/>
          <w:sz w:val="20"/>
        </w:rPr>
        <w:t xml:space="preserve"> = </w:t>
      </w:r>
      <w:r>
        <w:rPr>
          <w:rFonts w:hint="eastAsia" w:ascii="Courier New" w:hAnsi="Courier New"/>
          <w:color w:val="6A3E3E"/>
          <w:sz w:val="20"/>
        </w:rPr>
        <w:t>conn</w:t>
      </w:r>
      <w:r>
        <w:rPr>
          <w:rFonts w:hint="eastAsia" w:ascii="Courier New" w:hAnsi="Courier New"/>
          <w:color w:val="000000"/>
          <w:sz w:val="20"/>
        </w:rPr>
        <w:t>.prepareStatement(</w:t>
      </w:r>
      <w:r>
        <w:rPr>
          <w:rFonts w:hint="eastAsia" w:ascii="Courier New" w:hAnsi="Courier New"/>
          <w:color w:val="6A3E3E"/>
          <w:sz w:val="20"/>
        </w:rPr>
        <w:t>sql</w:t>
      </w:r>
      <w:r>
        <w:rPr>
          <w:rFonts w:hint="eastAsia" w:ascii="Courier New" w:hAnsi="Courier New"/>
          <w:color w:val="000000"/>
          <w:sz w:val="20"/>
        </w:rPr>
        <w:t>, ResultSet.</w:t>
      </w:r>
      <w:r>
        <w:rPr>
          <w:rFonts w:hint="eastAsia" w:ascii="Courier New" w:hAnsi="Courier New"/>
          <w:b/>
          <w:i/>
          <w:color w:val="0000C0"/>
          <w:sz w:val="20"/>
        </w:rPr>
        <w:t>TYPE_FORWARD_ONLY</w:t>
      </w:r>
      <w:r>
        <w:rPr>
          <w:rFonts w:hint="eastAsia" w:ascii="Courier New" w:hAnsi="Courier New"/>
          <w:color w:val="000000"/>
          <w:sz w:val="20"/>
        </w:rPr>
        <w:t>,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ResultSet.</w:t>
      </w:r>
      <w:r>
        <w:rPr>
          <w:rFonts w:hint="eastAsia" w:ascii="Courier New" w:hAnsi="Courier New"/>
          <w:b/>
          <w:i/>
          <w:color w:val="0000C0"/>
          <w:sz w:val="20"/>
        </w:rPr>
        <w:t>CONCUR_READ_ONLY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6A3E3E"/>
          <w:sz w:val="20"/>
        </w:rPr>
        <w:t>statement</w:t>
      </w:r>
      <w:r>
        <w:rPr>
          <w:rFonts w:hint="eastAsia" w:ascii="Courier New" w:hAnsi="Courier New"/>
          <w:color w:val="000000"/>
          <w:sz w:val="20"/>
        </w:rPr>
        <w:t>.setFetchSize(Integer.</w:t>
      </w:r>
      <w:r>
        <w:rPr>
          <w:rFonts w:hint="eastAsia" w:ascii="Courier New" w:hAnsi="Courier New"/>
          <w:b/>
          <w:i/>
          <w:color w:val="0000C0"/>
          <w:sz w:val="20"/>
        </w:rPr>
        <w:t>MIN_VALUE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long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6A3E3E"/>
          <w:sz w:val="20"/>
          <w:u w:val="single"/>
        </w:rPr>
        <w:t>begin</w:t>
      </w:r>
      <w:r>
        <w:rPr>
          <w:rFonts w:hint="eastAsia" w:ascii="Courier New" w:hAnsi="Courier New"/>
          <w:color w:val="000000"/>
          <w:sz w:val="20"/>
        </w:rPr>
        <w:t xml:space="preserve"> = System.</w:t>
      </w:r>
      <w:r>
        <w:rPr>
          <w:rFonts w:hint="eastAsia" w:ascii="Courier New" w:hAnsi="Courier New"/>
          <w:i/>
          <w:color w:val="000000"/>
          <w:sz w:val="20"/>
        </w:rPr>
        <w:t>currentTimeMillis</w:t>
      </w:r>
      <w:r>
        <w:rPr>
          <w:rFonts w:hint="eastAsia" w:ascii="Courier New" w:hAnsi="Courier New"/>
          <w:color w:val="000000"/>
          <w:sz w:val="20"/>
        </w:rPr>
        <w:t>();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ResultSet </w:t>
      </w:r>
      <w:r>
        <w:rPr>
          <w:rFonts w:hint="eastAsia" w:ascii="Courier New" w:hAnsi="Courier New"/>
          <w:color w:val="6A3E3E"/>
          <w:sz w:val="20"/>
        </w:rPr>
        <w:t>resultSet</w:t>
      </w:r>
      <w:r>
        <w:rPr>
          <w:rFonts w:hint="eastAsia" w:ascii="Courier New" w:hAnsi="Courier New"/>
          <w:color w:val="000000"/>
          <w:sz w:val="20"/>
        </w:rPr>
        <w:t xml:space="preserve"> = </w:t>
      </w:r>
      <w:r>
        <w:rPr>
          <w:rFonts w:hint="eastAsia" w:ascii="Courier New" w:hAnsi="Courier New"/>
          <w:color w:val="6A3E3E"/>
          <w:sz w:val="20"/>
        </w:rPr>
        <w:t>statement</w:t>
      </w:r>
      <w:r>
        <w:rPr>
          <w:rFonts w:hint="eastAsia" w:ascii="Courier New" w:hAnsi="Courier New"/>
          <w:color w:val="000000"/>
          <w:sz w:val="20"/>
        </w:rPr>
        <w:t>.executeQuery();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while</w:t>
      </w:r>
      <w:r>
        <w:rPr>
          <w:rFonts w:hint="eastAsia" w:ascii="Courier New" w:hAnsi="Courier New"/>
          <w:color w:val="000000"/>
          <w:sz w:val="20"/>
        </w:rPr>
        <w:t xml:space="preserve"> (</w:t>
      </w:r>
      <w:r>
        <w:rPr>
          <w:rFonts w:hint="eastAsia" w:ascii="Courier New" w:hAnsi="Courier New"/>
          <w:color w:val="6A3E3E"/>
          <w:sz w:val="20"/>
        </w:rPr>
        <w:t>resultSet</w:t>
      </w:r>
      <w:r>
        <w:rPr>
          <w:rFonts w:hint="eastAsia" w:ascii="Courier New" w:hAnsi="Courier New"/>
          <w:color w:val="000000"/>
          <w:sz w:val="20"/>
        </w:rPr>
        <w:t>.next()) 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Map&lt;String, Object&gt; </w:t>
      </w:r>
      <w:r>
        <w:rPr>
          <w:rFonts w:hint="eastAsia" w:ascii="Courier New" w:hAnsi="Courier New"/>
          <w:color w:val="6A3E3E"/>
          <w:sz w:val="20"/>
        </w:rPr>
        <w:t>hm</w:t>
      </w:r>
      <w:r>
        <w:rPr>
          <w:rFonts w:hint="eastAsia" w:ascii="Courier New" w:hAnsi="Courier New"/>
          <w:color w:val="000000"/>
          <w:sz w:val="20"/>
        </w:rPr>
        <w:t xml:space="preserve"> = </w:t>
      </w:r>
      <w:r>
        <w:rPr>
          <w:rFonts w:hint="eastAsia" w:ascii="Courier New" w:hAnsi="Courier New"/>
          <w:i/>
          <w:color w:val="000000"/>
          <w:sz w:val="20"/>
        </w:rPr>
        <w:t>rs2map</w:t>
      </w:r>
      <w:r>
        <w:rPr>
          <w:rFonts w:hint="eastAsia" w:ascii="Courier New" w:hAnsi="Courier New"/>
          <w:color w:val="000000"/>
          <w:sz w:val="20"/>
        </w:rPr>
        <w:t>(</w:t>
      </w:r>
      <w:r>
        <w:rPr>
          <w:rFonts w:hint="eastAsia" w:ascii="Courier New" w:hAnsi="Courier New"/>
          <w:color w:val="6A3E3E"/>
          <w:sz w:val="20"/>
        </w:rPr>
        <w:t>resultSet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6A3E3E"/>
          <w:sz w:val="20"/>
        </w:rPr>
        <w:t>consumer</w:t>
      </w:r>
      <w:r>
        <w:rPr>
          <w:rFonts w:hint="eastAsia" w:ascii="Courier New" w:hAnsi="Courier New"/>
          <w:color w:val="000000"/>
          <w:sz w:val="20"/>
        </w:rPr>
        <w:t>.accept(</w:t>
      </w:r>
      <w:r>
        <w:rPr>
          <w:rFonts w:hint="eastAsia" w:ascii="Courier New" w:hAnsi="Courier New"/>
          <w:color w:val="6A3E3E"/>
          <w:sz w:val="20"/>
        </w:rPr>
        <w:t>hm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3F7F5F"/>
          <w:sz w:val="20"/>
        </w:rPr>
        <w:t>// System.out.println(resultSet.getString("number"));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 </w:t>
      </w:r>
    </w:p>
    <w:p>
      <w:pPr>
        <w:rPr>
          <w:rFonts w:hint="eastAsia" w:ascii="Courier New" w:hAnsi="Courier New"/>
          <w:color w:val="000000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}</w:t>
      </w:r>
    </w:p>
    <w:p>
      <w:pPr>
        <w:rPr>
          <w:rFonts w:hint="eastAsia" w:ascii="Courier New" w:hAnsi="Courier New"/>
          <w:color w:val="000000"/>
          <w:sz w:val="20"/>
        </w:rPr>
      </w:pPr>
    </w:p>
    <w:p>
      <w:pPr>
        <w:rPr>
          <w:rFonts w:hint="eastAsia" w:ascii="Courier New" w:hAnsi="Courier New"/>
          <w:color w:val="000000"/>
          <w:sz w:val="20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1" w:name="_Toc6111"/>
      <w:r>
        <w:rPr>
          <w:rFonts w:hint="eastAsia"/>
          <w:lang w:eastAsia="zh-CN"/>
        </w:rPr>
        <w:t>服务器游标模式</w:t>
      </w:r>
      <w:r>
        <w:rPr>
          <w:rFonts w:hint="eastAsia"/>
        </w:rPr>
        <w:t>useCursorFetch=true</w:t>
      </w:r>
      <w:r>
        <w:rPr>
          <w:rFonts w:hint="eastAsia"/>
          <w:lang w:val="en-US" w:eastAsia="zh-CN"/>
        </w:rPr>
        <w:t xml:space="preserve"> 性能也还凑活</w:t>
      </w:r>
      <w:bookmarkEnd w:id="1"/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需要在url连接处增加</w:t>
      </w:r>
      <w:r>
        <w:rPr>
          <w:rFonts w:hint="eastAsia"/>
        </w:rPr>
        <w:t>&amp;useCursorFetch=true</w:t>
      </w:r>
      <w:r>
        <w:rPr>
          <w:rFonts w:hint="eastAsia"/>
          <w:lang w:eastAsia="zh-CN"/>
        </w:rPr>
        <w:t>，以及客户端设置</w:t>
      </w:r>
      <w:r>
        <w:rPr>
          <w:rFonts w:hint="eastAsia"/>
        </w:rPr>
        <w:t>setFetchSize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3F7F5F"/>
          <w:sz w:val="20"/>
        </w:rPr>
        <w:t>//</w:t>
      </w:r>
      <w:r>
        <w:rPr>
          <w:rFonts w:hint="eastAsia" w:ascii="Courier New" w:hAnsi="Courier New"/>
          <w:color w:val="3F7F5F"/>
          <w:sz w:val="20"/>
          <w:u w:val="single"/>
        </w:rPr>
        <w:t>neeed</w:t>
      </w:r>
      <w:r>
        <w:rPr>
          <w:rFonts w:hint="eastAsia" w:ascii="Courier New" w:hAnsi="Courier New"/>
          <w:color w:val="3F7F5F"/>
          <w:sz w:val="20"/>
        </w:rPr>
        <w:t xml:space="preserve"> </w:t>
      </w:r>
      <w:r>
        <w:rPr>
          <w:rFonts w:hint="eastAsia" w:ascii="Courier New" w:hAnsi="Courier New"/>
          <w:color w:val="3F7F5F"/>
          <w:sz w:val="20"/>
          <w:u w:val="single"/>
        </w:rPr>
        <w:t>url</w:t>
      </w:r>
      <w:r>
        <w:rPr>
          <w:rFonts w:hint="eastAsia" w:ascii="Courier New" w:hAnsi="Courier New"/>
          <w:color w:val="3F7F5F"/>
          <w:sz w:val="20"/>
        </w:rPr>
        <w:t xml:space="preserve"> add </w:t>
      </w:r>
      <w:r>
        <w:rPr>
          <w:rFonts w:hint="eastAsia" w:ascii="Courier New" w:hAnsi="Courier New"/>
          <w:color w:val="3F7F5F"/>
          <w:sz w:val="20"/>
          <w:u w:val="single"/>
        </w:rPr>
        <w:t>usecursor</w:t>
      </w:r>
      <w:r>
        <w:rPr>
          <w:rFonts w:hint="eastAsia" w:ascii="Courier New" w:hAnsi="Courier New"/>
          <w:color w:val="3F7F5F"/>
          <w:sz w:val="20"/>
        </w:rPr>
        <w:t xml:space="preserve">  ,,,and client use setFetchSize  ...if not use </w:t>
      </w:r>
      <w:r>
        <w:rPr>
          <w:rFonts w:hint="eastAsia" w:ascii="Courier New" w:hAnsi="Courier New"/>
          <w:color w:val="3F7F5F"/>
          <w:sz w:val="20"/>
          <w:u w:val="single"/>
        </w:rPr>
        <w:t>fetchsize</w:t>
      </w:r>
      <w:r>
        <w:rPr>
          <w:rFonts w:hint="eastAsia" w:ascii="Courier New" w:hAnsi="Courier New"/>
          <w:color w:val="3F7F5F"/>
          <w:sz w:val="20"/>
        </w:rPr>
        <w:t xml:space="preserve"> will </w:t>
      </w:r>
      <w:r>
        <w:rPr>
          <w:rFonts w:hint="eastAsia" w:ascii="Courier New" w:hAnsi="Courier New"/>
          <w:color w:val="3F7F5F"/>
          <w:sz w:val="20"/>
          <w:u w:val="single"/>
        </w:rPr>
        <w:t>oom</w:t>
      </w:r>
      <w:r>
        <w:rPr>
          <w:rFonts w:hint="eastAsia" w:ascii="Courier New" w:hAnsi="Courier New"/>
          <w:color w:val="3F7F5F"/>
          <w:sz w:val="20"/>
        </w:rPr>
        <w:t>...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private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7F0055"/>
          <w:sz w:val="20"/>
        </w:rPr>
        <w:t>static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7F0055"/>
          <w:sz w:val="20"/>
        </w:rPr>
        <w:t>void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000000"/>
          <w:sz w:val="20"/>
          <w:u w:val="single"/>
        </w:rPr>
        <w:t xml:space="preserve">queryStreamCurser(Connection </w:t>
      </w:r>
      <w:r>
        <w:rPr>
          <w:rFonts w:hint="eastAsia" w:ascii="Courier New" w:hAnsi="Courier New"/>
          <w:color w:val="6A3E3E"/>
          <w:sz w:val="20"/>
          <w:u w:val="single"/>
        </w:rPr>
        <w:t>conn</w:t>
      </w:r>
      <w:r>
        <w:rPr>
          <w:rFonts w:hint="eastAsia" w:ascii="Courier New" w:hAnsi="Courier New"/>
          <w:color w:val="000000"/>
          <w:sz w:val="20"/>
          <w:u w:val="single"/>
        </w:rPr>
        <w:t xml:space="preserve">, String </w:t>
      </w:r>
      <w:r>
        <w:rPr>
          <w:rFonts w:hint="eastAsia" w:ascii="Courier New" w:hAnsi="Courier New"/>
          <w:color w:val="6A3E3E"/>
          <w:sz w:val="20"/>
          <w:u w:val="single"/>
        </w:rPr>
        <w:t>sql</w:t>
      </w:r>
      <w:r>
        <w:rPr>
          <w:rFonts w:hint="eastAsia" w:ascii="Courier New" w:hAnsi="Courier New"/>
          <w:color w:val="000000"/>
          <w:sz w:val="20"/>
          <w:u w:val="single"/>
        </w:rPr>
        <w:t xml:space="preserve">, Consumer&lt;Map&gt; </w:t>
      </w:r>
      <w:r>
        <w:rPr>
          <w:rFonts w:hint="eastAsia" w:ascii="Courier New" w:hAnsi="Courier New"/>
          <w:color w:val="6A3E3E"/>
          <w:sz w:val="20"/>
          <w:u w:val="single"/>
        </w:rPr>
        <w:t>consumer</w:t>
      </w:r>
      <w:r>
        <w:rPr>
          <w:rFonts w:hint="eastAsia" w:ascii="Courier New" w:hAnsi="Courier New"/>
          <w:color w:val="000000"/>
          <w:sz w:val="20"/>
          <w:u w:val="single"/>
        </w:rPr>
        <w:t>)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  <w:u w:val="single"/>
        </w:rPr>
        <w:tab/>
      </w:r>
      <w:r>
        <w:rPr>
          <w:rFonts w:hint="eastAsia" w:ascii="Courier New" w:hAnsi="Courier New"/>
          <w:color w:val="000000"/>
          <w:sz w:val="20"/>
          <w:u w:val="single"/>
        </w:rPr>
        <w:tab/>
      </w:r>
      <w:r>
        <w:rPr>
          <w:rFonts w:hint="eastAsia" w:ascii="Courier New" w:hAnsi="Courier New"/>
          <w:color w:val="000000"/>
          <w:sz w:val="20"/>
          <w:u w:val="single"/>
        </w:rPr>
        <w:tab/>
      </w:r>
      <w:r>
        <w:rPr>
          <w:rFonts w:hint="eastAsia" w:ascii="Courier New" w:hAnsi="Courier New"/>
          <w:b/>
          <w:color w:val="7F0055"/>
          <w:sz w:val="20"/>
          <w:u w:val="single"/>
        </w:rPr>
        <w:t>throws</w:t>
      </w:r>
      <w:r>
        <w:rPr>
          <w:rFonts w:hint="eastAsia" w:ascii="Courier New" w:hAnsi="Courier New"/>
          <w:color w:val="000000"/>
          <w:sz w:val="20"/>
          <w:u w:val="single"/>
        </w:rPr>
        <w:t xml:space="preserve"> SQLException</w:t>
      </w:r>
      <w:r>
        <w:rPr>
          <w:rFonts w:hint="eastAsia" w:ascii="Courier New" w:hAnsi="Courier New"/>
          <w:color w:val="000000"/>
          <w:sz w:val="20"/>
        </w:rPr>
        <w:t xml:space="preserve"> 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PreparedStatement </w:t>
      </w:r>
      <w:r>
        <w:rPr>
          <w:rFonts w:hint="eastAsia" w:ascii="Courier New" w:hAnsi="Courier New"/>
          <w:color w:val="6A3E3E"/>
          <w:sz w:val="20"/>
        </w:rPr>
        <w:t>statement</w:t>
      </w:r>
      <w:r>
        <w:rPr>
          <w:rFonts w:hint="eastAsia" w:ascii="Courier New" w:hAnsi="Courier New"/>
          <w:color w:val="000000"/>
          <w:sz w:val="20"/>
        </w:rPr>
        <w:t xml:space="preserve"> = </w:t>
      </w:r>
      <w:r>
        <w:rPr>
          <w:rFonts w:hint="eastAsia" w:ascii="Courier New" w:hAnsi="Courier New"/>
          <w:color w:val="6A3E3E"/>
          <w:sz w:val="20"/>
        </w:rPr>
        <w:t>conn</w:t>
      </w:r>
      <w:r>
        <w:rPr>
          <w:rFonts w:hint="eastAsia" w:ascii="Courier New" w:hAnsi="Courier New"/>
          <w:color w:val="000000"/>
          <w:sz w:val="20"/>
        </w:rPr>
        <w:t>.prepareStatement(</w:t>
      </w:r>
      <w:r>
        <w:rPr>
          <w:rFonts w:hint="eastAsia" w:ascii="Courier New" w:hAnsi="Courier New"/>
          <w:color w:val="6A3E3E"/>
          <w:sz w:val="20"/>
        </w:rPr>
        <w:t>sql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6A3E3E"/>
          <w:sz w:val="20"/>
        </w:rPr>
        <w:t>statement</w:t>
      </w:r>
      <w:r>
        <w:rPr>
          <w:rFonts w:hint="eastAsia" w:ascii="Courier New" w:hAnsi="Courier New"/>
          <w:color w:val="000000"/>
          <w:sz w:val="20"/>
        </w:rPr>
        <w:t xml:space="preserve">.setFetchSize(500); </w:t>
      </w:r>
      <w:r>
        <w:rPr>
          <w:rFonts w:hint="eastAsia" w:ascii="Courier New" w:hAnsi="Courier New"/>
          <w:color w:val="3F7F5F"/>
          <w:sz w:val="20"/>
        </w:rPr>
        <w:t>//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long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6A3E3E"/>
          <w:sz w:val="20"/>
          <w:u w:val="single"/>
        </w:rPr>
        <w:t>begin</w:t>
      </w:r>
      <w:r>
        <w:rPr>
          <w:rFonts w:hint="eastAsia" w:ascii="Courier New" w:hAnsi="Courier New"/>
          <w:color w:val="000000"/>
          <w:sz w:val="20"/>
        </w:rPr>
        <w:t xml:space="preserve"> = System.</w:t>
      </w:r>
      <w:r>
        <w:rPr>
          <w:rFonts w:hint="eastAsia" w:ascii="Courier New" w:hAnsi="Courier New"/>
          <w:i/>
          <w:color w:val="000000"/>
          <w:sz w:val="20"/>
        </w:rPr>
        <w:t>currentTimeMillis</w:t>
      </w:r>
      <w:r>
        <w:rPr>
          <w:rFonts w:hint="eastAsia" w:ascii="Courier New" w:hAnsi="Courier New"/>
          <w:color w:val="000000"/>
          <w:sz w:val="20"/>
        </w:rPr>
        <w:t>();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ResultSet </w:t>
      </w:r>
      <w:r>
        <w:rPr>
          <w:rFonts w:hint="eastAsia" w:ascii="Courier New" w:hAnsi="Courier New"/>
          <w:color w:val="6A3E3E"/>
          <w:sz w:val="20"/>
        </w:rPr>
        <w:t>resultSet</w:t>
      </w:r>
      <w:r>
        <w:rPr>
          <w:rFonts w:hint="eastAsia" w:ascii="Courier New" w:hAnsi="Courier New"/>
          <w:color w:val="000000"/>
          <w:sz w:val="20"/>
        </w:rPr>
        <w:t xml:space="preserve"> = </w:t>
      </w:r>
      <w:r>
        <w:rPr>
          <w:rFonts w:hint="eastAsia" w:ascii="Courier New" w:hAnsi="Courier New"/>
          <w:color w:val="6A3E3E"/>
          <w:sz w:val="20"/>
        </w:rPr>
        <w:t>statement</w:t>
      </w:r>
      <w:r>
        <w:rPr>
          <w:rFonts w:hint="eastAsia" w:ascii="Courier New" w:hAnsi="Courier New"/>
          <w:color w:val="000000"/>
          <w:sz w:val="20"/>
        </w:rPr>
        <w:t>.executeQuery();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while</w:t>
      </w:r>
      <w:r>
        <w:rPr>
          <w:rFonts w:hint="eastAsia" w:ascii="Courier New" w:hAnsi="Courier New"/>
          <w:color w:val="000000"/>
          <w:sz w:val="20"/>
        </w:rPr>
        <w:t xml:space="preserve"> (</w:t>
      </w:r>
      <w:r>
        <w:rPr>
          <w:rFonts w:hint="eastAsia" w:ascii="Courier New" w:hAnsi="Courier New"/>
          <w:color w:val="6A3E3E"/>
          <w:sz w:val="20"/>
        </w:rPr>
        <w:t>resultSet</w:t>
      </w:r>
      <w:r>
        <w:rPr>
          <w:rFonts w:hint="eastAsia" w:ascii="Courier New" w:hAnsi="Courier New"/>
          <w:color w:val="000000"/>
          <w:sz w:val="20"/>
        </w:rPr>
        <w:t>.next()) 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Map&lt;String, Object&gt; </w:t>
      </w:r>
      <w:r>
        <w:rPr>
          <w:rFonts w:hint="eastAsia" w:ascii="Courier New" w:hAnsi="Courier New"/>
          <w:color w:val="6A3E3E"/>
          <w:sz w:val="20"/>
        </w:rPr>
        <w:t>hm</w:t>
      </w:r>
      <w:r>
        <w:rPr>
          <w:rFonts w:hint="eastAsia" w:ascii="Courier New" w:hAnsi="Courier New"/>
          <w:color w:val="000000"/>
          <w:sz w:val="20"/>
        </w:rPr>
        <w:t xml:space="preserve"> = </w:t>
      </w:r>
      <w:r>
        <w:rPr>
          <w:rFonts w:hint="eastAsia" w:ascii="Courier New" w:hAnsi="Courier New"/>
          <w:i/>
          <w:color w:val="000000"/>
          <w:sz w:val="20"/>
        </w:rPr>
        <w:t>rs2map</w:t>
      </w:r>
      <w:r>
        <w:rPr>
          <w:rFonts w:hint="eastAsia" w:ascii="Courier New" w:hAnsi="Courier New"/>
          <w:color w:val="000000"/>
          <w:sz w:val="20"/>
        </w:rPr>
        <w:t>(</w:t>
      </w:r>
      <w:r>
        <w:rPr>
          <w:rFonts w:hint="eastAsia" w:ascii="Courier New" w:hAnsi="Courier New"/>
          <w:color w:val="6A3E3E"/>
          <w:sz w:val="20"/>
        </w:rPr>
        <w:t>resultSet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6A3E3E"/>
          <w:sz w:val="20"/>
        </w:rPr>
        <w:t>consumer</w:t>
      </w:r>
      <w:r>
        <w:rPr>
          <w:rFonts w:hint="eastAsia" w:ascii="Courier New" w:hAnsi="Courier New"/>
          <w:color w:val="000000"/>
          <w:sz w:val="20"/>
        </w:rPr>
        <w:t>.accept(</w:t>
      </w:r>
      <w:r>
        <w:rPr>
          <w:rFonts w:hint="eastAsia" w:ascii="Courier New" w:hAnsi="Courier New"/>
          <w:color w:val="6A3E3E"/>
          <w:sz w:val="20"/>
        </w:rPr>
        <w:t>hm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3F7F5F"/>
          <w:sz w:val="20"/>
        </w:rPr>
        <w:t>// System.out.println(resultSet.getString("number"));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 </w:t>
      </w:r>
    </w:p>
    <w:p>
      <w:pPr>
        <w:rPr>
          <w:rFonts w:hint="eastAsia" w:ascii="Courier New" w:hAnsi="Courier New"/>
          <w:color w:val="000000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}</w:t>
      </w:r>
    </w:p>
    <w:p>
      <w:pPr>
        <w:rPr>
          <w:rFonts w:hint="eastAsia" w:ascii="Courier New" w:hAnsi="Courier New"/>
          <w:color w:val="000000"/>
          <w:sz w:val="20"/>
        </w:rPr>
      </w:pPr>
    </w:p>
    <w:p>
      <w:pPr>
        <w:rPr>
          <w:rFonts w:hint="eastAsia" w:ascii="Courier New" w:hAnsi="Courier New"/>
          <w:color w:val="000000"/>
          <w:sz w:val="20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2" w:name="_Toc7746"/>
      <w:r>
        <w:rPr>
          <w:rFonts w:hint="eastAsia"/>
          <w:lang w:eastAsia="zh-CN"/>
        </w:rPr>
        <w:t>性能对比</w:t>
      </w:r>
      <w:bookmarkEnd w:id="2"/>
    </w:p>
    <w:p>
      <w:pPr>
        <w:rPr>
          <w:rFonts w:hint="default"/>
          <w:lang w:val="en-US" w:eastAsia="zh-CN"/>
        </w:rPr>
      </w:pPr>
      <w:r>
        <w:rPr>
          <w:rFonts w:hint="eastAsia"/>
          <w:lang w:eastAsia="zh-CN"/>
        </w:rPr>
        <w:t>百万数据循环，</w:t>
      </w:r>
      <w:r>
        <w:rPr>
          <w:rFonts w:hint="eastAsia"/>
          <w:lang w:val="en-US" w:eastAsia="zh-CN"/>
        </w:rPr>
        <w:t>20s内，stream 450 rec.....  server curser mode,400 rec...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86"/>
    <w:family w:val="auto"/>
    <w:pitch w:val="default"/>
    <w:sig w:usb0="E0002AFF" w:usb1="C0007843" w:usb2="00000009" w:usb3="00000000" w:csb0="400001FF" w:csb1="FFFF0000"/>
  </w:font>
  <w:font w:name="黑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AA05DE"/>
    <w:multiLevelType w:val="multilevel"/>
    <w:tmpl w:val="26AA05DE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21476A9"/>
    <w:rsid w:val="190402F1"/>
    <w:rsid w:val="1AF20107"/>
    <w:rsid w:val="1C6312E4"/>
    <w:rsid w:val="1FE71D08"/>
    <w:rsid w:val="42AF2050"/>
    <w:rsid w:val="4DA530FE"/>
    <w:rsid w:val="5B6039F6"/>
    <w:rsid w:val="5CD026C7"/>
    <w:rsid w:val="60E212F4"/>
    <w:rsid w:val="6169765F"/>
    <w:rsid w:val="62362809"/>
    <w:rsid w:val="636E0AD5"/>
    <w:rsid w:val="64A32852"/>
    <w:rsid w:val="68F7650C"/>
    <w:rsid w:val="6D9B353D"/>
    <w:rsid w:val="79921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uiPriority w:val="0"/>
  </w:style>
  <w:style w:type="table" w:default="1" w:styleId="1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2020-12-27T03:54:00Z</dcterms:created>
  <dc:creator>ati</dc:creator>
  <cp:lastModifiedBy>ati</cp:lastModifiedBy>
  <dcterms:modified xsi:type="dcterms:W3CDTF">2020-12-27T04:08:03Z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