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</w:p>
    <w:p>
      <w:pPr>
        <w:rPr>
          <w:rFonts w:hint="eastAsia" w:eastAsiaTheme="minorEastAsia"/>
          <w:sz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家庭安全法V1.0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很多时候都是内部人员 老婆勾结外部势力 ,来挑战我们的家庭稳定啊,所以很迫切需要总结对策,防止其搞得家庭奔溃水深火热</w:t>
      </w:r>
      <w:r>
        <w:rPr>
          <w:rFonts w:hint="eastAsia"/>
          <w:lang w:val="en-US" w:eastAsia="zh-CN"/>
        </w:rPr>
        <w:t>..特此颁布本法,依法治家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45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9" w:name="_GoBack"/>
          <w:bookmarkEnd w:id="2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加强教育 洗脑</w:t>
          </w:r>
          <w:r>
            <w:tab/>
          </w:r>
          <w:r>
            <w:fldChar w:fldCharType="begin"/>
          </w:r>
          <w:r>
            <w:instrText xml:space="preserve"> PAGEREF _Toc28204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谁是家庭公仆 热心为为家</w:t>
          </w:r>
          <w:r>
            <w:tab/>
          </w:r>
          <w:r>
            <w:fldChar w:fldCharType="begin"/>
          </w:r>
          <w:r>
            <w:instrText xml:space="preserve"> PAGEREF _Toc4051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谁才是最好</w:t>
          </w:r>
          <w:r>
            <w:tab/>
          </w:r>
          <w:r>
            <w:fldChar w:fldCharType="begin"/>
          </w:r>
          <w:r>
            <w:instrText xml:space="preserve"> PAGEREF _Toc3689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洗脑,主体思想,定于一尊</w:t>
          </w:r>
          <w:r>
            <w:tab/>
          </w:r>
          <w:r>
            <w:fldChar w:fldCharType="begin"/>
          </w:r>
          <w:r>
            <w:instrText xml:space="preserve"> PAGEREF _Toc6834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反面教育,投靠外部势力是没有好下场的</w:t>
          </w:r>
          <w:r>
            <w:tab/>
          </w:r>
          <w:r>
            <w:fldChar w:fldCharType="begin"/>
          </w:r>
          <w:r>
            <w:instrText xml:space="preserve"> PAGEREF _Toc1452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洗脑大法</w:t>
          </w:r>
          <w:r>
            <w:tab/>
          </w:r>
          <w:r>
            <w:fldChar w:fldCharType="begin"/>
          </w:r>
          <w:r>
            <w:instrText xml:space="preserve"> PAGEREF _Toc23919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胡萝卜加大棒</w:t>
          </w:r>
          <w:r>
            <w:tab/>
          </w:r>
          <w:r>
            <w:fldChar w:fldCharType="begin"/>
          </w:r>
          <w:r>
            <w:instrText xml:space="preserve"> PAGEREF _Toc29567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种姓制度</w:t>
          </w:r>
          <w:r>
            <w:tab/>
          </w:r>
          <w:r>
            <w:fldChar w:fldCharType="begin"/>
          </w:r>
          <w:r>
            <w:instrText xml:space="preserve"> PAGEREF _Toc25338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 xml:space="preserve">2.3.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商鞅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驭民五术：</w:t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愚民、弱民、疲民、辱民、贫民</w:t>
          </w:r>
          <w:r>
            <w:tab/>
          </w:r>
          <w:r>
            <w:fldChar w:fldCharType="begin"/>
          </w:r>
          <w:r>
            <w:instrText xml:space="preserve"> PAGEREF _Toc8820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2.4. 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  <w:lang w:val="en-US" w:eastAsia="zh-CN"/>
            </w:rPr>
            <w:t>三纲五常法</w:t>
          </w:r>
          <w:r>
            <w:tab/>
          </w:r>
          <w:r>
            <w:fldChar w:fldCharType="begin"/>
          </w:r>
          <w:r>
            <w:instrText xml:space="preserve"> PAGEREF _Toc4468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  <w:lang w:val="en-US" w:eastAsia="zh-CN"/>
            </w:rPr>
            <w:t>建立家庭等级制度与规范</w:t>
          </w:r>
          <w:r>
            <w:tab/>
          </w:r>
          <w:r>
            <w:fldChar w:fldCharType="begin"/>
          </w:r>
          <w:r>
            <w:instrText xml:space="preserve"> PAGEREF _Toc30368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描绘未来蓝图</w:t>
          </w:r>
          <w:r>
            <w:tab/>
          </w:r>
          <w:r>
            <w:fldChar w:fldCharType="begin"/>
          </w:r>
          <w:r>
            <w:instrText xml:space="preserve"> PAGEREF _Toc16709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来个旅游版的一带一路建设计划</w:t>
          </w:r>
          <w:r>
            <w:tab/>
          </w:r>
          <w:r>
            <w:fldChar w:fldCharType="begin"/>
          </w:r>
          <w:r>
            <w:instrText xml:space="preserve"> PAGEREF _Toc199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共同富裕的伟大口号</w:t>
          </w:r>
          <w:r>
            <w:tab/>
          </w:r>
          <w:r>
            <w:fldChar w:fldCharType="begin"/>
          </w:r>
          <w:r>
            <w:instrText xml:space="preserve"> PAGEREF _Toc31266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,实现按需分配的伟大理想</w:t>
          </w:r>
          <w:r>
            <w:tab/>
          </w:r>
          <w:r>
            <w:fldChar w:fldCharType="begin"/>
          </w:r>
          <w:r>
            <w:instrText xml:space="preserve"> PAGEREF _Toc25567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建立防火墙,切断与外部势力的沟通交流</w:t>
          </w:r>
          <w:r>
            <w:tab/>
          </w:r>
          <w:r>
            <w:fldChar w:fldCharType="begin"/>
          </w:r>
          <w:r>
            <w:instrText xml:space="preserve"> PAGEREF _Toc27884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给她用中国版本手机 尽可能断绝外部联系</w:t>
          </w:r>
          <w:r>
            <w:tab/>
          </w:r>
          <w:r>
            <w:fldChar w:fldCharType="begin"/>
          </w:r>
          <w:r>
            <w:instrText xml:space="preserve"> PAGEREF _Toc26597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使用中国版本app 微信朋友圈</w:t>
          </w:r>
          <w:r>
            <w:tab/>
          </w:r>
          <w:r>
            <w:fldChar w:fldCharType="begin"/>
          </w:r>
          <w:r>
            <w:instrText xml:space="preserve"> PAGEREF _Toc14797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可以迁移位置也好,变相限制了其沟通渠道比如去中国 迪拜等</w:t>
          </w:r>
          <w:r>
            <w:tab/>
          </w:r>
          <w:r>
            <w:fldChar w:fldCharType="begin"/>
          </w:r>
          <w:r>
            <w:instrText xml:space="preserve"> PAGEREF _Toc11280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6. 强力镇压平叛,</w:t>
          </w:r>
          <w:r>
            <w:tab/>
          </w:r>
          <w:r>
            <w:fldChar w:fldCharType="begin"/>
          </w:r>
          <w:r>
            <w:instrText xml:space="preserve"> PAGEREF _Toc19458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钳制其言论自由</w:t>
          </w:r>
          <w:r>
            <w:tab/>
          </w:r>
          <w:r>
            <w:fldChar w:fldCharType="begin"/>
          </w:r>
          <w:r>
            <w:instrText xml:space="preserve"> PAGEREF _Toc15337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监禁</w:t>
          </w:r>
          <w:r>
            <w:tab/>
          </w:r>
          <w:r>
            <w:fldChar w:fldCharType="begin"/>
          </w:r>
          <w:r>
            <w:instrText xml:space="preserve"> PAGEREF _Toc8497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必要时候使用暴力军事行动平叛</w:t>
          </w:r>
          <w:r>
            <w:tab/>
          </w:r>
          <w:r>
            <w:fldChar w:fldCharType="begin"/>
          </w:r>
          <w:r>
            <w:instrText xml:space="preserve"> PAGEREF _Toc9680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面对强大外部势力</w:t>
          </w:r>
          <w:r>
            <w:tab/>
          </w:r>
          <w:r>
            <w:fldChar w:fldCharType="begin"/>
          </w:r>
          <w:r>
            <w:instrText xml:space="preserve"> PAGEREF _Toc16449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展示照片四处拜访展示  家庭安定团结</w:t>
          </w:r>
          <w:r>
            <w:tab/>
          </w:r>
          <w:r>
            <w:fldChar w:fldCharType="begin"/>
          </w:r>
          <w:r>
            <w:instrText xml:space="preserve"> PAGEREF _Toc26354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口头公告,让其不要干涉我家内政</w:t>
          </w:r>
          <w:r>
            <w:tab/>
          </w:r>
          <w:r>
            <w:fldChar w:fldCharType="begin"/>
          </w:r>
          <w:r>
            <w:instrText xml:space="preserve"> PAGEREF _Toc1030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让老婆也主动与其聊天,发送不要破坏我家稳定的消息</w:t>
          </w:r>
          <w:r>
            <w:tab/>
          </w:r>
          <w:r>
            <w:fldChar w:fldCharType="begin"/>
          </w:r>
          <w:r>
            <w:instrText xml:space="preserve"> PAGEREF _Toc24518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苦练内功,也要秀秀肌肉</w:t>
          </w:r>
          <w:r>
            <w:tab/>
          </w:r>
          <w:r>
            <w:fldChar w:fldCharType="begin"/>
          </w:r>
          <w:r>
            <w:instrText xml:space="preserve"> PAGEREF _Toc16451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 </w:t>
          </w:r>
          <w:r>
            <w:rPr>
              <w:rFonts w:hint="eastAsia"/>
              <w:lang w:val="en-US" w:eastAsia="zh-CN"/>
            </w:rPr>
            <w:t>启动制裁法案,制裁对方相关人员</w:t>
          </w:r>
          <w:r>
            <w:tab/>
          </w:r>
          <w:r>
            <w:fldChar w:fldCharType="begin"/>
          </w:r>
          <w:r>
            <w:instrText xml:space="preserve"> PAGEREF _Toc23937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8204"/>
      <w:r>
        <w:rPr>
          <w:rFonts w:hint="eastAsia"/>
          <w:lang w:val="en-US" w:eastAsia="zh-CN"/>
        </w:rPr>
        <w:t>加强教育 洗脑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4051"/>
      <w:r>
        <w:rPr>
          <w:rFonts w:hint="eastAsia"/>
          <w:lang w:val="en-US" w:eastAsia="zh-CN"/>
        </w:rPr>
        <w:t>谁是家庭公仆 热心为为家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689"/>
      <w:r>
        <w:rPr>
          <w:rFonts w:hint="eastAsia"/>
          <w:lang w:val="en-US" w:eastAsia="zh-CN"/>
        </w:rPr>
        <w:t>谁才是最好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6834"/>
      <w:r>
        <w:rPr>
          <w:rFonts w:hint="eastAsia"/>
          <w:lang w:val="en-US" w:eastAsia="zh-CN"/>
        </w:rPr>
        <w:t>洗脑,主体思想,定于一尊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一个家庭没有主人是不行的.谁来发展经济谁来实现辉煌未来蓝图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452"/>
      <w:r>
        <w:rPr>
          <w:rFonts w:hint="eastAsia"/>
          <w:lang w:val="en-US" w:eastAsia="zh-CN"/>
        </w:rPr>
        <w:t>反面教育,投靠外部势力是没有好下场的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3919"/>
      <w:r>
        <w:rPr>
          <w:rFonts w:hint="eastAsia"/>
          <w:lang w:val="en-US" w:eastAsia="zh-CN"/>
        </w:rPr>
        <w:t>洗脑大法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9567"/>
      <w:r>
        <w:rPr>
          <w:rFonts w:hint="eastAsia"/>
          <w:lang w:val="en-US" w:eastAsia="zh-CN"/>
        </w:rPr>
        <w:t>胡萝卜加大棒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5338"/>
      <w:r>
        <w:rPr>
          <w:rFonts w:hint="eastAsia"/>
          <w:lang w:val="en-US" w:eastAsia="zh-CN"/>
        </w:rPr>
        <w:t>种姓制度</w:t>
      </w:r>
      <w:bookmarkEnd w:id="7"/>
    </w:p>
    <w:p>
      <w:pPr>
        <w:pStyle w:val="3"/>
        <w:bidi w:val="0"/>
        <w:rPr>
          <w:rStyle w:val="16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</w:pPr>
      <w:bookmarkStart w:id="8" w:name="_Toc8820"/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商鞅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驭民五术：</w:t>
      </w:r>
      <w:r>
        <w:rPr>
          <w:rStyle w:val="16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愚民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、弱民、疲民、辱民、</w:t>
      </w:r>
      <w:r>
        <w:rPr>
          <w:rStyle w:val="16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贫民</w:t>
      </w:r>
      <w:bookmarkEnd w:id="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商鞅</w:t>
      </w:r>
      <w:r>
        <w:rPr>
          <w:rFonts w:hint="eastAsia"/>
        </w:rPr>
        <w:t>驭民五术</w:t>
      </w:r>
      <w:r>
        <w:rPr>
          <w:rFonts w:hint="eastAsia"/>
          <w:lang w:val="en-US" w:eastAsia="zh-CN"/>
        </w:rPr>
        <w:t>在家庭组织中的应用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1愚民：统一思想。</w:t>
      </w:r>
      <w:r>
        <w:rPr>
          <w:rFonts w:hint="eastAsia"/>
          <w:lang w:val="en-US" w:eastAsia="zh-CN"/>
        </w:rPr>
        <w:t>不要是她受教育,不然就知道反抗了</w:t>
      </w:r>
    </w:p>
    <w:p>
      <w:pPr>
        <w:bidi w:val="0"/>
        <w:rPr>
          <w:rFonts w:hint="eastAsia"/>
        </w:rPr>
      </w:pPr>
      <w:r>
        <w:rPr>
          <w:rFonts w:hint="eastAsia"/>
        </w:rPr>
        <w:t>2弱民：治</w:t>
      </w:r>
      <w:r>
        <w:rPr>
          <w:rFonts w:hint="eastAsia"/>
          <w:lang w:val="en-US" w:eastAsia="zh-CN"/>
        </w:rPr>
        <w:t>家</w:t>
      </w:r>
      <w:r>
        <w:rPr>
          <w:rFonts w:hint="eastAsia"/>
        </w:rPr>
        <w:t>之道，务在弱</w:t>
      </w:r>
      <w:r>
        <w:rPr>
          <w:rFonts w:hint="eastAsia"/>
          <w:lang w:val="en-US" w:eastAsia="zh-CN"/>
        </w:rPr>
        <w:t>妻</w:t>
      </w:r>
      <w:r>
        <w:rPr>
          <w:rFonts w:hint="eastAsia"/>
        </w:rPr>
        <w:t>。</w:t>
      </w:r>
    </w:p>
    <w:p>
      <w:pPr>
        <w:bidi w:val="0"/>
        <w:rPr>
          <w:rFonts w:hint="eastAsia"/>
        </w:rPr>
      </w:pPr>
      <w:r>
        <w:rPr>
          <w:rFonts w:hint="eastAsia"/>
        </w:rPr>
        <w:t>3疲民：为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寻事，疲于奔命，使</w:t>
      </w:r>
      <w:r>
        <w:rPr>
          <w:rFonts w:hint="eastAsia"/>
          <w:lang w:val="en-US" w:eastAsia="zh-CN"/>
        </w:rPr>
        <w:t>其</w:t>
      </w:r>
      <w:r>
        <w:rPr>
          <w:rFonts w:hint="eastAsia"/>
        </w:rPr>
        <w:t>无瑕顾及他事。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4辱民：一是无自尊自信；二是唆之相互检举揭发，终日生活于恐惧氛围中。</w:t>
      </w:r>
      <w:r>
        <w:rPr>
          <w:rFonts w:hint="eastAsia"/>
          <w:lang w:val="en-US" w:eastAsia="zh-CN"/>
        </w:rPr>
        <w:t>随时说要回国抛弃她</w:t>
      </w:r>
    </w:p>
    <w:p>
      <w:pPr>
        <w:bidi w:val="0"/>
        <w:rPr>
          <w:rFonts w:hint="eastAsia"/>
        </w:rPr>
      </w:pPr>
      <w:r>
        <w:rPr>
          <w:rFonts w:hint="eastAsia"/>
        </w:rPr>
        <w:t>5贫民：除了生活必须，剥夺余银余财；人穷志短。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五者若不灵，杀之。</w:t>
      </w:r>
      <w:r>
        <w:rPr>
          <w:rFonts w:hint="eastAsia"/>
          <w:lang w:val="en-US" w:eastAsia="zh-CN"/>
        </w:rPr>
        <w:t>(这个意见保留)</w:t>
      </w:r>
    </w:p>
    <w:p>
      <w:pPr>
        <w:rPr>
          <w:rFonts w:hint="default"/>
        </w:rPr>
      </w:pPr>
    </w:p>
    <w:p>
      <w:pPr>
        <w:pStyle w:val="3"/>
        <w:bidi w:val="0"/>
        <w:rPr>
          <w:rStyle w:val="16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</w:pPr>
      <w:bookmarkStart w:id="9" w:name="_Toc4468"/>
      <w: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  <w:t>三纲五常法</w:t>
      </w:r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30368"/>
      <w:r>
        <w:rPr>
          <w:rStyle w:val="16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  <w:t>建立家庭等级制度与规范</w:t>
      </w:r>
      <w:bookmarkEnd w:id="10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1" w:name="_Toc16709"/>
      <w:r>
        <w:rPr>
          <w:rFonts w:hint="eastAsia"/>
          <w:lang w:val="en-US" w:eastAsia="zh-CN"/>
        </w:rPr>
        <w:t>描绘未来蓝图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99"/>
      <w:r>
        <w:rPr>
          <w:rFonts w:hint="eastAsia"/>
          <w:lang w:val="en-US" w:eastAsia="zh-CN"/>
        </w:rPr>
        <w:t>来个旅游版的一带一路建设计划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31266"/>
      <w:r>
        <w:rPr>
          <w:rFonts w:hint="eastAsia"/>
          <w:lang w:val="en-US" w:eastAsia="zh-CN"/>
        </w:rPr>
        <w:t>共同富裕的伟大口号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5567"/>
      <w:r>
        <w:rPr>
          <w:rFonts w:hint="eastAsia"/>
          <w:lang w:val="en-US" w:eastAsia="zh-CN"/>
        </w:rPr>
        <w:t>,实现按需分配的伟大理想</w:t>
      </w:r>
      <w:bookmarkEnd w:id="14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27884"/>
      <w:r>
        <w:rPr>
          <w:rFonts w:hint="eastAsia"/>
          <w:lang w:val="en-US" w:eastAsia="zh-CN"/>
        </w:rPr>
        <w:t>建立防火墙,切断与外部势力的沟通交流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6597"/>
      <w:r>
        <w:rPr>
          <w:rFonts w:hint="eastAsia"/>
          <w:lang w:val="en-US" w:eastAsia="zh-CN"/>
        </w:rPr>
        <w:t>给她用中国版本手机 尽可能断绝外部联系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4797"/>
      <w:r>
        <w:rPr>
          <w:rFonts w:hint="eastAsia"/>
          <w:lang w:val="en-US" w:eastAsia="zh-CN"/>
        </w:rPr>
        <w:t>使用中国版本app 微信朋友圈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1280"/>
      <w:r>
        <w:rPr>
          <w:rFonts w:hint="eastAsia"/>
          <w:lang w:val="en-US" w:eastAsia="zh-CN"/>
        </w:rPr>
        <w:t>可以迁移位置也好,变相限制了其沟通渠道比如去中国 迪拜等</w:t>
      </w:r>
      <w:bookmarkEnd w:id="18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19458"/>
      <w:r>
        <w:rPr>
          <w:rFonts w:hint="default"/>
          <w:lang w:val="en-US" w:eastAsia="zh-CN"/>
        </w:rPr>
        <w:t>强力镇压平叛,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5337"/>
      <w:r>
        <w:rPr>
          <w:rFonts w:hint="eastAsia"/>
          <w:lang w:val="en-US" w:eastAsia="zh-CN"/>
        </w:rPr>
        <w:t>钳制其言论自由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8497"/>
      <w:r>
        <w:rPr>
          <w:rFonts w:hint="eastAsia"/>
          <w:lang w:val="en-US" w:eastAsia="zh-CN"/>
        </w:rPr>
        <w:t>监禁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9680"/>
      <w:r>
        <w:rPr>
          <w:rFonts w:hint="eastAsia"/>
          <w:lang w:val="en-US" w:eastAsia="zh-CN"/>
        </w:rPr>
        <w:t>必要时候使用暴力军事行动平叛</w:t>
      </w:r>
      <w:bookmarkEnd w:id="2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3" w:name="_Toc16449"/>
      <w:r>
        <w:rPr>
          <w:rFonts w:hint="eastAsia"/>
          <w:lang w:val="en-US" w:eastAsia="zh-CN"/>
        </w:rPr>
        <w:t>面对强大外部势力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6354"/>
      <w:r>
        <w:rPr>
          <w:rFonts w:hint="eastAsia"/>
          <w:lang w:val="en-US" w:eastAsia="zh-CN"/>
        </w:rPr>
        <w:t>展示照片四处拜访展示  家庭安定团结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这样外部势力,要干涉就要考虑反制..发生点家庭纠纷,外部势力就不好干涉,如果干涉了,就发动舆论说破坏我家安定团结大好局面..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030"/>
      <w:r>
        <w:rPr>
          <w:rFonts w:hint="eastAsia"/>
          <w:lang w:val="en-US" w:eastAsia="zh-CN"/>
        </w:rPr>
        <w:t>口头公告,让其不要干涉我家内政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这个应该得到全大家族赞同,肯定谁都不想让外部势力干涉自己家内部事务...谁家还没个纠纷呢..都让外部势力插手还不乱套了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4518"/>
      <w:r>
        <w:rPr>
          <w:rFonts w:hint="eastAsia"/>
          <w:lang w:val="en-US" w:eastAsia="zh-CN"/>
        </w:rPr>
        <w:t>让老婆也主动与其聊天,发送不要破坏我家稳定的消息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等老婆合好的时候..让她给上次帮助她的人发消息..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这样他下次再干涉你家内政,就会有所顾忌..吃力不讨好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6451"/>
      <w:r>
        <w:rPr>
          <w:rFonts w:hint="eastAsia"/>
          <w:lang w:val="en-US" w:eastAsia="zh-CN"/>
        </w:rPr>
        <w:t>苦练内功,也要秀秀肌肉</w:t>
      </w:r>
      <w:bookmarkEnd w:id="27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让其知道俩败局伤的威力..外部势力是公职人员,就威胁让他丢工作,理由是不当参与其他家庭纠纷,寻衅滋事..破坏社会家庭稳定...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3937"/>
      <w:r>
        <w:rPr>
          <w:rFonts w:hint="eastAsia"/>
          <w:lang w:val="en-US" w:eastAsia="zh-CN"/>
        </w:rPr>
        <w:t>启动制裁法案,制裁对方相关人员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比如禁止对方人员登录你家..来往沟通交流...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3C41F9"/>
    <w:multiLevelType w:val="multilevel"/>
    <w:tmpl w:val="673C41F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44B37"/>
    <w:rsid w:val="024F134E"/>
    <w:rsid w:val="03106612"/>
    <w:rsid w:val="03935D75"/>
    <w:rsid w:val="04DA165E"/>
    <w:rsid w:val="07CF3128"/>
    <w:rsid w:val="086C7E8B"/>
    <w:rsid w:val="096427C3"/>
    <w:rsid w:val="09881923"/>
    <w:rsid w:val="0C627C58"/>
    <w:rsid w:val="0C89727F"/>
    <w:rsid w:val="0D056429"/>
    <w:rsid w:val="0F351BF9"/>
    <w:rsid w:val="0F446C96"/>
    <w:rsid w:val="0FE54CA4"/>
    <w:rsid w:val="11334148"/>
    <w:rsid w:val="123926A0"/>
    <w:rsid w:val="128D3DEC"/>
    <w:rsid w:val="12D52F69"/>
    <w:rsid w:val="12E20ADF"/>
    <w:rsid w:val="13C24E19"/>
    <w:rsid w:val="155A76AD"/>
    <w:rsid w:val="171D2141"/>
    <w:rsid w:val="17510459"/>
    <w:rsid w:val="17A67CFE"/>
    <w:rsid w:val="18136BE8"/>
    <w:rsid w:val="18BC43FC"/>
    <w:rsid w:val="1CDC0C55"/>
    <w:rsid w:val="21374B25"/>
    <w:rsid w:val="26C56D29"/>
    <w:rsid w:val="28E23C63"/>
    <w:rsid w:val="29660AEE"/>
    <w:rsid w:val="2AE96618"/>
    <w:rsid w:val="2CAD2D49"/>
    <w:rsid w:val="2DB3112B"/>
    <w:rsid w:val="2E4F0C23"/>
    <w:rsid w:val="2F370A2E"/>
    <w:rsid w:val="2FB43ED5"/>
    <w:rsid w:val="306019D3"/>
    <w:rsid w:val="30CE550D"/>
    <w:rsid w:val="32CF105E"/>
    <w:rsid w:val="33D115E7"/>
    <w:rsid w:val="34547200"/>
    <w:rsid w:val="34EC73B5"/>
    <w:rsid w:val="354D67C3"/>
    <w:rsid w:val="3771021F"/>
    <w:rsid w:val="38936D0A"/>
    <w:rsid w:val="396951B2"/>
    <w:rsid w:val="3B832EA1"/>
    <w:rsid w:val="3CAB3D63"/>
    <w:rsid w:val="40817FA1"/>
    <w:rsid w:val="44AF40C5"/>
    <w:rsid w:val="45DB7E57"/>
    <w:rsid w:val="49787630"/>
    <w:rsid w:val="4B9E6A02"/>
    <w:rsid w:val="4C4D5A63"/>
    <w:rsid w:val="4C6976D7"/>
    <w:rsid w:val="4C78129A"/>
    <w:rsid w:val="4D4F0265"/>
    <w:rsid w:val="4DE16513"/>
    <w:rsid w:val="4F2E0AFE"/>
    <w:rsid w:val="50435B82"/>
    <w:rsid w:val="508B78FF"/>
    <w:rsid w:val="5147734A"/>
    <w:rsid w:val="52436DAE"/>
    <w:rsid w:val="564C08BD"/>
    <w:rsid w:val="57450C0C"/>
    <w:rsid w:val="57CF2DD9"/>
    <w:rsid w:val="584F509B"/>
    <w:rsid w:val="58EC76B0"/>
    <w:rsid w:val="590B5844"/>
    <w:rsid w:val="592B6E2A"/>
    <w:rsid w:val="599266BD"/>
    <w:rsid w:val="59D07084"/>
    <w:rsid w:val="5B382107"/>
    <w:rsid w:val="5E0738BC"/>
    <w:rsid w:val="603D0C1D"/>
    <w:rsid w:val="607F0E89"/>
    <w:rsid w:val="61F60AC7"/>
    <w:rsid w:val="62471C0B"/>
    <w:rsid w:val="66081A2A"/>
    <w:rsid w:val="6650682D"/>
    <w:rsid w:val="67D447E0"/>
    <w:rsid w:val="693670F5"/>
    <w:rsid w:val="6BB005B3"/>
    <w:rsid w:val="6BEB08BC"/>
    <w:rsid w:val="6FBA09F6"/>
    <w:rsid w:val="70684784"/>
    <w:rsid w:val="713E5ED1"/>
    <w:rsid w:val="71C169C6"/>
    <w:rsid w:val="71CF272A"/>
    <w:rsid w:val="71EA737C"/>
    <w:rsid w:val="75D26FC9"/>
    <w:rsid w:val="77B32C93"/>
    <w:rsid w:val="78BD4EB8"/>
    <w:rsid w:val="79544B37"/>
    <w:rsid w:val="7CFB5477"/>
    <w:rsid w:val="7D90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2021-10-06T09:30:00Z</dcterms:created>
  <dc:creator>ati</dc:creator>
  <cp:lastModifiedBy>ati</cp:lastModifiedBy>
  <dcterms:modified xsi:type="dcterms:W3CDTF">2021-10-06T11:03:09Z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3AAD5C0A8446492492CCF162121A6FDA</vt:lpwstr>
  </property>
</Properties>
</file>