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性能与业务逻辑分析，，log4j 日志sql日志收集  打开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1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打开rest http日志</w:t>
          </w:r>
          <w:r>
            <w:tab/>
          </w:r>
          <w:r>
            <w:fldChar w:fldCharType="begin"/>
          </w:r>
          <w:r>
            <w:instrText xml:space="preserve"> PAGEREF _Toc6462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打开性能日志sql输出</w:t>
          </w:r>
          <w:r>
            <w:tab/>
          </w:r>
          <w:r>
            <w:fldChar w:fldCharType="begin"/>
          </w:r>
          <w:r>
            <w:instrText xml:space="preserve"> PAGEREF _Toc17596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将sql带入到具体代码中</w:t>
          </w:r>
          <w:r>
            <w:tab/>
          </w:r>
          <w:r>
            <w:fldChar w:fldCharType="begin"/>
          </w:r>
          <w:r>
            <w:instrText xml:space="preserve"> PAGEREF _Toc27137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6462"/>
      <w:r>
        <w:rPr>
          <w:rFonts w:hint="eastAsia"/>
          <w:lang w:val="en-US" w:eastAsia="zh-CN"/>
        </w:rPr>
        <w:t>打开rest http日志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596"/>
      <w:r>
        <w:rPr>
          <w:rFonts w:hint="eastAsia"/>
          <w:lang w:val="en-US" w:eastAsia="zh-CN"/>
        </w:rPr>
        <w:t>打开性能日志sql输出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Tk.mybatis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使用log4j.xml调整类半天打不开sql日志。。。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换成log4j.propertis终于ok类。。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# rootLogger </w:t>
      </w:r>
      <w:r>
        <w:rPr>
          <w:rFonts w:hint="eastAsia" w:ascii="Courier New" w:hAnsi="Courier New"/>
          <w:color w:val="3F7F5F"/>
          <w:sz w:val="20"/>
          <w:u w:val="single"/>
        </w:rPr>
        <w:t>sh</w:t>
      </w:r>
      <w:r>
        <w:rPr>
          <w:rFonts w:hint="eastAsia" w:ascii="Courier New" w:hAnsi="Courier New"/>
          <w:color w:val="3F7F5F"/>
          <w:sz w:val="20"/>
        </w:rPr>
        <w:t xml:space="preserve"> new ,,,</w:t>
      </w:r>
      <w:r>
        <w:rPr>
          <w:rFonts w:hint="eastAsia" w:ascii="Courier New" w:hAnsi="Courier New"/>
          <w:color w:val="3F7F5F"/>
          <w:sz w:val="20"/>
          <w:u w:val="single"/>
        </w:rPr>
        <w:t>cate</w:t>
      </w:r>
      <w:r>
        <w:rPr>
          <w:rFonts w:hint="eastAsia" w:ascii="Courier New" w:hAnsi="Courier New"/>
          <w:color w:val="3F7F5F"/>
          <w:sz w:val="20"/>
        </w:rPr>
        <w:t xml:space="preserve"> is old style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# log4j.rootCategory=INFO, </w:t>
      </w:r>
      <w:r>
        <w:rPr>
          <w:rFonts w:hint="eastAsia" w:ascii="Courier New" w:hAnsi="Courier New"/>
          <w:color w:val="3F7F5F"/>
          <w:sz w:val="20"/>
          <w:u w:val="single"/>
        </w:rPr>
        <w:t>stdout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log4j.rootLogger=</w:t>
      </w:r>
      <w:r>
        <w:rPr>
          <w:rFonts w:hint="eastAsia" w:ascii="Courier New" w:hAnsi="Courier New"/>
          <w:color w:val="2A00FF"/>
          <w:sz w:val="20"/>
        </w:rPr>
        <w:t>debug,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  <w:u w:val="single"/>
        </w:rPr>
        <w:t>stdout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 \u63A7\u5236\u53F0\u8F93\u51FA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log4j.appender.stdout=</w:t>
      </w:r>
      <w:r>
        <w:rPr>
          <w:rFonts w:hint="eastAsia" w:ascii="Courier New" w:hAnsi="Courier New"/>
          <w:color w:val="2A00FF"/>
          <w:sz w:val="20"/>
        </w:rPr>
        <w:t>org.apache.log4j.ConsoleAppender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log4j.appender.stdout.layout=</w:t>
      </w:r>
      <w:r>
        <w:rPr>
          <w:rFonts w:hint="eastAsia" w:ascii="Courier New" w:hAnsi="Courier New"/>
          <w:color w:val="2A00FF"/>
          <w:sz w:val="20"/>
        </w:rPr>
        <w:t>org.apache.log4j.PatternLayout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 log4j.appender.stdout.layout.ConversionPattern=%5p [%t] - %m%n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### \u8F93\u51FA\u4F4D\u7F6E ###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#log4j.appender.stdout.Target=System.out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 xml:space="preserve">#%d time,,,%p level  %c logger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log4j.appender.stdout.layout.ConversionPattern=</w:t>
      </w:r>
      <w:r>
        <w:rPr>
          <w:rFonts w:hint="eastAsia" w:ascii="Courier New" w:hAnsi="Courier New"/>
          <w:color w:val="2A00FF"/>
          <w:sz w:val="20"/>
        </w:rPr>
        <w:t>%d{ABSOLUTE}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%5p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%C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-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%m%n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#----spring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#log4j.logger.com.springframework=DEBUG,, </w:t>
      </w:r>
      <w:r>
        <w:rPr>
          <w:rFonts w:hint="eastAsia" w:ascii="Courier New" w:hAnsi="Courier New"/>
          <w:color w:val="3F7F5F"/>
          <w:sz w:val="20"/>
          <w:u w:val="single"/>
        </w:rPr>
        <w:t>stdout</w:t>
      </w:r>
      <w:r>
        <w:rPr>
          <w:rFonts w:hint="eastAsia" w:ascii="Courier New" w:hAnsi="Courier New"/>
          <w:color w:val="3F7F5F"/>
          <w:sz w:val="20"/>
        </w:rPr>
        <w:t>, spring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log4j.logger.org.springframework=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#rest </w:t>
      </w:r>
      <w:r>
        <w:rPr>
          <w:rFonts w:hint="eastAsia" w:ascii="Courier New" w:hAnsi="Courier New"/>
          <w:color w:val="3F7F5F"/>
          <w:sz w:val="20"/>
          <w:u w:val="single"/>
        </w:rPr>
        <w:t>http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api</w:t>
      </w:r>
      <w:r>
        <w:rPr>
          <w:rFonts w:hint="eastAsia" w:ascii="Courier New" w:hAnsi="Courier New"/>
          <w:color w:val="3F7F5F"/>
          <w:sz w:val="20"/>
        </w:rPr>
        <w:t xml:space="preserve"> login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its </w:t>
      </w:r>
      <w:r>
        <w:rPr>
          <w:rFonts w:hint="eastAsia" w:ascii="Courier New" w:hAnsi="Courier New"/>
          <w:color w:val="2A00FF"/>
          <w:sz w:val="20"/>
          <w:u w:val="single"/>
        </w:rPr>
        <w:t>ok</w:t>
      </w:r>
      <w:r>
        <w:rPr>
          <w:rFonts w:hint="eastAsia" w:ascii="Courier New" w:hAnsi="Courier New"/>
          <w:color w:val="2A00FF"/>
          <w:sz w:val="20"/>
        </w:rPr>
        <w:t>...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#------------ </w:t>
      </w:r>
      <w:r>
        <w:rPr>
          <w:rFonts w:hint="eastAsia" w:ascii="Courier New" w:hAnsi="Courier New"/>
          <w:color w:val="3F7F5F"/>
          <w:sz w:val="20"/>
          <w:u w:val="single"/>
        </w:rPr>
        <w:t>sql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loging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log4j.logger.application.dao=</w:t>
      </w:r>
      <w:r>
        <w:rPr>
          <w:rFonts w:hint="eastAsia" w:ascii="Courier New" w:hAnsi="Courier New"/>
          <w:color w:val="2A00FF"/>
          <w:sz w:val="20"/>
        </w:rPr>
        <w:t>debug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logging.level.application.dao=</w:t>
      </w:r>
      <w:r>
        <w:rPr>
          <w:rFonts w:hint="eastAsia" w:ascii="Courier New" w:hAnsi="Courier New"/>
          <w:color w:val="2A00FF"/>
          <w:sz w:val="20"/>
        </w:rPr>
        <w:t>debug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log4j.logger.com.xxx.mydao=</w:t>
      </w:r>
      <w:r>
        <w:rPr>
          <w:rFonts w:hint="eastAsia" w:ascii="Courier New" w:hAnsi="Courier New"/>
          <w:color w:val="2A00FF"/>
          <w:sz w:val="20"/>
        </w:rPr>
        <w:t>DEBUG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log4j.logger.com.ibatis=</w:t>
      </w:r>
      <w:r>
        <w:rPr>
          <w:rFonts w:hint="eastAsia" w:ascii="Courier New" w:hAnsi="Courier New"/>
          <w:color w:val="2A00FF"/>
          <w:sz w:val="20"/>
        </w:rPr>
        <w:t>DEBUG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log4j.logger.com.ibatis.common.jdbc.SimpleDataSource=</w:t>
      </w:r>
      <w:r>
        <w:rPr>
          <w:rFonts w:hint="eastAsia" w:ascii="Courier New" w:hAnsi="Courier New"/>
          <w:color w:val="2A00FF"/>
          <w:sz w:val="20"/>
        </w:rPr>
        <w:t>DEBUG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log4j.logger.com.ibatis.common.jdbc.ScriptRunner=</w:t>
      </w:r>
      <w:r>
        <w:rPr>
          <w:rFonts w:hint="eastAsia" w:ascii="Courier New" w:hAnsi="Courier New"/>
          <w:color w:val="2A00FF"/>
          <w:sz w:val="20"/>
        </w:rPr>
        <w:t>DEBUG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log4j.logger.com.ibatis.sqlmap.engine.impl.SqlMapClientDelegate=</w:t>
      </w:r>
      <w:r>
        <w:rPr>
          <w:rFonts w:hint="eastAsia" w:ascii="Courier New" w:hAnsi="Courier New"/>
          <w:color w:val="2A00FF"/>
          <w:sz w:val="20"/>
        </w:rPr>
        <w:t>DEBUG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log4j.logger.java.sql.Connection=</w:t>
      </w:r>
      <w:r>
        <w:rPr>
          <w:rFonts w:hint="eastAsia" w:ascii="Courier New" w:hAnsi="Courier New"/>
          <w:color w:val="2A00FF"/>
          <w:sz w:val="20"/>
        </w:rPr>
        <w:t>DEBUG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log4j.logger.java.sql.Statement=</w:t>
      </w:r>
      <w:r>
        <w:rPr>
          <w:rFonts w:hint="eastAsia" w:ascii="Courier New" w:hAnsi="Courier New"/>
          <w:color w:val="2A00FF"/>
          <w:sz w:val="20"/>
        </w:rPr>
        <w:t>DEBUG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log4j.logger.java.sql.PreparedStatement=</w:t>
      </w:r>
      <w:r>
        <w:rPr>
          <w:rFonts w:hint="eastAsia" w:ascii="Courier New" w:hAnsi="Courier New"/>
          <w:color w:val="2A00FF"/>
          <w:sz w:val="20"/>
        </w:rPr>
        <w:t>DEBUG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log4j.logger.java.sql.ResultSet=</w:t>
      </w:r>
      <w:r>
        <w:rPr>
          <w:rFonts w:hint="eastAsia" w:ascii="Courier New" w:hAnsi="Courier New"/>
          <w:color w:val="2A00FF"/>
          <w:sz w:val="20"/>
        </w:rPr>
        <w:t>DEBUG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log4j.logger.org.apache.ibatis.logging.commons.JakartaCommonsLoggingImpl=</w:t>
      </w:r>
      <w:r>
        <w:rPr>
          <w:rFonts w:hint="eastAsia" w:ascii="Courier New" w:hAnsi="Courier New"/>
          <w:color w:val="2A00FF"/>
          <w:sz w:val="20"/>
        </w:rPr>
        <w:t>DEBUG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log4j.logger.java.sql=</w:t>
      </w:r>
      <w:r>
        <w:rPr>
          <w:rFonts w:hint="eastAsia" w:ascii="Courier New" w:hAnsi="Courier New"/>
          <w:color w:val="2A00FF"/>
          <w:sz w:val="20"/>
        </w:rPr>
        <w:t>DEBUG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DEBUG [main] - ooo Using Connection [com.alibaba.druid.proxy.jdbc.ConnectionProxyImpl@237c8718]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DEBUG [main] - ==&gt;  Preparing: SELECT ID,PLAY_gROUP_iD,NUMBER,OPEN_tIME,DATE,PRE_oPEN_cODE,UPDATE_tIME,COMPANY_sHORT_nAME,TOTAL_bET_mONEY,TOTAL_wIN_mONEY FROM sSC_oPEN_tIME WHERE ( PLAY_gROUP_iD = ? and NUMBER = ? ) limit ?,?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DEBUG [main] - ==&gt; Parameters: 6(Long), 2020002(String), 0(Integer), 1(Integer)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7137"/>
      <w:r>
        <w:rPr>
          <w:rFonts w:hint="eastAsia"/>
          <w:lang w:val="en-US" w:eastAsia="zh-CN"/>
        </w:rPr>
        <w:t>将sql带入到具体代码中</w:t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A1AE"/>
    <w:multiLevelType w:val="multilevel"/>
    <w:tmpl w:val="704DA1A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D661E"/>
    <w:rsid w:val="11895D48"/>
    <w:rsid w:val="1640576C"/>
    <w:rsid w:val="1B78087C"/>
    <w:rsid w:val="1DE3570D"/>
    <w:rsid w:val="203F470D"/>
    <w:rsid w:val="23C54C3B"/>
    <w:rsid w:val="26E36D8B"/>
    <w:rsid w:val="31AC6C59"/>
    <w:rsid w:val="35D850BF"/>
    <w:rsid w:val="35DF5835"/>
    <w:rsid w:val="5C5474BF"/>
    <w:rsid w:val="61126B02"/>
    <w:rsid w:val="6C7517E5"/>
    <w:rsid w:val="6C99691E"/>
    <w:rsid w:val="75A671D8"/>
    <w:rsid w:val="7E95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2020-12-17T06:52:00Z</dcterms:created>
  <dc:creator>ati</dc:creator>
  <cp:lastModifiedBy>ati</cp:lastModifiedBy>
  <dcterms:modified xsi:type="dcterms:W3CDTF">2020-12-17T08:09:57Z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