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技术方向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9F9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9F9"/>
        </w:rPr>
        <w:t>的改革方向，称其大量使用轻量化装备，强调机动性和编组的灵活性，为接下来的军事行动节省了大量资源。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9F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9F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9F9"/>
          <w:lang w:val="en-US" w:eastAsia="zh-CN"/>
        </w:rPr>
        <w:t>多元化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9F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9F9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根据历史学家对档案的挖掘呢，我们现在发现原来在二次世界大战的时候，日本跟德国一开始呢，敢于跟盟国作战，他们其中一个理由是建基于一种对美国这些国家的判断。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那个判断是什么呢？就认为像美国这种国家，搞民主，对不对？民选总统，民选议员，议员要牵制总统，总统受制于议员。这个议员还要分两个议会，搞半天又有什么言论自由的传媒。搞来搞去，这个国家就变得没有行动力，决策会很弱，也很慢，很没有效率。相比之下，日本的军国主义，德国的法西斯，他们行动非常迅速，希特勒说什么，下头就干什么，如被指使。面对美国这样的国家呢，这些德国、日本这样的军事独裁国家，一定能战胜，不用怕他们。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结果历史证明，他们是失败的，为什么？他们低估了一点，在美国或者欧洲当时英国这种国家里面，由于它的整个决策机制的确很缓慢，的确牵涉很多人，但是也因此能够聚集大量的信息，那么这些信息，基于大量的人提供的信息，去做出来那个综合的判断，永远都要比一个寡头做出来的判断要好。用我们中国人的大俗话讲，这个叫什么？就叫做三个臭皮匠，胜过一个诸葛亮。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所以我们要知道，信息的多元，有越多的信息，然后基于他们作出一个决定跟判断，永远要比你信息非常匮乏的那种独断要好的多。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7871"/>
    <w:rsid w:val="17D32C87"/>
    <w:rsid w:val="720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2021-08-12T04:15:00Z</dcterms:created>
  <dc:creator>ati</dc:creator>
  <cp:lastModifiedBy>ati</cp:lastModifiedBy>
  <dcterms:modified xsi:type="dcterms:W3CDTF">2021-08-12T04:34:40Z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