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提升可读性的艺术 </w:t>
      </w:r>
    </w:p>
    <w:p>
      <w:pPr>
        <w:rPr>
          <w:rFonts w:hint="eastAsia"/>
          <w:lang w:val="en-US" w:eastAsia="zh-CN"/>
        </w:rPr>
      </w:pPr>
    </w:p>
    <w:sdt>
      <w:sdtPr>
        <w:rPr>
          <w:rFonts w:ascii="宋体" w:hAnsi="宋体" w:eastAsia="宋体" w:cstheme="minorBidi"/>
          <w:kern w:val="2"/>
          <w:sz w:val="21"/>
          <w:szCs w:val="24"/>
          <w:lang w:val="en-US" w:eastAsia="zh-CN" w:bidi="ar-SA"/>
        </w:rPr>
        <w:id w:val="14745098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91" w:name="_GoBack"/>
          <w:bookmarkEnd w:id="91"/>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_Toc5672 </w:instrText>
          </w:r>
          <w:r>
            <w:rPr>
              <w:rFonts w:hint="eastAsia"/>
              <w:lang w:val="en-US" w:eastAsia="zh-CN"/>
            </w:rPr>
            <w:fldChar w:fldCharType="separate"/>
          </w:r>
          <w:r>
            <w:rPr>
              <w:rFonts w:hint="default"/>
              <w:lang w:val="en-US" w:eastAsia="zh-CN"/>
            </w:rPr>
            <w:t xml:space="preserve">1. </w:t>
          </w:r>
          <w:r>
            <w:rPr>
              <w:rFonts w:hint="eastAsia"/>
              <w:lang w:val="en-US" w:eastAsia="zh-CN"/>
            </w:rPr>
            <w:t>几大原则</w:t>
          </w:r>
          <w:r>
            <w:tab/>
          </w:r>
          <w:r>
            <w:fldChar w:fldCharType="begin"/>
          </w:r>
          <w:r>
            <w:instrText xml:space="preserve"> PAGEREF _Toc5672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_Toc32065 </w:instrText>
          </w:r>
          <w:r>
            <w:rPr>
              <w:rFonts w:hint="eastAsia"/>
              <w:lang w:val="en-US" w:eastAsia="zh-CN"/>
            </w:rPr>
            <w:fldChar w:fldCharType="separate"/>
          </w:r>
          <w:r>
            <w:rPr>
              <w:rFonts w:hint="default"/>
              <w:lang w:val="en-US" w:eastAsia="zh-CN"/>
            </w:rPr>
            <w:t xml:space="preserve">1.1. </w:t>
          </w:r>
          <w:r>
            <w:rPr>
              <w:rFonts w:hint="eastAsia"/>
              <w:lang w:val="en-US" w:eastAsia="zh-CN"/>
            </w:rPr>
            <w:t>Kiss原则简单性原则直接原则，无脑原则。。。</w:t>
          </w:r>
          <w:r>
            <w:tab/>
          </w:r>
          <w:r>
            <w:fldChar w:fldCharType="begin"/>
          </w:r>
          <w:r>
            <w:instrText xml:space="preserve"> PAGEREF _Toc32065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_Toc2329 </w:instrText>
          </w:r>
          <w:r>
            <w:rPr>
              <w:rFonts w:hint="eastAsia"/>
              <w:lang w:val="en-US" w:eastAsia="zh-CN"/>
            </w:rPr>
            <w:fldChar w:fldCharType="separate"/>
          </w:r>
          <w:r>
            <w:rPr>
              <w:rFonts w:hint="default"/>
              <w:lang w:val="en-US" w:eastAsia="zh-CN"/>
            </w:rPr>
            <w:t xml:space="preserve">1.2. </w:t>
          </w:r>
          <w:r>
            <w:t>避免过度设计</w:t>
          </w:r>
          <w:r>
            <w:tab/>
          </w:r>
          <w:r>
            <w:fldChar w:fldCharType="begin"/>
          </w:r>
          <w:r>
            <w:instrText xml:space="preserve"> PAGEREF _Toc2329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_Toc2135 </w:instrText>
          </w:r>
          <w:r>
            <w:rPr>
              <w:rFonts w:hint="eastAsia"/>
              <w:lang w:val="en-US" w:eastAsia="zh-CN"/>
            </w:rPr>
            <w:fldChar w:fldCharType="separate"/>
          </w:r>
          <w:r>
            <w:rPr>
              <w:rFonts w:hint="default" w:eastAsiaTheme="minorEastAsia"/>
              <w:lang w:val="en-US" w:eastAsia="zh-CN"/>
            </w:rPr>
            <w:t xml:space="preserve">1.3. </w:t>
          </w:r>
          <w:r>
            <w:rPr>
              <w:rFonts w:hint="eastAsia"/>
              <w:lang w:val="en-US" w:eastAsia="zh-CN"/>
            </w:rPr>
            <w:t xml:space="preserve">聚类分类法 </w:t>
          </w:r>
          <w:r>
            <w:rPr>
              <w:rFonts w:hint="default"/>
              <w:lang w:val="en-PH" w:eastAsia="zh-CN"/>
            </w:rPr>
            <w:t>similer</w:t>
          </w:r>
          <w:r>
            <w:rPr>
              <w:rFonts w:hint="eastAsia"/>
              <w:lang w:val="en-US" w:eastAsia="zh-CN"/>
            </w:rPr>
            <w:t>前缀类比原则  同类聚集分组</w:t>
          </w:r>
          <w:r>
            <w:tab/>
          </w:r>
          <w:r>
            <w:fldChar w:fldCharType="begin"/>
          </w:r>
          <w:r>
            <w:instrText xml:space="preserve"> PAGEREF _Toc2135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_Toc12221 </w:instrText>
          </w:r>
          <w:r>
            <w:rPr>
              <w:rFonts w:hint="eastAsia"/>
              <w:lang w:val="en-US" w:eastAsia="zh-CN"/>
            </w:rPr>
            <w:fldChar w:fldCharType="separate"/>
          </w:r>
          <w:r>
            <w:rPr>
              <w:rFonts w:hint="default"/>
              <w:lang w:val="en-US" w:eastAsia="zh-CN"/>
            </w:rPr>
            <w:t xml:space="preserve">1.4. </w:t>
          </w:r>
          <w:r>
            <w:rPr>
              <w:rFonts w:hint="eastAsia"/>
              <w:lang w:val="en-US" w:eastAsia="zh-CN"/>
            </w:rPr>
            <w:t>3层分类法</w:t>
          </w:r>
          <w:r>
            <w:tab/>
          </w:r>
          <w:r>
            <w:fldChar w:fldCharType="begin"/>
          </w:r>
          <w:r>
            <w:instrText xml:space="preserve"> PAGEREF _Toc12221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_Toc25044 </w:instrText>
          </w:r>
          <w:r>
            <w:rPr>
              <w:rFonts w:hint="eastAsia"/>
              <w:lang w:val="en-US" w:eastAsia="zh-CN"/>
            </w:rPr>
            <w:fldChar w:fldCharType="separate"/>
          </w:r>
          <w:r>
            <w:rPr>
              <w:rFonts w:hint="default"/>
              <w:lang w:val="en-US" w:eastAsia="zh-CN"/>
            </w:rPr>
            <w:t xml:space="preserve">1.5. </w:t>
          </w:r>
          <w:r>
            <w:rPr>
              <w:rFonts w:hint="eastAsia"/>
              <w:lang w:val="en-US" w:eastAsia="zh-CN"/>
            </w:rPr>
            <w:t>10  20进值  子项排列最多数量</w:t>
          </w:r>
          <w:r>
            <w:tab/>
          </w:r>
          <w:r>
            <w:fldChar w:fldCharType="begin"/>
          </w:r>
          <w:r>
            <w:instrText xml:space="preserve"> PAGEREF _Toc25044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_Toc19363 </w:instrText>
          </w:r>
          <w:r>
            <w:rPr>
              <w:rFonts w:hint="eastAsia"/>
              <w:lang w:val="en-US" w:eastAsia="zh-CN"/>
            </w:rPr>
            <w:fldChar w:fldCharType="separate"/>
          </w:r>
          <w:r>
            <w:rPr>
              <w:rFonts w:hint="default"/>
              <w:lang w:val="en-US" w:eastAsia="zh-CN"/>
            </w:rPr>
            <w:t xml:space="preserve">2. </w:t>
          </w:r>
          <w:r>
            <w:rPr>
              <w:rFonts w:hint="eastAsia"/>
              <w:lang w:val="en-US" w:eastAsia="zh-CN"/>
            </w:rPr>
            <w:t>提升可读性命名，见名知意防止翻译式注释</w:t>
          </w:r>
          <w:r>
            <w:tab/>
          </w:r>
          <w:r>
            <w:fldChar w:fldCharType="begin"/>
          </w:r>
          <w:r>
            <w:instrText xml:space="preserve"> PAGEREF _Toc19363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_Toc25389 </w:instrText>
          </w:r>
          <w:r>
            <w:rPr>
              <w:rFonts w:hint="eastAsia"/>
              <w:lang w:val="en-US" w:eastAsia="zh-CN"/>
            </w:rPr>
            <w:fldChar w:fldCharType="separate"/>
          </w:r>
          <w:r>
            <w:rPr>
              <w:rFonts w:hint="default"/>
              <w:lang w:val="en-US" w:eastAsia="zh-CN"/>
            </w:rPr>
            <w:t xml:space="preserve">2.1. </w:t>
          </w:r>
          <w:r>
            <w:rPr>
              <w:rFonts w:hint="eastAsia"/>
              <w:lang w:val="en-US" w:eastAsia="zh-CN"/>
            </w:rPr>
            <w:t>适当注释</w:t>
          </w:r>
          <w:r>
            <w:tab/>
          </w:r>
          <w:r>
            <w:fldChar w:fldCharType="begin"/>
          </w:r>
          <w:r>
            <w:instrText xml:space="preserve"> PAGEREF _Toc25389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_Toc24096 </w:instrText>
          </w:r>
          <w:r>
            <w:rPr>
              <w:rFonts w:hint="eastAsia"/>
              <w:lang w:val="en-US" w:eastAsia="zh-CN"/>
            </w:rPr>
            <w:fldChar w:fldCharType="separate"/>
          </w:r>
          <w:r>
            <w:rPr>
              <w:rFonts w:hint="default"/>
              <w:lang w:val="en-US" w:eastAsia="zh-CN"/>
            </w:rPr>
            <w:t xml:space="preserve">2.2. </w:t>
          </w:r>
          <w:r>
            <w:rPr>
              <w:rFonts w:hint="eastAsia"/>
              <w:lang w:val="en-US" w:eastAsia="zh-CN"/>
            </w:rPr>
            <w:t>本地化命名法</w:t>
          </w:r>
          <w:r>
            <w:tab/>
          </w:r>
          <w:r>
            <w:fldChar w:fldCharType="begin"/>
          </w:r>
          <w:r>
            <w:instrText xml:space="preserve"> PAGEREF _Toc24096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_Toc10053 </w:instrText>
          </w:r>
          <w:r>
            <w:rPr>
              <w:rFonts w:hint="eastAsia"/>
              <w:lang w:val="en-US" w:eastAsia="zh-CN"/>
            </w:rPr>
            <w:fldChar w:fldCharType="separate"/>
          </w:r>
          <w:r>
            <w:rPr>
              <w:rFonts w:hint="default"/>
              <w:lang w:val="en-US" w:eastAsia="zh-CN"/>
            </w:rPr>
            <w:t xml:space="preserve">2.3. </w:t>
          </w:r>
          <w:r>
            <w:rPr>
              <w:rFonts w:hint="eastAsia"/>
              <w:lang w:val="en-US" w:eastAsia="zh-CN"/>
            </w:rPr>
            <w:t>可以使用管理命名法 多个api 比如old api，new api</w:t>
          </w:r>
          <w:r>
            <w:tab/>
          </w:r>
          <w:r>
            <w:fldChar w:fldCharType="begin"/>
          </w:r>
          <w:r>
            <w:instrText xml:space="preserve"> PAGEREF _Toc10053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_Toc25029 </w:instrText>
          </w:r>
          <w:r>
            <w:rPr>
              <w:rFonts w:hint="eastAsia"/>
              <w:lang w:val="en-US" w:eastAsia="zh-CN"/>
            </w:rPr>
            <w:fldChar w:fldCharType="separate"/>
          </w:r>
          <w:r>
            <w:rPr>
              <w:rFonts w:hint="default"/>
              <w:lang w:val="en-US" w:eastAsia="zh-CN"/>
            </w:rPr>
            <w:t xml:space="preserve">2.4. </w:t>
          </w:r>
          <w:r>
            <w:rPr>
              <w:rFonts w:hint="eastAsia"/>
              <w:lang w:val="en-US" w:eastAsia="zh-CN"/>
            </w:rPr>
            <w:t>相关方法使用前缀发命名空间</w:t>
          </w:r>
          <w:r>
            <w:tab/>
          </w:r>
          <w:r>
            <w:fldChar w:fldCharType="begin"/>
          </w:r>
          <w:r>
            <w:instrText xml:space="preserve"> PAGEREF _Toc25029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_Toc25768 </w:instrText>
          </w:r>
          <w:r>
            <w:rPr>
              <w:rFonts w:hint="eastAsia"/>
              <w:lang w:val="en-US" w:eastAsia="zh-CN"/>
            </w:rPr>
            <w:fldChar w:fldCharType="separate"/>
          </w:r>
          <w:r>
            <w:rPr>
              <w:rFonts w:hint="default"/>
              <w:lang w:val="en-US" w:eastAsia="zh-CN"/>
            </w:rPr>
            <w:t xml:space="preserve">2.5. </w:t>
          </w:r>
          <w:r>
            <w:rPr>
              <w:rFonts w:hint="eastAsia"/>
              <w:lang w:val="en-US" w:eastAsia="zh-CN"/>
            </w:rPr>
            <w:t>提高抽象级别，what与how相分离，优先指明what</w:t>
          </w:r>
          <w:r>
            <w:tab/>
          </w:r>
          <w:r>
            <w:fldChar w:fldCharType="begin"/>
          </w:r>
          <w:r>
            <w:instrText xml:space="preserve"> PAGEREF _Toc25768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_Toc10312 </w:instrText>
          </w:r>
          <w:r>
            <w:rPr>
              <w:rFonts w:hint="eastAsia"/>
              <w:lang w:val="en-US" w:eastAsia="zh-CN"/>
            </w:rPr>
            <w:fldChar w:fldCharType="separate"/>
          </w:r>
          <w:r>
            <w:rPr>
              <w:rFonts w:hint="default"/>
              <w:lang w:val="en-US" w:eastAsia="zh-CN"/>
            </w:rPr>
            <w:t xml:space="preserve">2.6. </w:t>
          </w:r>
          <w:r>
            <w:rPr>
              <w:rFonts w:hint="eastAsia"/>
              <w:lang w:val="en-US" w:eastAsia="zh-CN"/>
            </w:rPr>
            <w:t>命名规范 参考知名api</w:t>
          </w:r>
          <w:r>
            <w:tab/>
          </w:r>
          <w:r>
            <w:fldChar w:fldCharType="begin"/>
          </w:r>
          <w:r>
            <w:instrText xml:space="preserve"> PAGEREF _Toc10312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_Toc3644 </w:instrText>
          </w:r>
          <w:r>
            <w:rPr>
              <w:rFonts w:hint="eastAsia"/>
              <w:lang w:val="en-US" w:eastAsia="zh-CN"/>
            </w:rPr>
            <w:fldChar w:fldCharType="separate"/>
          </w:r>
          <w:r>
            <w:rPr>
              <w:rFonts w:hint="default"/>
              <w:lang w:val="en-US" w:eastAsia="zh-CN"/>
            </w:rPr>
            <w:t xml:space="preserve">2.7. </w:t>
          </w:r>
          <w:r>
            <w:rPr>
              <w:rFonts w:hint="eastAsia"/>
              <w:lang w:val="en-US" w:eastAsia="zh-CN"/>
            </w:rPr>
            <w:t>使用命名空间，不支持命名空间的事业类似前缀</w:t>
          </w:r>
          <w:r>
            <w:tab/>
          </w:r>
          <w:r>
            <w:fldChar w:fldCharType="begin"/>
          </w:r>
          <w:r>
            <w:instrText xml:space="preserve"> PAGEREF _Toc3644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_Toc18648 </w:instrText>
          </w:r>
          <w:r>
            <w:rPr>
              <w:rFonts w:hint="eastAsia"/>
              <w:lang w:val="en-US" w:eastAsia="zh-CN"/>
            </w:rPr>
            <w:fldChar w:fldCharType="separate"/>
          </w:r>
          <w:r>
            <w:rPr>
              <w:rFonts w:hint="default"/>
              <w:lang w:val="en-US" w:eastAsia="zh-CN"/>
            </w:rPr>
            <w:t xml:space="preserve">2.8. </w:t>
          </w:r>
          <w:r>
            <w:rPr>
              <w:rFonts w:hint="eastAsia"/>
              <w:lang w:val="en-US" w:eastAsia="zh-CN"/>
            </w:rPr>
            <w:t>多个执行方法适当的排序前缀 ，按照执行顺序排列</w:t>
          </w:r>
          <w:r>
            <w:tab/>
          </w:r>
          <w:r>
            <w:fldChar w:fldCharType="begin"/>
          </w:r>
          <w:r>
            <w:instrText xml:space="preserve"> PAGEREF _Toc18648 \h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_Toc5839 </w:instrText>
          </w:r>
          <w:r>
            <w:rPr>
              <w:rFonts w:hint="eastAsia"/>
              <w:lang w:val="en-US" w:eastAsia="zh-CN"/>
            </w:rPr>
            <w:fldChar w:fldCharType="separate"/>
          </w:r>
          <w:r>
            <w:rPr>
              <w:rFonts w:hint="default"/>
              <w:lang w:val="en-US" w:eastAsia="zh-CN"/>
            </w:rPr>
            <w:t xml:space="preserve">2.9. </w:t>
          </w:r>
          <w:r>
            <w:rPr>
              <w:rFonts w:hint="eastAsia"/>
              <w:lang w:val="en-US" w:eastAsia="zh-CN"/>
            </w:rPr>
            <w:t>Sql api命名法</w:t>
          </w:r>
          <w:r>
            <w:tab/>
          </w:r>
          <w:r>
            <w:fldChar w:fldCharType="begin"/>
          </w:r>
          <w:r>
            <w:instrText xml:space="preserve"> PAGEREF _Toc5839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_Toc10745 </w:instrText>
          </w:r>
          <w:r>
            <w:rPr>
              <w:rFonts w:hint="eastAsia"/>
              <w:lang w:val="en-US" w:eastAsia="zh-CN"/>
            </w:rPr>
            <w:fldChar w:fldCharType="separate"/>
          </w:r>
          <w:r>
            <w:rPr>
              <w:rFonts w:hint="default"/>
              <w:lang w:val="en-US" w:eastAsia="zh-CN"/>
            </w:rPr>
            <w:t xml:space="preserve">3. </w:t>
          </w:r>
          <w:r>
            <w:rPr>
              <w:rFonts w:hint="eastAsia"/>
              <w:lang w:val="en-US" w:eastAsia="zh-CN"/>
            </w:rPr>
            <w:t>减少语法噪音</w:t>
          </w:r>
          <w:r>
            <w:tab/>
          </w:r>
          <w:r>
            <w:fldChar w:fldCharType="begin"/>
          </w:r>
          <w:r>
            <w:instrText xml:space="preserve"> PAGEREF _Toc10745 \h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_Toc22013 </w:instrText>
          </w:r>
          <w:r>
            <w:rPr>
              <w:rFonts w:hint="eastAsia"/>
              <w:lang w:val="en-US" w:eastAsia="zh-CN"/>
            </w:rPr>
            <w:fldChar w:fldCharType="separate"/>
          </w:r>
          <w:r>
            <w:rPr>
              <w:rFonts w:hint="default" w:ascii="Verdana" w:hAnsi="Verdana" w:eastAsia="宋体" w:cs="Verdana"/>
              <w:i w:val="0"/>
              <w:caps w:val="0"/>
              <w:spacing w:val="0"/>
              <w:szCs w:val="21"/>
              <w:shd w:val="clear" w:fill="FFFFFF"/>
              <w:lang w:val="en-US" w:eastAsia="zh-CN"/>
            </w:rPr>
            <w:t xml:space="preserve">3.1. </w:t>
          </w:r>
          <w:r>
            <w:rPr>
              <w:rFonts w:hint="eastAsia"/>
              <w:lang w:val="en-US" w:eastAsia="zh-CN"/>
            </w:rPr>
            <w:t>Lambda</w:t>
          </w:r>
          <w:r>
            <w:tab/>
          </w:r>
          <w:r>
            <w:fldChar w:fldCharType="begin"/>
          </w:r>
          <w:r>
            <w:instrText xml:space="preserve"> PAGEREF _Toc22013 \h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_Toc19290 </w:instrText>
          </w:r>
          <w:r>
            <w:rPr>
              <w:rFonts w:hint="eastAsia"/>
              <w:lang w:val="en-US" w:eastAsia="zh-CN"/>
            </w:rPr>
            <w:fldChar w:fldCharType="separate"/>
          </w:r>
          <w:r>
            <w:rPr>
              <w:rFonts w:hint="default"/>
              <w:lang w:val="en-US" w:eastAsia="zh-CN"/>
            </w:rPr>
            <w:t xml:space="preserve">3.2. </w:t>
          </w:r>
          <w:r>
            <w:rPr>
              <w:rFonts w:hint="eastAsia"/>
              <w:lang w:val="en-US" w:eastAsia="zh-CN"/>
            </w:rPr>
            <w:t>多使用static import导入机制。。注意函数名不要重复了。。</w:t>
          </w:r>
          <w:r>
            <w:tab/>
          </w:r>
          <w:r>
            <w:fldChar w:fldCharType="begin"/>
          </w:r>
          <w:r>
            <w:instrText xml:space="preserve"> PAGEREF _Toc19290 \h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_Toc16693 </w:instrText>
          </w:r>
          <w:r>
            <w:rPr>
              <w:rFonts w:hint="eastAsia"/>
              <w:lang w:val="en-US" w:eastAsia="zh-CN"/>
            </w:rPr>
            <w:fldChar w:fldCharType="separate"/>
          </w:r>
          <w:r>
            <w:rPr>
              <w:rFonts w:hint="default"/>
              <w:lang w:val="en-US" w:eastAsia="zh-CN"/>
            </w:rPr>
            <w:t xml:space="preserve">3.3. </w:t>
          </w:r>
          <w:r>
            <w:rPr>
              <w:rFonts w:hint="eastAsia"/>
              <w:lang w:val="en-US" w:eastAsia="zh-CN"/>
            </w:rPr>
            <w:t>不要使用try catch包裹，直接方法上throw 出去，提升可读性，减少语法噪音</w:t>
          </w:r>
          <w:r>
            <w:tab/>
          </w:r>
          <w:r>
            <w:fldChar w:fldCharType="begin"/>
          </w:r>
          <w:r>
            <w:instrText xml:space="preserve"> PAGEREF _Toc16693 \h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_Toc22340 </w:instrText>
          </w:r>
          <w:r>
            <w:rPr>
              <w:rFonts w:hint="eastAsia"/>
              <w:lang w:val="en-US" w:eastAsia="zh-CN"/>
            </w:rPr>
            <w:fldChar w:fldCharType="separate"/>
          </w:r>
          <w:r>
            <w:rPr>
              <w:rFonts w:hint="default"/>
              <w:lang w:val="en-US" w:eastAsia="zh-CN"/>
            </w:rPr>
            <w:t xml:space="preserve">3.4. </w:t>
          </w:r>
          <w:r>
            <w:rPr>
              <w:rFonts w:hint="eastAsia"/>
              <w:lang w:val="en-US" w:eastAsia="zh-CN"/>
            </w:rPr>
            <w:t>方法链模式</w:t>
          </w:r>
          <w:r>
            <w:tab/>
          </w:r>
          <w:r>
            <w:fldChar w:fldCharType="begin"/>
          </w:r>
          <w:r>
            <w:instrText xml:space="preserve"> PAGEREF _Toc22340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_Toc482 </w:instrText>
          </w:r>
          <w:r>
            <w:rPr>
              <w:rFonts w:hint="eastAsia"/>
              <w:lang w:val="en-US" w:eastAsia="zh-CN"/>
            </w:rPr>
            <w:fldChar w:fldCharType="separate"/>
          </w:r>
          <w:r>
            <w:rPr>
              <w:rFonts w:hint="default"/>
              <w:lang w:val="en-US" w:eastAsia="zh-CN"/>
            </w:rPr>
            <w:t xml:space="preserve">4. </w:t>
          </w:r>
          <w:r>
            <w:t>逻辑容易理解</w:t>
          </w:r>
          <w:r>
            <w:tab/>
          </w:r>
          <w:r>
            <w:fldChar w:fldCharType="begin"/>
          </w:r>
          <w:r>
            <w:instrText xml:space="preserve"> PAGEREF _Toc482 \h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_Toc146 </w:instrText>
          </w:r>
          <w:r>
            <w:rPr>
              <w:rFonts w:hint="eastAsia"/>
              <w:lang w:val="en-US" w:eastAsia="zh-CN"/>
            </w:rPr>
            <w:fldChar w:fldCharType="separate"/>
          </w:r>
          <w:r>
            <w:rPr>
              <w:rFonts w:hint="default"/>
              <w:lang w:val="en-US" w:eastAsia="zh-CN"/>
            </w:rPr>
            <w:t xml:space="preserve">4.1. </w:t>
          </w:r>
          <w:r>
            <w:rPr>
              <w:rFonts w:hint="eastAsia"/>
              <w:lang w:val="en-US" w:eastAsia="zh-CN"/>
            </w:rPr>
            <w:t>大力使用dsl ，what how相互分离</w:t>
          </w:r>
          <w:r>
            <w:tab/>
          </w:r>
          <w:r>
            <w:fldChar w:fldCharType="begin"/>
          </w:r>
          <w:r>
            <w:instrText xml:space="preserve"> PAGEREF _Toc146 \h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_Toc31251 </w:instrText>
          </w:r>
          <w:r>
            <w:rPr>
              <w:rFonts w:hint="eastAsia"/>
              <w:lang w:val="en-US" w:eastAsia="zh-CN"/>
            </w:rPr>
            <w:fldChar w:fldCharType="separate"/>
          </w:r>
          <w:r>
            <w:rPr>
              <w:rFonts w:hint="default"/>
            </w:rPr>
            <w:t>4.2. 控制流和逻辑的改进</w:t>
          </w:r>
          <w:r>
            <w:tab/>
          </w:r>
          <w:r>
            <w:fldChar w:fldCharType="begin"/>
          </w:r>
          <w:r>
            <w:instrText xml:space="preserve"> PAGEREF _Toc31251 \h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_Toc6481 </w:instrText>
          </w:r>
          <w:r>
            <w:rPr>
              <w:rFonts w:hint="eastAsia"/>
              <w:lang w:val="en-US" w:eastAsia="zh-CN"/>
            </w:rPr>
            <w:fldChar w:fldCharType="separate"/>
          </w:r>
          <w:r>
            <w:rPr>
              <w:rFonts w:hint="default" w:ascii="Segoe UI" w:hAnsi="Segoe UI" w:eastAsia="Segoe UI" w:cs="Segoe UI"/>
              <w:i w:val="0"/>
              <w:caps w:val="0"/>
              <w:spacing w:val="0"/>
              <w:szCs w:val="36"/>
            </w:rPr>
            <w:t xml:space="preserve">4.3. </w:t>
          </w:r>
          <w:r>
            <w:rPr>
              <w:rFonts w:hint="default" w:ascii="Segoe UI" w:hAnsi="Segoe UI" w:eastAsia="Segoe UI" w:cs="Segoe UI"/>
              <w:i w:val="0"/>
              <w:caps w:val="0"/>
              <w:spacing w:val="0"/>
              <w:szCs w:val="36"/>
              <w:shd w:val="clear" w:fill="FFFFFF"/>
            </w:rPr>
            <w:t>符合人类自然语言的表达习惯</w:t>
          </w:r>
          <w:r>
            <w:tab/>
          </w:r>
          <w:r>
            <w:fldChar w:fldCharType="begin"/>
          </w:r>
          <w:r>
            <w:instrText xml:space="preserve"> PAGEREF _Toc6481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_Toc4873 </w:instrText>
          </w:r>
          <w:r>
            <w:rPr>
              <w:rFonts w:hint="eastAsia"/>
              <w:lang w:val="en-US" w:eastAsia="zh-CN"/>
            </w:rPr>
            <w:fldChar w:fldCharType="separate"/>
          </w:r>
          <w:r>
            <w:rPr>
              <w:rFonts w:hint="default"/>
            </w:rPr>
            <w:t xml:space="preserve">4.3.1. </w:t>
          </w:r>
          <w:r>
            <w:t>条件语句中的正负逻辑：</w:t>
          </w:r>
          <w:r>
            <w:tab/>
          </w:r>
          <w:r>
            <w:fldChar w:fldCharType="begin"/>
          </w:r>
          <w:r>
            <w:instrText xml:space="preserve"> PAGEREF _Toc4873 \h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_Toc28535 </w:instrText>
          </w:r>
          <w:r>
            <w:rPr>
              <w:rFonts w:hint="eastAsia"/>
              <w:lang w:val="en-US" w:eastAsia="zh-CN"/>
            </w:rPr>
            <w:fldChar w:fldCharType="separate"/>
          </w:r>
          <w:r>
            <w:rPr>
              <w:rFonts w:hint="default"/>
            </w:rPr>
            <w:t xml:space="preserve">4.4. </w:t>
          </w:r>
          <w:r>
            <w:t>f/else语句块的顺序</w:t>
          </w:r>
          <w:r>
            <w:tab/>
          </w:r>
          <w:r>
            <w:fldChar w:fldCharType="begin"/>
          </w:r>
          <w:r>
            <w:instrText xml:space="preserve"> PAGEREF _Toc28535 \h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_Toc19865 </w:instrText>
          </w:r>
          <w:r>
            <w:rPr>
              <w:rFonts w:hint="eastAsia"/>
              <w:lang w:val="en-US" w:eastAsia="zh-CN"/>
            </w:rPr>
            <w:fldChar w:fldCharType="separate"/>
          </w:r>
          <w:r>
            <w:rPr>
              <w:rFonts w:hint="default"/>
            </w:rPr>
            <w:t xml:space="preserve">4.5. </w:t>
          </w:r>
          <w:r>
            <w:rPr>
              <w:rFonts w:ascii="宋体" w:hAnsi="宋体" w:eastAsia="宋体" w:cs="宋体"/>
              <w:kern w:val="0"/>
              <w:szCs w:val="24"/>
              <w:lang w:val="en-US" w:eastAsia="zh-CN" w:bidi="ar"/>
            </w:rPr>
            <w:t xml:space="preserve"> </w:t>
          </w:r>
          <w:r>
            <w:t>使用return提前返回</w:t>
          </w:r>
          <w:r>
            <w:tab/>
          </w:r>
          <w:r>
            <w:fldChar w:fldCharType="begin"/>
          </w:r>
          <w:r>
            <w:instrText xml:space="preserve"> PAGEREF _Toc19865 \h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_Toc10332 </w:instrText>
          </w:r>
          <w:r>
            <w:rPr>
              <w:rFonts w:hint="eastAsia"/>
              <w:lang w:val="en-US" w:eastAsia="zh-CN"/>
            </w:rPr>
            <w:fldChar w:fldCharType="separate"/>
          </w:r>
          <w:r>
            <w:rPr>
              <w:rFonts w:hint="default"/>
              <w:lang w:val="en-US" w:eastAsia="zh-CN"/>
            </w:rPr>
            <w:t xml:space="preserve">4.6. </w:t>
          </w:r>
          <w:r>
            <w:rPr>
              <w:rFonts w:hint="eastAsia"/>
              <w:lang w:val="en-US" w:eastAsia="zh-CN"/>
            </w:rPr>
            <w:t>一个流程代码不要跨文件，跳转过多</w:t>
          </w:r>
          <w:r>
            <w:tab/>
          </w:r>
          <w:r>
            <w:fldChar w:fldCharType="begin"/>
          </w:r>
          <w:r>
            <w:instrText xml:space="preserve"> PAGEREF _Toc10332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_Toc2634 </w:instrText>
          </w:r>
          <w:r>
            <w:rPr>
              <w:rFonts w:hint="eastAsia"/>
              <w:lang w:val="en-US" w:eastAsia="zh-CN"/>
            </w:rPr>
            <w:fldChar w:fldCharType="separate"/>
          </w:r>
          <w:r>
            <w:rPr>
              <w:rFonts w:hint="default"/>
              <w:lang w:val="en-US" w:eastAsia="zh-CN"/>
            </w:rPr>
            <w:t xml:space="preserve">4.7. </w:t>
          </w:r>
          <w:r>
            <w:rPr>
              <w:rFonts w:hint="eastAsia"/>
              <w:lang w:val="en-US" w:eastAsia="zh-CN"/>
            </w:rPr>
            <w:t>减少语法噪音嵌套使用lambda 与脚本</w:t>
          </w:r>
          <w:r>
            <w:tab/>
          </w:r>
          <w:r>
            <w:fldChar w:fldCharType="begin"/>
          </w:r>
          <w:r>
            <w:instrText xml:space="preserve"> PAGEREF _Toc2634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_Toc22735 </w:instrText>
          </w:r>
          <w:r>
            <w:rPr>
              <w:rFonts w:hint="eastAsia"/>
              <w:lang w:val="en-US" w:eastAsia="zh-CN"/>
            </w:rPr>
            <w:fldChar w:fldCharType="separate"/>
          </w:r>
          <w:r>
            <w:rPr>
              <w:rFonts w:hint="default"/>
              <w:lang w:val="en-US" w:eastAsia="zh-CN"/>
            </w:rPr>
            <w:t xml:space="preserve">4.8. </w:t>
          </w:r>
          <w:r>
            <w:rPr>
              <w:rFonts w:hint="eastAsia"/>
              <w:lang w:val="en-US" w:eastAsia="zh-CN"/>
            </w:rPr>
            <w:t>减少跳转  内部类也不错</w:t>
          </w:r>
          <w:r>
            <w:tab/>
          </w:r>
          <w:r>
            <w:fldChar w:fldCharType="begin"/>
          </w:r>
          <w:r>
            <w:instrText xml:space="preserve"> PAGEREF _Toc22735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_Toc28550 </w:instrText>
          </w:r>
          <w:r>
            <w:rPr>
              <w:rFonts w:hint="eastAsia"/>
              <w:lang w:val="en-US" w:eastAsia="zh-CN"/>
            </w:rPr>
            <w:fldChar w:fldCharType="separate"/>
          </w:r>
          <w:r>
            <w:rPr>
              <w:rFonts w:hint="default"/>
              <w:lang w:val="en-US" w:eastAsia="zh-CN"/>
            </w:rPr>
            <w:t xml:space="preserve">4.9. </w:t>
          </w:r>
          <w:r>
            <w:rPr>
              <w:rFonts w:hint="eastAsia"/>
              <w:lang w:val="en-US" w:eastAsia="zh-CN"/>
            </w:rPr>
            <w:t>减少嵌套与跳转</w:t>
          </w:r>
          <w:r>
            <w:tab/>
          </w:r>
          <w:r>
            <w:fldChar w:fldCharType="begin"/>
          </w:r>
          <w:r>
            <w:instrText xml:space="preserve"> PAGEREF _Toc28550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_Toc18174 </w:instrText>
          </w:r>
          <w:r>
            <w:rPr>
              <w:rFonts w:hint="eastAsia"/>
              <w:lang w:val="en-US" w:eastAsia="zh-CN"/>
            </w:rPr>
            <w:fldChar w:fldCharType="separate"/>
          </w:r>
          <w:r>
            <w:rPr>
              <w:rFonts w:hint="default"/>
              <w:lang w:val="en-US" w:eastAsia="zh-CN"/>
            </w:rPr>
            <w:t xml:space="preserve">4.10. </w:t>
          </w:r>
          <w:r>
            <w:rPr>
              <w:rFonts w:hint="eastAsia"/>
              <w:lang w:val="en-US" w:eastAsia="zh-CN"/>
            </w:rPr>
            <w:t>减少简化层次结构，单层其实可以满足大部分架构，其次双层，多层</w:t>
          </w:r>
          <w:r>
            <w:tab/>
          </w:r>
          <w:r>
            <w:fldChar w:fldCharType="begin"/>
          </w:r>
          <w:r>
            <w:instrText xml:space="preserve"> PAGEREF _Toc18174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_Toc18028 </w:instrText>
          </w:r>
          <w:r>
            <w:rPr>
              <w:rFonts w:hint="eastAsia"/>
              <w:lang w:val="en-US" w:eastAsia="zh-CN"/>
            </w:rPr>
            <w:fldChar w:fldCharType="separate"/>
          </w:r>
          <w:r>
            <w:rPr>
              <w:rFonts w:hint="default"/>
              <w:lang w:val="en-US" w:eastAsia="zh-CN"/>
            </w:rPr>
            <w:t xml:space="preserve">4.11. </w:t>
          </w:r>
          <w:r>
            <w:rPr>
              <w:rFonts w:hint="eastAsia"/>
              <w:lang w:val="en-US" w:eastAsia="zh-CN"/>
            </w:rPr>
            <w:t xml:space="preserve">匿名方法，匿名构造函数 </w:t>
          </w:r>
          <w:r>
            <w:rPr>
              <w:rFonts w:ascii="微软雅黑" w:hAnsi="微软雅黑" w:eastAsia="微软雅黑" w:cs="微软雅黑"/>
              <w:i w:val="0"/>
              <w:caps w:val="0"/>
              <w:spacing w:val="0"/>
              <w:szCs w:val="27"/>
              <w:shd w:val="clear" w:fill="FFFFFF"/>
            </w:rPr>
            <w:t>初始化块</w:t>
          </w:r>
          <w:r>
            <w:rPr>
              <w:rFonts w:hint="eastAsia"/>
              <w:lang w:val="en-US" w:eastAsia="zh-CN"/>
            </w:rPr>
            <w:t>，动态map模拟匿名类匿名方法 输出</w:t>
          </w:r>
          <w:r>
            <w:tab/>
          </w:r>
          <w:r>
            <w:fldChar w:fldCharType="begin"/>
          </w:r>
          <w:r>
            <w:instrText xml:space="preserve"> PAGEREF _Toc18028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_Toc27796 </w:instrText>
          </w:r>
          <w:r>
            <w:rPr>
              <w:rFonts w:hint="eastAsia"/>
              <w:lang w:val="en-US" w:eastAsia="zh-CN"/>
            </w:rPr>
            <w:fldChar w:fldCharType="separate"/>
          </w:r>
          <w:r>
            <w:rPr>
              <w:rFonts w:hint="default"/>
              <w:lang w:val="en-US" w:eastAsia="zh-CN"/>
            </w:rPr>
            <w:t xml:space="preserve">4.12. </w:t>
          </w:r>
          <w:r>
            <w:rPr>
              <w:rFonts w:hint="eastAsia"/>
              <w:lang w:val="en-US" w:eastAsia="zh-CN"/>
            </w:rPr>
            <w:t>同步 法  优先于异步法</w:t>
          </w:r>
          <w:r>
            <w:tab/>
          </w:r>
          <w:r>
            <w:fldChar w:fldCharType="begin"/>
          </w:r>
          <w:r>
            <w:instrText xml:space="preserve"> PAGEREF _Toc27796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_Toc10999 </w:instrText>
          </w:r>
          <w:r>
            <w:rPr>
              <w:rFonts w:hint="eastAsia"/>
              <w:lang w:val="en-US" w:eastAsia="zh-CN"/>
            </w:rPr>
            <w:fldChar w:fldCharType="separate"/>
          </w:r>
          <w:r>
            <w:rPr>
              <w:rFonts w:hint="default"/>
              <w:lang w:val="en-US" w:eastAsia="zh-CN"/>
            </w:rPr>
            <w:t xml:space="preserve">4.13. </w:t>
          </w:r>
          <w:r>
            <w:rPr>
              <w:rFonts w:hint="eastAsia"/>
              <w:lang w:val="en-US" w:eastAsia="zh-CN"/>
            </w:rPr>
            <w:t>TPL实现多线程 任务式</w:t>
          </w:r>
          <w:r>
            <w:tab/>
          </w:r>
          <w:r>
            <w:fldChar w:fldCharType="begin"/>
          </w:r>
          <w:r>
            <w:instrText xml:space="preserve"> PAGEREF _Toc10999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_Toc17070 </w:instrText>
          </w:r>
          <w:r>
            <w:rPr>
              <w:rFonts w:hint="eastAsia"/>
              <w:lang w:val="en-US" w:eastAsia="zh-CN"/>
            </w:rPr>
            <w:fldChar w:fldCharType="separate"/>
          </w:r>
          <w:r>
            <w:rPr>
              <w:rFonts w:hint="default" w:ascii="Segoe UI" w:hAnsi="Segoe UI" w:eastAsia="Segoe UI" w:cs="Segoe UI"/>
              <w:i w:val="0"/>
              <w:caps w:val="0"/>
              <w:spacing w:val="0"/>
              <w:szCs w:val="45"/>
            </w:rPr>
            <w:t xml:space="preserve">5. </w:t>
          </w:r>
          <w:r>
            <w:rPr>
              <w:rFonts w:hint="default" w:ascii="Segoe UI" w:hAnsi="Segoe UI" w:eastAsia="Segoe UI" w:cs="Segoe UI"/>
              <w:i w:val="0"/>
              <w:caps w:val="0"/>
              <w:spacing w:val="0"/>
              <w:szCs w:val="45"/>
              <w:shd w:val="clear" w:fill="FFFFFF"/>
            </w:rPr>
            <w:t>四. 代码组织的改进</w:t>
          </w:r>
          <w:r>
            <w:tab/>
          </w:r>
          <w:r>
            <w:fldChar w:fldCharType="begin"/>
          </w:r>
          <w:r>
            <w:instrText xml:space="preserve"> PAGEREF _Toc17070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_Toc4760 </w:instrText>
          </w:r>
          <w:r>
            <w:rPr>
              <w:rFonts w:hint="eastAsia"/>
              <w:lang w:val="en-US" w:eastAsia="zh-CN"/>
            </w:rPr>
            <w:fldChar w:fldCharType="separate"/>
          </w:r>
          <w:r>
            <w:rPr>
              <w:rFonts w:hint="default"/>
            </w:rPr>
            <w:t>5.1. 抽取出与程序主要目的“不相关的子逻辑”</w:t>
          </w:r>
          <w:r>
            <w:tab/>
          </w:r>
          <w:r>
            <w:fldChar w:fldCharType="begin"/>
          </w:r>
          <w:r>
            <w:instrText xml:space="preserve"> PAGEREF _Toc4760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_Toc28315 </w:instrText>
          </w:r>
          <w:r>
            <w:rPr>
              <w:rFonts w:hint="eastAsia"/>
              <w:lang w:val="en-US" w:eastAsia="zh-CN"/>
            </w:rPr>
            <w:fldChar w:fldCharType="separate"/>
          </w:r>
          <w:r>
            <w:rPr>
              <w:rFonts w:hint="default"/>
            </w:rPr>
            <w:t>5.2. 重新组织代码使它一次只做一件事情</w:t>
          </w:r>
          <w:r>
            <w:tab/>
          </w:r>
          <w:r>
            <w:fldChar w:fldCharType="begin"/>
          </w:r>
          <w:r>
            <w:instrText xml:space="preserve"> PAGEREF _Toc28315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_Toc1148 </w:instrText>
          </w:r>
          <w:r>
            <w:rPr>
              <w:rFonts w:hint="eastAsia"/>
              <w:lang w:val="en-US" w:eastAsia="zh-CN"/>
            </w:rPr>
            <w:fldChar w:fldCharType="separate"/>
          </w:r>
          <w:r>
            <w:rPr>
              <w:rFonts w:hint="default"/>
            </w:rPr>
            <w:t>5.3. 借助自然语言描述来将想法变成代码</w:t>
          </w:r>
          <w:r>
            <w:tab/>
          </w:r>
          <w:r>
            <w:fldChar w:fldCharType="begin"/>
          </w:r>
          <w:r>
            <w:instrText xml:space="preserve"> PAGEREF _Toc1148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_Toc23943 </w:instrText>
          </w:r>
          <w:r>
            <w:rPr>
              <w:rFonts w:hint="eastAsia"/>
              <w:lang w:val="en-US" w:eastAsia="zh-CN"/>
            </w:rPr>
            <w:fldChar w:fldCharType="separate"/>
          </w:r>
          <w:r>
            <w:rPr>
              <w:rFonts w:hint="default"/>
            </w:rPr>
            <w:t xml:space="preserve">5.3.1. </w:t>
          </w:r>
          <w:r>
            <w:t>把代码分成"段落"</w:t>
          </w:r>
          <w:r>
            <w:tab/>
          </w:r>
          <w:r>
            <w:fldChar w:fldCharType="begin"/>
          </w:r>
          <w:r>
            <w:instrText xml:space="preserve"> PAGEREF _Toc23943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_Toc30989 </w:instrText>
          </w:r>
          <w:r>
            <w:rPr>
              <w:rFonts w:hint="eastAsia"/>
              <w:lang w:val="en-US" w:eastAsia="zh-CN"/>
            </w:rPr>
            <w:fldChar w:fldCharType="separate"/>
          </w:r>
          <w:r>
            <w:rPr>
              <w:rFonts w:hint="default"/>
              <w:lang w:val="en-US" w:eastAsia="zh-CN"/>
            </w:rPr>
            <w:t xml:space="preserve">6. </w:t>
          </w:r>
          <w:r>
            <w:rPr>
              <w:rFonts w:hint="eastAsia"/>
              <w:lang w:val="en-US" w:eastAsia="zh-CN"/>
            </w:rPr>
            <w:t>适当分类 命名空间模式</w:t>
          </w:r>
          <w:r>
            <w:tab/>
          </w:r>
          <w:r>
            <w:fldChar w:fldCharType="begin"/>
          </w:r>
          <w:r>
            <w:instrText xml:space="preserve"> PAGEREF _Toc30989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_Toc3704 </w:instrText>
          </w:r>
          <w:r>
            <w:rPr>
              <w:rFonts w:hint="eastAsia"/>
              <w:lang w:val="en-US" w:eastAsia="zh-CN"/>
            </w:rPr>
            <w:fldChar w:fldCharType="separate"/>
          </w:r>
          <w:r>
            <w:rPr>
              <w:rFonts w:hint="default"/>
              <w:lang w:val="en-US" w:eastAsia="zh-CN"/>
            </w:rPr>
            <w:t xml:space="preserve">6.1. </w:t>
          </w:r>
          <w:r>
            <w:rPr>
              <w:rFonts w:hint="eastAsia"/>
              <w:lang w:val="en-US" w:eastAsia="zh-CN"/>
            </w:rPr>
            <w:t>数据库使用分库提升可读性</w:t>
          </w:r>
          <w:r>
            <w:tab/>
          </w:r>
          <w:r>
            <w:fldChar w:fldCharType="begin"/>
          </w:r>
          <w:r>
            <w:instrText xml:space="preserve"> PAGEREF _Toc3704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_Toc17009 </w:instrText>
          </w:r>
          <w:r>
            <w:rPr>
              <w:rFonts w:hint="eastAsia"/>
              <w:lang w:val="en-US" w:eastAsia="zh-CN"/>
            </w:rPr>
            <w:fldChar w:fldCharType="separate"/>
          </w:r>
          <w:r>
            <w:rPr>
              <w:rFonts w:hint="default"/>
              <w:lang w:val="en-US" w:eastAsia="zh-CN"/>
            </w:rPr>
            <w:t xml:space="preserve">6.2. </w:t>
          </w:r>
          <w:r>
            <w:rPr>
              <w:rFonts w:hint="eastAsia"/>
              <w:lang w:val="en-US" w:eastAsia="zh-CN"/>
            </w:rPr>
            <w:t>命名空间前缀发</w:t>
          </w:r>
          <w:r>
            <w:tab/>
          </w:r>
          <w:r>
            <w:fldChar w:fldCharType="begin"/>
          </w:r>
          <w:r>
            <w:instrText xml:space="preserve"> PAGEREF _Toc17009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_Toc1356 </w:instrText>
          </w:r>
          <w:r>
            <w:rPr>
              <w:rFonts w:hint="eastAsia"/>
              <w:lang w:val="en-US" w:eastAsia="zh-CN"/>
            </w:rPr>
            <w:fldChar w:fldCharType="separate"/>
          </w:r>
          <w:r>
            <w:rPr>
              <w:rFonts w:hint="default"/>
              <w:lang w:val="en-US" w:eastAsia="zh-CN"/>
            </w:rPr>
            <w:t xml:space="preserve">7. </w:t>
          </w:r>
          <w:r>
            <w:rPr>
              <w:rFonts w:hint="eastAsia"/>
              <w:lang w:val="en-US" w:eastAsia="zh-CN"/>
            </w:rPr>
            <w:t>大力简化减少样板代码</w:t>
          </w:r>
          <w:r>
            <w:tab/>
          </w:r>
          <w:r>
            <w:fldChar w:fldCharType="begin"/>
          </w:r>
          <w:r>
            <w:instrText xml:space="preserve"> PAGEREF _Toc1356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_Toc11798 </w:instrText>
          </w:r>
          <w:r>
            <w:rPr>
              <w:rFonts w:hint="eastAsia"/>
              <w:lang w:val="en-US" w:eastAsia="zh-CN"/>
            </w:rPr>
            <w:fldChar w:fldCharType="separate"/>
          </w:r>
          <w:r>
            <w:rPr>
              <w:rFonts w:hint="default" w:ascii="Segoe UI" w:hAnsi="Segoe UI" w:eastAsia="Segoe UI" w:cs="Segoe UI"/>
              <w:i w:val="0"/>
              <w:caps w:val="0"/>
              <w:spacing w:val="0"/>
              <w:szCs w:val="36"/>
            </w:rPr>
            <w:t xml:space="preserve">7.1. </w:t>
          </w:r>
          <w:r>
            <w:rPr>
              <w:rFonts w:hint="default" w:ascii="Segoe UI" w:hAnsi="Segoe UI" w:eastAsia="Segoe UI" w:cs="Segoe UI"/>
              <w:i w:val="0"/>
              <w:caps w:val="0"/>
              <w:spacing w:val="0"/>
              <w:szCs w:val="36"/>
              <w:shd w:val="clear" w:fill="FFFFFF"/>
            </w:rPr>
            <w:t>简化表达式</w:t>
          </w:r>
          <w:r>
            <w:tab/>
          </w:r>
          <w:r>
            <w:fldChar w:fldCharType="begin"/>
          </w:r>
          <w:r>
            <w:instrText xml:space="preserve"> PAGEREF _Toc11798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_Toc30364 </w:instrText>
          </w:r>
          <w:r>
            <w:rPr>
              <w:rFonts w:hint="eastAsia"/>
              <w:lang w:val="en-US" w:eastAsia="zh-CN"/>
            </w:rPr>
            <w:fldChar w:fldCharType="separate"/>
          </w:r>
          <w:r>
            <w:rPr>
              <w:rFonts w:hint="default" w:ascii="Segoe UI" w:hAnsi="Segoe UI" w:eastAsia="Segoe UI" w:cs="Segoe UI"/>
              <w:i w:val="0"/>
              <w:caps w:val="0"/>
              <w:spacing w:val="0"/>
              <w:szCs w:val="27"/>
            </w:rPr>
            <w:t xml:space="preserve">7.1.1. </w:t>
          </w:r>
          <w:r>
            <w:rPr>
              <w:rFonts w:hint="default" w:ascii="Segoe UI" w:hAnsi="Segoe UI" w:eastAsia="Segoe UI" w:cs="Segoe UI"/>
              <w:i w:val="0"/>
              <w:caps w:val="0"/>
              <w:spacing w:val="0"/>
              <w:szCs w:val="27"/>
              <w:shd w:val="clear" w:fill="FFFFFF"/>
            </w:rPr>
            <w:t>德摩根定理</w:t>
          </w:r>
          <w:r>
            <w:tab/>
          </w:r>
          <w:r>
            <w:fldChar w:fldCharType="begin"/>
          </w:r>
          <w:r>
            <w:instrText xml:space="preserve"> PAGEREF _Toc30364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_Toc20364 </w:instrText>
          </w:r>
          <w:r>
            <w:rPr>
              <w:rFonts w:hint="eastAsia"/>
              <w:lang w:val="en-US" w:eastAsia="zh-CN"/>
            </w:rPr>
            <w:fldChar w:fldCharType="separate"/>
          </w:r>
          <w:r>
            <w:rPr>
              <w:rFonts w:hint="default"/>
              <w:lang w:val="en-US" w:eastAsia="zh-CN"/>
            </w:rPr>
            <w:t xml:space="preserve">7.2. </w:t>
          </w:r>
          <w:r>
            <w:rPr>
              <w:rFonts w:hint="eastAsia"/>
              <w:lang w:val="en-US" w:eastAsia="zh-CN"/>
            </w:rPr>
            <w:t>管理代码存储区域 优先文件，函数 oo模式</w:t>
          </w:r>
          <w:r>
            <w:tab/>
          </w:r>
          <w:r>
            <w:fldChar w:fldCharType="begin"/>
          </w:r>
          <w:r>
            <w:instrText xml:space="preserve"> PAGEREF _Toc20364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_Toc31657 </w:instrText>
          </w:r>
          <w:r>
            <w:rPr>
              <w:rFonts w:hint="eastAsia"/>
              <w:lang w:val="en-US" w:eastAsia="zh-CN"/>
            </w:rPr>
            <w:fldChar w:fldCharType="separate"/>
          </w:r>
          <w:r>
            <w:rPr>
              <w:rFonts w:hint="default"/>
              <w:lang w:val="en-US" w:eastAsia="zh-CN"/>
            </w:rPr>
            <w:t xml:space="preserve">7.3. </w:t>
          </w:r>
          <w:r>
            <w:rPr>
              <w:rFonts w:hint="eastAsia"/>
              <w:lang w:val="en-US" w:eastAsia="zh-CN"/>
            </w:rPr>
            <w:t>静态模块最好了</w:t>
          </w:r>
          <w:r>
            <w:tab/>
          </w:r>
          <w:r>
            <w:fldChar w:fldCharType="begin"/>
          </w:r>
          <w:r>
            <w:instrText xml:space="preserve"> PAGEREF _Toc31657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_Toc10041 </w:instrText>
          </w:r>
          <w:r>
            <w:rPr>
              <w:rFonts w:hint="eastAsia"/>
              <w:lang w:val="en-US" w:eastAsia="zh-CN"/>
            </w:rPr>
            <w:fldChar w:fldCharType="separate"/>
          </w:r>
          <w:r>
            <w:rPr>
              <w:rFonts w:hint="default"/>
              <w:lang w:val="en-US" w:eastAsia="zh-CN"/>
            </w:rPr>
            <w:t xml:space="preserve">7.4. </w:t>
          </w:r>
          <w:r>
            <w:rPr>
              <w:rFonts w:hint="eastAsia"/>
              <w:lang w:val="en-US" w:eastAsia="zh-CN"/>
            </w:rPr>
            <w:t>其次静态方法 ，最后oo动态方法</w:t>
          </w:r>
          <w:r>
            <w:tab/>
          </w:r>
          <w:r>
            <w:fldChar w:fldCharType="begin"/>
          </w:r>
          <w:r>
            <w:instrText xml:space="preserve"> PAGEREF _Toc10041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_Toc22208 </w:instrText>
          </w:r>
          <w:r>
            <w:rPr>
              <w:rFonts w:hint="eastAsia"/>
              <w:lang w:val="en-US" w:eastAsia="zh-CN"/>
            </w:rPr>
            <w:fldChar w:fldCharType="separate"/>
          </w:r>
          <w:r>
            <w:rPr>
              <w:rFonts w:hint="default"/>
              <w:lang w:val="en-US" w:eastAsia="zh-CN"/>
            </w:rPr>
            <w:t xml:space="preserve">7.5. </w:t>
          </w:r>
          <w:r>
            <w:rPr>
              <w:rFonts w:hint="eastAsia"/>
              <w:lang w:val="en-US" w:eastAsia="zh-CN"/>
            </w:rPr>
            <w:t>大力减少实体类</w:t>
          </w:r>
          <w:r>
            <w:tab/>
          </w:r>
          <w:r>
            <w:fldChar w:fldCharType="begin"/>
          </w:r>
          <w:r>
            <w:instrText xml:space="preserve"> PAGEREF _Toc22208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_Toc11186 </w:instrText>
          </w:r>
          <w:r>
            <w:rPr>
              <w:rFonts w:hint="eastAsia"/>
              <w:lang w:val="en-US" w:eastAsia="zh-CN"/>
            </w:rPr>
            <w:fldChar w:fldCharType="separate"/>
          </w:r>
          <w:r>
            <w:rPr>
              <w:rFonts w:hint="default"/>
              <w:lang w:val="en-US" w:eastAsia="zh-CN"/>
            </w:rPr>
            <w:t xml:space="preserve">8. </w:t>
          </w:r>
          <w:r>
            <w:rPr>
              <w:rFonts w:hint="eastAsia"/>
              <w:lang w:val="en-US" w:eastAsia="zh-CN"/>
            </w:rPr>
            <w:t>参数 使用通用接口   大力减少代码</w:t>
          </w:r>
          <w:r>
            <w:tab/>
          </w:r>
          <w:r>
            <w:fldChar w:fldCharType="begin"/>
          </w:r>
          <w:r>
            <w:instrText xml:space="preserve"> PAGEREF _Toc11186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_Toc21435 </w:instrText>
          </w:r>
          <w:r>
            <w:rPr>
              <w:rFonts w:hint="eastAsia"/>
              <w:lang w:val="en-US" w:eastAsia="zh-CN"/>
            </w:rPr>
            <w:fldChar w:fldCharType="separate"/>
          </w:r>
          <w:r>
            <w:rPr>
              <w:rFonts w:hint="default"/>
              <w:lang w:val="en-US" w:eastAsia="zh-CN"/>
            </w:rPr>
            <w:t xml:space="preserve">9. </w:t>
          </w:r>
          <w:r>
            <w:rPr>
              <w:rFonts w:hint="eastAsia"/>
              <w:lang w:val="en-US" w:eastAsia="zh-CN"/>
            </w:rPr>
            <w:t>Dsl</w:t>
          </w:r>
          <w:r>
            <w:tab/>
          </w:r>
          <w:r>
            <w:fldChar w:fldCharType="begin"/>
          </w:r>
          <w:r>
            <w:instrText xml:space="preserve"> PAGEREF _Toc21435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_Toc12978 </w:instrText>
          </w:r>
          <w:r>
            <w:rPr>
              <w:rFonts w:hint="eastAsia"/>
              <w:lang w:val="en-US" w:eastAsia="zh-CN"/>
            </w:rPr>
            <w:fldChar w:fldCharType="separate"/>
          </w:r>
          <w:r>
            <w:rPr>
              <w:rFonts w:hint="default"/>
              <w:lang w:val="en-US" w:eastAsia="zh-CN"/>
            </w:rPr>
            <w:t xml:space="preserve">9.1. </w:t>
          </w:r>
          <w:r>
            <w:rPr>
              <w:rFonts w:hint="eastAsia"/>
              <w:lang w:val="en-US" w:eastAsia="zh-CN"/>
            </w:rPr>
            <w:t>表格映射表代替选择 决策树模式等</w:t>
          </w:r>
          <w:r>
            <w:tab/>
          </w:r>
          <w:r>
            <w:fldChar w:fldCharType="begin"/>
          </w:r>
          <w:r>
            <w:instrText xml:space="preserve"> PAGEREF _Toc12978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_Toc28039 </w:instrText>
          </w:r>
          <w:r>
            <w:rPr>
              <w:rFonts w:hint="eastAsia"/>
              <w:lang w:val="en-US" w:eastAsia="zh-CN"/>
            </w:rPr>
            <w:fldChar w:fldCharType="separate"/>
          </w:r>
          <w:r>
            <w:rPr>
              <w:rFonts w:hint="default"/>
              <w:lang w:val="en-US" w:eastAsia="zh-CN"/>
            </w:rPr>
            <w:t xml:space="preserve">10. </w:t>
          </w:r>
          <w:r>
            <w:rPr>
              <w:rFonts w:hint="eastAsia"/>
              <w:lang w:val="en-US" w:eastAsia="zh-CN"/>
            </w:rPr>
            <w:t>Other</w:t>
          </w:r>
          <w:r>
            <w:tab/>
          </w:r>
          <w:r>
            <w:fldChar w:fldCharType="begin"/>
          </w:r>
          <w:r>
            <w:instrText xml:space="preserve"> PAGEREF _Toc28039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_Toc24335 </w:instrText>
          </w:r>
          <w:r>
            <w:rPr>
              <w:rFonts w:hint="eastAsia"/>
              <w:lang w:val="en-US" w:eastAsia="zh-CN"/>
            </w:rPr>
            <w:fldChar w:fldCharType="separate"/>
          </w:r>
          <w:r>
            <w:rPr>
              <w:rFonts w:hint="default"/>
              <w:lang w:val="en-US" w:eastAsia="zh-CN"/>
            </w:rPr>
            <w:t xml:space="preserve">10.1. </w:t>
          </w:r>
          <w:r>
            <w:rPr>
              <w:rFonts w:hint="eastAsia"/>
              <w:lang w:val="en-US" w:eastAsia="zh-CN"/>
            </w:rPr>
            <w:t>适当的事件驱动法</w:t>
          </w:r>
          <w:r>
            <w:tab/>
          </w:r>
          <w:r>
            <w:fldChar w:fldCharType="begin"/>
          </w:r>
          <w:r>
            <w:instrText xml:space="preserve"> PAGEREF _Toc24335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_Toc26835 </w:instrText>
          </w:r>
          <w:r>
            <w:rPr>
              <w:rFonts w:hint="eastAsia"/>
              <w:lang w:val="en-US" w:eastAsia="zh-CN"/>
            </w:rPr>
            <w:fldChar w:fldCharType="separate"/>
          </w:r>
          <w:r>
            <w:rPr>
              <w:rFonts w:hint="default"/>
              <w:lang w:val="en-US" w:eastAsia="zh-CN"/>
            </w:rPr>
            <w:t xml:space="preserve">10.2. </w:t>
          </w:r>
          <w:r>
            <w:rPr>
              <w:rFonts w:hint="eastAsia"/>
              <w:lang w:eastAsia="zh-CN"/>
            </w:rPr>
            <w:t>异常模式代替返回</w:t>
          </w:r>
          <w:r>
            <w:tab/>
          </w:r>
          <w:r>
            <w:fldChar w:fldCharType="begin"/>
          </w:r>
          <w:r>
            <w:instrText xml:space="preserve"> PAGEREF _Toc26835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_Toc8992 </w:instrText>
          </w:r>
          <w:r>
            <w:rPr>
              <w:rFonts w:hint="eastAsia"/>
              <w:lang w:val="en-US" w:eastAsia="zh-CN"/>
            </w:rPr>
            <w:fldChar w:fldCharType="separate"/>
          </w:r>
          <w:r>
            <w:rPr>
              <w:rFonts w:hint="default"/>
              <w:lang w:val="en-US" w:eastAsia="zh-CN"/>
            </w:rPr>
            <w:t xml:space="preserve">10.3. </w:t>
          </w:r>
          <w:r>
            <w:rPr>
              <w:rFonts w:hint="eastAsia"/>
              <w:lang w:val="en-US" w:eastAsia="zh-CN"/>
            </w:rPr>
            <w:t>方法链</w:t>
          </w:r>
          <w:r>
            <w:tab/>
          </w:r>
          <w:r>
            <w:fldChar w:fldCharType="begin"/>
          </w:r>
          <w:r>
            <w:instrText xml:space="preserve"> PAGEREF _Toc8992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_Toc21854 </w:instrText>
          </w:r>
          <w:r>
            <w:rPr>
              <w:rFonts w:hint="eastAsia"/>
              <w:lang w:val="en-US" w:eastAsia="zh-CN"/>
            </w:rPr>
            <w:fldChar w:fldCharType="separate"/>
          </w:r>
          <w:r>
            <w:rPr>
              <w:rFonts w:hint="default"/>
              <w:lang w:val="en-US" w:eastAsia="zh-CN"/>
            </w:rPr>
            <w:t xml:space="preserve">10.4. </w:t>
          </w:r>
          <w:r>
            <w:rPr>
              <w:rFonts w:hint="eastAsia"/>
              <w:lang w:val="en-US" w:eastAsia="zh-CN"/>
            </w:rPr>
            <w:t>字符串模板技术</w:t>
          </w:r>
          <w:r>
            <w:tab/>
          </w:r>
          <w:r>
            <w:fldChar w:fldCharType="begin"/>
          </w:r>
          <w:r>
            <w:instrText xml:space="preserve"> PAGEREF _Toc21854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_Toc9061 </w:instrText>
          </w:r>
          <w:r>
            <w:rPr>
              <w:rFonts w:hint="eastAsia"/>
              <w:lang w:val="en-US" w:eastAsia="zh-CN"/>
            </w:rPr>
            <w:fldChar w:fldCharType="separate"/>
          </w:r>
          <w:r>
            <w:rPr>
              <w:rFonts w:hint="default"/>
              <w:lang w:val="en-US" w:eastAsia="zh-CN"/>
            </w:rPr>
            <w:t xml:space="preserve">10.5. </w:t>
          </w:r>
          <w:r>
            <w:rPr>
              <w:rFonts w:hint="eastAsia"/>
              <w:lang w:val="en-US" w:eastAsia="zh-CN"/>
            </w:rPr>
            <w:t>数据结构参照标准规范，方便文档对照  各种微格式等rss</w:t>
          </w:r>
          <w:r>
            <w:tab/>
          </w:r>
          <w:r>
            <w:fldChar w:fldCharType="begin"/>
          </w:r>
          <w:r>
            <w:instrText xml:space="preserve"> PAGEREF _Toc9061 \h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_Toc12919 </w:instrText>
          </w:r>
          <w:r>
            <w:rPr>
              <w:rFonts w:hint="eastAsia"/>
              <w:lang w:val="en-US" w:eastAsia="zh-CN"/>
            </w:rPr>
            <w:fldChar w:fldCharType="separate"/>
          </w:r>
          <w:r>
            <w:rPr>
              <w:rFonts w:hint="default"/>
              <w:lang w:eastAsia="zh-CN"/>
            </w:rPr>
            <w:t xml:space="preserve">10.6. </w:t>
          </w:r>
          <w:r>
            <w:rPr>
              <w:rFonts w:hint="eastAsia"/>
              <w:lang w:eastAsia="zh-CN"/>
            </w:rPr>
            <w:t>递归代替循环</w:t>
          </w:r>
          <w:r>
            <w:tab/>
          </w:r>
          <w:r>
            <w:fldChar w:fldCharType="begin"/>
          </w:r>
          <w:r>
            <w:instrText xml:space="preserve"> PAGEREF _Toc12919 \h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_Toc25469 </w:instrText>
          </w:r>
          <w:r>
            <w:rPr>
              <w:rFonts w:hint="eastAsia"/>
              <w:lang w:val="en-US" w:eastAsia="zh-CN"/>
            </w:rPr>
            <w:fldChar w:fldCharType="separate"/>
          </w:r>
          <w:r>
            <w:rPr>
              <w:rFonts w:hint="default"/>
              <w:lang w:val="en-US" w:eastAsia="zh-CN"/>
            </w:rPr>
            <w:t xml:space="preserve">10.7. </w:t>
          </w:r>
          <w:r>
            <w:rPr>
              <w:rFonts w:hint="eastAsia"/>
              <w:lang w:val="en-US" w:eastAsia="zh-CN"/>
            </w:rPr>
            <w:t>中缀表达式  优先于 前后缀表达式</w:t>
          </w:r>
          <w:r>
            <w:tab/>
          </w:r>
          <w:r>
            <w:fldChar w:fldCharType="begin"/>
          </w:r>
          <w:r>
            <w:instrText xml:space="preserve"> PAGEREF _Toc25469 \h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_Toc6311 </w:instrText>
          </w:r>
          <w:r>
            <w:rPr>
              <w:rFonts w:hint="eastAsia"/>
              <w:lang w:val="en-US" w:eastAsia="zh-CN"/>
            </w:rPr>
            <w:fldChar w:fldCharType="separate"/>
          </w:r>
          <w:r>
            <w:rPr>
              <w:rFonts w:hint="default"/>
              <w:lang w:val="en-US" w:eastAsia="zh-CN"/>
            </w:rPr>
            <w:t xml:space="preserve">11. </w:t>
          </w:r>
          <w:r>
            <w:rPr>
              <w:rFonts w:hint="eastAsia"/>
              <w:lang w:val="en-US" w:eastAsia="zh-CN"/>
            </w:rPr>
            <w:t>各种dsl</w:t>
          </w:r>
          <w:r>
            <w:tab/>
          </w:r>
          <w:r>
            <w:fldChar w:fldCharType="begin"/>
          </w:r>
          <w:r>
            <w:instrText xml:space="preserve"> PAGEREF _Toc6311 \h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_Toc14244 </w:instrText>
          </w:r>
          <w:r>
            <w:rPr>
              <w:rFonts w:hint="eastAsia"/>
              <w:lang w:val="en-US" w:eastAsia="zh-CN"/>
            </w:rPr>
            <w:fldChar w:fldCharType="separate"/>
          </w:r>
          <w:r>
            <w:rPr>
              <w:rFonts w:hint="default"/>
              <w:lang w:val="en-US" w:eastAsia="zh-CN"/>
            </w:rPr>
            <w:t xml:space="preserve">11.1. </w:t>
          </w:r>
          <w:r>
            <w:rPr>
              <w:rFonts w:hint="eastAsia"/>
              <w:lang w:val="en-US" w:eastAsia="zh-CN"/>
            </w:rPr>
            <w:t>Ognl nodejs python</w:t>
          </w:r>
          <w:r>
            <w:tab/>
          </w:r>
          <w:r>
            <w:fldChar w:fldCharType="begin"/>
          </w:r>
          <w:r>
            <w:instrText xml:space="preserve"> PAGEREF _Toc14244 \h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_Toc6570 </w:instrText>
          </w:r>
          <w:r>
            <w:rPr>
              <w:rFonts w:hint="eastAsia"/>
              <w:lang w:val="en-US" w:eastAsia="zh-CN"/>
            </w:rPr>
            <w:fldChar w:fldCharType="separate"/>
          </w:r>
          <w:r>
            <w:rPr>
              <w:rFonts w:hint="default"/>
              <w:lang w:val="en-US" w:eastAsia="zh-CN"/>
            </w:rPr>
            <w:t xml:space="preserve">11.2. </w:t>
          </w:r>
          <w:r>
            <w:rPr>
              <w:rFonts w:hint="eastAsia"/>
              <w:lang w:val="en-US" w:eastAsia="zh-CN"/>
            </w:rPr>
            <w:t>Guava等lib</w:t>
          </w:r>
          <w:r>
            <w:tab/>
          </w:r>
          <w:r>
            <w:fldChar w:fldCharType="begin"/>
          </w:r>
          <w:r>
            <w:instrText xml:space="preserve"> PAGEREF _Toc6570 \h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_Toc1875 </w:instrText>
          </w:r>
          <w:r>
            <w:rPr>
              <w:rFonts w:hint="eastAsia"/>
              <w:lang w:val="en-US" w:eastAsia="zh-CN"/>
            </w:rPr>
            <w:fldChar w:fldCharType="separate"/>
          </w:r>
          <w:r>
            <w:rPr>
              <w:rFonts w:hint="default" w:ascii="Segoe UI" w:hAnsi="Segoe UI" w:eastAsia="Segoe UI" w:cs="Segoe UI"/>
              <w:i w:val="0"/>
              <w:caps w:val="0"/>
              <w:spacing w:val="0"/>
            </w:rPr>
            <w:t xml:space="preserve">12. </w:t>
          </w:r>
          <w:r>
            <w:rPr>
              <w:rFonts w:hint="default" w:ascii="Segoe UI" w:hAnsi="Segoe UI" w:eastAsia="Segoe UI" w:cs="Segoe UI"/>
              <w:i w:val="0"/>
              <w:caps w:val="0"/>
              <w:spacing w:val="0"/>
              <w:shd w:val="clear" w:fill="FFFFFF"/>
            </w:rPr>
            <w:t>如何提高代码的可读性? - 读《编写可读代码的艺术》</w:t>
          </w:r>
          <w:r>
            <w:tab/>
          </w:r>
          <w:r>
            <w:fldChar w:fldCharType="begin"/>
          </w:r>
          <w:r>
            <w:instrText xml:space="preserve"> PAGEREF _Toc1875 \h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5672"/>
      <w:r>
        <w:rPr>
          <w:rFonts w:hint="eastAsia"/>
          <w:lang w:val="en-US" w:eastAsia="zh-CN"/>
        </w:rPr>
        <w:t>几大原则</w:t>
      </w:r>
      <w:bookmarkEnd w:id="0"/>
    </w:p>
    <w:p>
      <w:pPr>
        <w:rPr>
          <w:rFonts w:hint="eastAsia"/>
          <w:lang w:val="en-US" w:eastAsia="zh-CN"/>
        </w:rPr>
      </w:pPr>
    </w:p>
    <w:p>
      <w:pPr>
        <w:pStyle w:val="3"/>
        <w:bidi w:val="0"/>
        <w:rPr>
          <w:rFonts w:hint="eastAsia"/>
          <w:lang w:val="en-US" w:eastAsia="zh-CN"/>
        </w:rPr>
      </w:pPr>
      <w:bookmarkStart w:id="1" w:name="_Toc32065"/>
      <w:r>
        <w:rPr>
          <w:rFonts w:hint="eastAsia"/>
          <w:lang w:val="en-US" w:eastAsia="zh-CN"/>
        </w:rPr>
        <w:t>Kiss原则简单性原则直接原则，无脑原则。。。</w:t>
      </w:r>
      <w:bookmarkEnd w:id="1"/>
    </w:p>
    <w:p>
      <w:pPr>
        <w:rPr>
          <w:rFonts w:hint="default"/>
          <w:lang w:val="en-US" w:eastAsia="zh-CN"/>
        </w:rPr>
      </w:pPr>
    </w:p>
    <w:p>
      <w:pPr>
        <w:pStyle w:val="3"/>
        <w:bidi w:val="0"/>
        <w:rPr>
          <w:rFonts w:hint="eastAsia"/>
          <w:lang w:val="en-US" w:eastAsia="zh-CN"/>
        </w:rPr>
      </w:pPr>
      <w:bookmarkStart w:id="2" w:name="_Toc2329"/>
      <w:r>
        <w:t>避免过度设计</w:t>
      </w:r>
      <w:bookmarkEnd w:id="2"/>
    </w:p>
    <w:p/>
    <w:p>
      <w:pPr>
        <w:rPr>
          <w:rFonts w:hint="default"/>
          <w:lang w:val="en-US" w:eastAsia="zh-CN"/>
        </w:rPr>
      </w:pPr>
      <w:r>
        <w:rPr>
          <w:rFonts w:hint="eastAsia"/>
          <w:lang w:val="en-US" w:eastAsia="zh-CN"/>
        </w:rPr>
        <w:t>代码可读性 程序语言可读性 sql可读性 json等可读性  txt可读性</w:t>
      </w:r>
    </w:p>
    <w:p>
      <w:pPr>
        <w:rPr>
          <w:rFonts w:hint="eastAsia"/>
          <w:lang w:val="en-US" w:eastAsia="zh-CN"/>
        </w:rPr>
      </w:pPr>
      <w:r>
        <w:rPr>
          <w:rFonts w:hint="eastAsia"/>
          <w:lang w:val="en-US" w:eastAsia="zh-CN"/>
        </w:rPr>
        <w:t>库表可读性</w:t>
      </w:r>
    </w:p>
    <w:p>
      <w:pPr>
        <w:rPr>
          <w:rFonts w:hint="eastAsia"/>
          <w:lang w:val="en-US" w:eastAsia="zh-CN"/>
        </w:rPr>
      </w:pPr>
    </w:p>
    <w:p>
      <w:pPr>
        <w:pStyle w:val="3"/>
        <w:bidi w:val="0"/>
        <w:rPr>
          <w:rFonts w:hint="default" w:eastAsiaTheme="minorEastAsia"/>
          <w:lang w:val="en-US" w:eastAsia="zh-CN"/>
        </w:rPr>
      </w:pPr>
      <w:bookmarkStart w:id="3" w:name="_Toc2135"/>
      <w:r>
        <w:rPr>
          <w:rFonts w:hint="eastAsia"/>
          <w:lang w:val="en-US" w:eastAsia="zh-CN"/>
        </w:rPr>
        <w:t xml:space="preserve">聚类分类法 </w:t>
      </w:r>
      <w:r>
        <w:rPr>
          <w:rFonts w:hint="default"/>
          <w:lang w:val="en-PH" w:eastAsia="zh-CN"/>
        </w:rPr>
        <w:t>similer</w:t>
      </w:r>
      <w:r>
        <w:rPr>
          <w:rFonts w:hint="eastAsia"/>
          <w:lang w:val="en-US" w:eastAsia="zh-CN"/>
        </w:rPr>
        <w:t>前缀类比原则  同类聚集分组</w:t>
      </w:r>
      <w:bookmarkEnd w:id="3"/>
    </w:p>
    <w:p>
      <w:pPr>
        <w:rPr>
          <w:rFonts w:hint="eastAsia"/>
          <w:lang w:val="en-US" w:eastAsia="zh-CN"/>
        </w:rPr>
      </w:pPr>
      <w:r>
        <w:rPr>
          <w:rFonts w:hint="eastAsia"/>
          <w:lang w:val="en-US" w:eastAsia="zh-CN"/>
        </w:rPr>
        <w:t xml:space="preserve">比如命名，，，xxx 扩展表为xxx_ex  </w:t>
      </w:r>
    </w:p>
    <w:p>
      <w:pPr>
        <w:pStyle w:val="3"/>
        <w:bidi w:val="0"/>
        <w:rPr>
          <w:rFonts w:hint="default"/>
          <w:lang w:val="en-US" w:eastAsia="zh-CN"/>
        </w:rPr>
      </w:pPr>
      <w:bookmarkStart w:id="4" w:name="_Toc12221"/>
      <w:r>
        <w:rPr>
          <w:rFonts w:hint="eastAsia"/>
          <w:lang w:val="en-US" w:eastAsia="zh-CN"/>
        </w:rPr>
        <w:t>3层分类法</w:t>
      </w:r>
      <w:bookmarkEnd w:id="4"/>
    </w:p>
    <w:p>
      <w:pPr>
        <w:pStyle w:val="3"/>
        <w:bidi w:val="0"/>
        <w:rPr>
          <w:rFonts w:hint="default"/>
          <w:lang w:val="en-US" w:eastAsia="zh-CN"/>
        </w:rPr>
      </w:pPr>
      <w:bookmarkStart w:id="5" w:name="_Toc25044"/>
      <w:r>
        <w:rPr>
          <w:rFonts w:hint="eastAsia"/>
          <w:lang w:val="en-US" w:eastAsia="zh-CN"/>
        </w:rPr>
        <w:t>10  20进值  子项排列最多数量</w:t>
      </w:r>
      <w:bookmarkEnd w:id="5"/>
    </w:p>
    <w:p>
      <w:pPr>
        <w:pStyle w:val="2"/>
        <w:bidi w:val="0"/>
        <w:rPr>
          <w:rFonts w:hint="default"/>
          <w:lang w:val="en-US" w:eastAsia="zh-CN"/>
        </w:rPr>
      </w:pPr>
      <w:bookmarkStart w:id="6" w:name="_Toc19363"/>
      <w:r>
        <w:rPr>
          <w:rFonts w:hint="eastAsia"/>
          <w:lang w:val="en-US" w:eastAsia="zh-CN"/>
        </w:rPr>
        <w:t>提升可读性命名，见名知意防止翻译式注释</w:t>
      </w:r>
      <w:bookmarkEnd w:id="6"/>
    </w:p>
    <w:p>
      <w:pPr>
        <w:pStyle w:val="3"/>
        <w:bidi w:val="0"/>
        <w:rPr>
          <w:rFonts w:hint="default"/>
          <w:lang w:val="en-US" w:eastAsia="zh-CN"/>
        </w:rPr>
      </w:pPr>
      <w:bookmarkStart w:id="7" w:name="_Toc25389"/>
      <w:r>
        <w:rPr>
          <w:rFonts w:hint="eastAsia"/>
          <w:lang w:val="en-US" w:eastAsia="zh-CN"/>
        </w:rPr>
        <w:t>适当注释</w:t>
      </w:r>
      <w:bookmarkEnd w:id="7"/>
    </w:p>
    <w:p>
      <w:pPr>
        <w:pStyle w:val="3"/>
        <w:bidi w:val="0"/>
        <w:rPr>
          <w:rFonts w:hint="default"/>
          <w:lang w:val="en-US" w:eastAsia="zh-CN"/>
        </w:rPr>
      </w:pPr>
      <w:bookmarkStart w:id="8" w:name="_Toc24096"/>
      <w:r>
        <w:rPr>
          <w:rFonts w:hint="eastAsia"/>
          <w:lang w:val="en-US" w:eastAsia="zh-CN"/>
        </w:rPr>
        <w:t>本地化命名法</w:t>
      </w:r>
      <w:bookmarkEnd w:id="8"/>
    </w:p>
    <w:p>
      <w:pPr>
        <w:pStyle w:val="3"/>
        <w:bidi w:val="0"/>
        <w:rPr>
          <w:rFonts w:hint="default"/>
          <w:lang w:val="en-US" w:eastAsia="zh-CN"/>
        </w:rPr>
      </w:pPr>
      <w:bookmarkStart w:id="9" w:name="_Toc10053"/>
      <w:r>
        <w:rPr>
          <w:rFonts w:hint="eastAsia"/>
          <w:lang w:val="en-US" w:eastAsia="zh-CN"/>
        </w:rPr>
        <w:t>可以使用管理命名法 多个api 比如old api，new api</w:t>
      </w:r>
      <w:bookmarkEnd w:id="9"/>
    </w:p>
    <w:p>
      <w:pPr>
        <w:pStyle w:val="3"/>
        <w:bidi w:val="0"/>
        <w:rPr>
          <w:rFonts w:hint="default"/>
          <w:lang w:val="en-US" w:eastAsia="zh-CN"/>
        </w:rPr>
      </w:pPr>
      <w:bookmarkStart w:id="10" w:name="_Toc25029"/>
      <w:r>
        <w:rPr>
          <w:rFonts w:hint="eastAsia"/>
          <w:lang w:val="en-US" w:eastAsia="zh-CN"/>
        </w:rPr>
        <w:t>相关方法使用前缀发命名空间</w:t>
      </w:r>
      <w:bookmarkEnd w:id="10"/>
    </w:p>
    <w:p>
      <w:pPr>
        <w:pStyle w:val="3"/>
        <w:rPr>
          <w:rFonts w:hint="eastAsia"/>
          <w:lang w:val="en-US" w:eastAsia="zh-CN"/>
        </w:rPr>
      </w:pPr>
      <w:bookmarkStart w:id="11" w:name="_Toc17586"/>
      <w:bookmarkStart w:id="12" w:name="_Toc7268"/>
      <w:bookmarkStart w:id="13" w:name="_Toc25768"/>
      <w:r>
        <w:rPr>
          <w:rFonts w:hint="eastAsia"/>
          <w:lang w:val="en-US" w:eastAsia="zh-CN"/>
        </w:rPr>
        <w:t>提高抽象级别，what与how相分离，优先指明what</w:t>
      </w:r>
      <w:bookmarkEnd w:id="11"/>
      <w:bookmarkEnd w:id="12"/>
      <w:bookmarkEnd w:id="13"/>
    </w:p>
    <w:p>
      <w:pPr>
        <w:pStyle w:val="3"/>
        <w:rPr>
          <w:rFonts w:hint="eastAsia"/>
          <w:lang w:val="en-US" w:eastAsia="zh-CN"/>
        </w:rPr>
      </w:pPr>
      <w:bookmarkStart w:id="14" w:name="_Toc18319"/>
      <w:bookmarkStart w:id="15" w:name="_Toc20975"/>
      <w:bookmarkStart w:id="16" w:name="_Toc10312"/>
      <w:bookmarkStart w:id="17" w:name="OLE_LINK2"/>
      <w:r>
        <w:rPr>
          <w:rFonts w:hint="eastAsia"/>
          <w:lang w:val="en-US" w:eastAsia="zh-CN"/>
        </w:rPr>
        <w:t>命名规范 参考知名api</w:t>
      </w:r>
      <w:bookmarkEnd w:id="14"/>
      <w:bookmarkEnd w:id="15"/>
      <w:bookmarkEnd w:id="16"/>
      <w:r>
        <w:rPr>
          <w:rFonts w:hint="eastAsia"/>
          <w:lang w:val="en-US" w:eastAsia="zh-CN"/>
        </w:rPr>
        <w:t xml:space="preserve"> </w:t>
      </w:r>
    </w:p>
    <w:p>
      <w:pPr>
        <w:rPr>
          <w:rFonts w:hint="eastAsia"/>
          <w:lang w:val="en-US" w:eastAsia="zh-CN"/>
        </w:rPr>
      </w:pPr>
      <w:r>
        <w:rPr>
          <w:rFonts w:hint="eastAsia"/>
          <w:lang w:val="en-US" w:eastAsia="zh-CN"/>
        </w:rPr>
        <w:t>参考知名api  参考知名sdk 游戏cocos2d、等..</w:t>
      </w:r>
    </w:p>
    <w:p>
      <w:pPr>
        <w:rPr>
          <w:rFonts w:hint="eastAsia"/>
          <w:lang w:val="en-US" w:eastAsia="zh-CN"/>
        </w:rPr>
      </w:pPr>
      <w:r>
        <w:rPr>
          <w:rFonts w:hint="eastAsia"/>
          <w:lang w:val="en-US" w:eastAsia="zh-CN"/>
        </w:rPr>
        <w:t>Sql style api</w:t>
      </w:r>
    </w:p>
    <w:bookmarkEnd w:id="17"/>
    <w:p>
      <w:pPr>
        <w:rPr>
          <w:rFonts w:hint="eastAsia"/>
          <w:lang w:val="en-US" w:eastAsia="zh-CN"/>
        </w:rPr>
      </w:pPr>
      <w:r>
        <w:rPr>
          <w:rFonts w:hint="eastAsia"/>
          <w:lang w:val="en-US" w:eastAsia="zh-CN"/>
        </w:rPr>
        <w:t>这样可以大大减少资料文档的编撰。。互联网上已经有了</w:t>
      </w:r>
    </w:p>
    <w:p>
      <w:pPr>
        <w:pStyle w:val="3"/>
        <w:rPr>
          <w:rFonts w:hint="eastAsia"/>
          <w:lang w:val="en-US" w:eastAsia="zh-CN"/>
        </w:rPr>
      </w:pPr>
      <w:bookmarkStart w:id="18" w:name="_Toc2953"/>
      <w:bookmarkStart w:id="19" w:name="_Toc3644"/>
      <w:r>
        <w:rPr>
          <w:rFonts w:hint="eastAsia"/>
          <w:lang w:val="en-US" w:eastAsia="zh-CN"/>
        </w:rPr>
        <w:t>使用命名空间，不支持命名空间的事业类似前缀</w:t>
      </w:r>
      <w:bookmarkEnd w:id="18"/>
      <w:bookmarkEnd w:id="19"/>
    </w:p>
    <w:p>
      <w:pPr>
        <w:rPr>
          <w:rFonts w:hint="eastAsia"/>
          <w:lang w:val="en-US" w:eastAsia="zh-CN"/>
        </w:rPr>
      </w:pPr>
      <w:r>
        <w:rPr>
          <w:rFonts w:hint="eastAsia"/>
          <w:lang w:val="en-US" w:eastAsia="zh-CN"/>
        </w:rPr>
        <w:t>缺点就是命名长度变长了，单是可读性优先，会提升可读性，名字长度有ide自动补全缓解。。</w:t>
      </w:r>
    </w:p>
    <w:p>
      <w:pPr>
        <w:rPr>
          <w:rFonts w:hint="eastAsia"/>
          <w:lang w:val="en-US" w:eastAsia="zh-CN"/>
        </w:rPr>
      </w:pPr>
    </w:p>
    <w:p>
      <w:pPr>
        <w:pStyle w:val="3"/>
        <w:bidi w:val="0"/>
        <w:rPr>
          <w:rFonts w:hint="default"/>
          <w:lang w:val="en-US" w:eastAsia="zh-CN"/>
        </w:rPr>
      </w:pPr>
      <w:bookmarkStart w:id="20" w:name="_Toc18648"/>
      <w:r>
        <w:rPr>
          <w:rFonts w:hint="eastAsia"/>
          <w:lang w:val="en-US" w:eastAsia="zh-CN"/>
        </w:rPr>
        <w:t>多个执行方法适当的排序前缀 ，按照执行顺序排列</w:t>
      </w:r>
      <w:bookmarkEnd w:id="20"/>
    </w:p>
    <w:p>
      <w:pPr>
        <w:pStyle w:val="3"/>
        <w:bidi w:val="0"/>
        <w:rPr>
          <w:rFonts w:hint="default"/>
          <w:lang w:val="en-US" w:eastAsia="zh-CN"/>
        </w:rPr>
      </w:pPr>
      <w:bookmarkStart w:id="21" w:name="_Toc5839"/>
      <w:r>
        <w:rPr>
          <w:rFonts w:hint="eastAsia"/>
          <w:lang w:val="en-US" w:eastAsia="zh-CN"/>
        </w:rPr>
        <w:t>Sql api命名法</w:t>
      </w:r>
      <w:bookmarkEnd w:id="21"/>
    </w:p>
    <w:p>
      <w:pPr>
        <w:rPr>
          <w:rFonts w:hint="default"/>
          <w:lang w:val="en-US" w:eastAsia="zh-CN"/>
        </w:rPr>
      </w:pPr>
    </w:p>
    <w:p>
      <w:pPr>
        <w:pStyle w:val="2"/>
        <w:bidi w:val="0"/>
        <w:rPr>
          <w:rFonts w:hint="eastAsia"/>
          <w:lang w:val="en-US" w:eastAsia="zh-CN"/>
        </w:rPr>
      </w:pPr>
      <w:bookmarkStart w:id="22" w:name="_Toc10745"/>
      <w:r>
        <w:rPr>
          <w:rFonts w:hint="eastAsia"/>
          <w:lang w:val="en-US" w:eastAsia="zh-CN"/>
        </w:rPr>
        <w:t>减少语法噪音</w:t>
      </w:r>
      <w:bookmarkEnd w:id="22"/>
    </w:p>
    <w:p>
      <w:pPr>
        <w:pStyle w:val="3"/>
        <w:bidi w:val="0"/>
        <w:rPr>
          <w:rFonts w:hint="eastAsia" w:ascii="Verdana" w:hAnsi="Verdana" w:eastAsia="宋体" w:cs="Verdana"/>
          <w:i w:val="0"/>
          <w:caps w:val="0"/>
          <w:color w:val="000000"/>
          <w:spacing w:val="0"/>
          <w:sz w:val="21"/>
          <w:szCs w:val="21"/>
          <w:shd w:val="clear" w:fill="FFFFFF"/>
          <w:lang w:val="en-US" w:eastAsia="zh-CN"/>
        </w:rPr>
      </w:pPr>
      <w:bookmarkStart w:id="23" w:name="_Toc22013"/>
      <w:r>
        <w:rPr>
          <w:rFonts w:hint="eastAsia"/>
          <w:lang w:val="en-US" w:eastAsia="zh-CN"/>
        </w:rPr>
        <w:t>Lambda</w:t>
      </w:r>
      <w:bookmarkEnd w:id="23"/>
    </w:p>
    <w:p>
      <w:pPr>
        <w:pStyle w:val="3"/>
        <w:bidi w:val="0"/>
        <w:ind w:left="575" w:leftChars="0" w:hanging="575" w:firstLineChars="0"/>
        <w:rPr>
          <w:rFonts w:hint="eastAsia"/>
          <w:lang w:val="en-US" w:eastAsia="zh-CN"/>
        </w:rPr>
      </w:pPr>
      <w:bookmarkStart w:id="24" w:name="_Toc25006"/>
      <w:bookmarkStart w:id="25" w:name="_Toc19290"/>
      <w:r>
        <w:rPr>
          <w:rFonts w:hint="eastAsia"/>
          <w:lang w:val="en-US" w:eastAsia="zh-CN"/>
        </w:rPr>
        <w:t>多使用static import导入机制。。注意函数名不要重复了。。</w:t>
      </w:r>
      <w:bookmarkEnd w:id="24"/>
      <w:bookmarkEnd w:id="25"/>
    </w:p>
    <w:p>
      <w:pPr>
        <w:pStyle w:val="3"/>
        <w:bidi w:val="0"/>
        <w:rPr>
          <w:rFonts w:hint="default"/>
          <w:lang w:val="en-US" w:eastAsia="zh-CN"/>
        </w:rPr>
      </w:pPr>
      <w:bookmarkStart w:id="26" w:name="_Toc15664"/>
      <w:bookmarkStart w:id="27" w:name="_Toc5569"/>
      <w:bookmarkStart w:id="28" w:name="_Toc16693"/>
      <w:r>
        <w:rPr>
          <w:rFonts w:hint="eastAsia"/>
          <w:lang w:val="en-US" w:eastAsia="zh-CN"/>
        </w:rPr>
        <w:t>不要使用try catch包裹，直接方法上throw 出去，提升可读性，减少语法噪音</w:t>
      </w:r>
      <w:bookmarkEnd w:id="26"/>
      <w:bookmarkEnd w:id="27"/>
      <w:bookmarkEnd w:id="28"/>
    </w:p>
    <w:p>
      <w:pPr>
        <w:rPr>
          <w:rFonts w:hint="eastAsia"/>
          <w:lang w:val="en-US" w:eastAsia="zh-CN"/>
        </w:rPr>
      </w:pPr>
    </w:p>
    <w:p>
      <w:pPr>
        <w:rPr>
          <w:rFonts w:hint="eastAsia"/>
          <w:lang w:val="en-US" w:eastAsia="zh-CN"/>
        </w:rPr>
      </w:pPr>
      <w:r>
        <w:rPr>
          <w:rFonts w:hint="eastAsia"/>
          <w:lang w:val="en-US" w:eastAsia="zh-CN"/>
        </w:rPr>
        <w:t>结构可读性</w:t>
      </w:r>
    </w:p>
    <w:p>
      <w:pPr>
        <w:rPr>
          <w:rFonts w:hint="eastAsia"/>
          <w:lang w:val="en-US" w:eastAsia="zh-CN"/>
        </w:rPr>
      </w:pPr>
      <w:r>
        <w:rPr>
          <w:rFonts w:hint="eastAsia"/>
          <w:lang w:val="en-US" w:eastAsia="zh-CN"/>
        </w:rPr>
        <w:t>分层</w:t>
      </w:r>
    </w:p>
    <w:p>
      <w:pPr>
        <w:pStyle w:val="3"/>
        <w:bidi w:val="0"/>
        <w:rPr>
          <w:rFonts w:hint="default"/>
          <w:lang w:val="en-US" w:eastAsia="zh-CN"/>
        </w:rPr>
      </w:pPr>
      <w:bookmarkStart w:id="29" w:name="_Toc22340"/>
      <w:r>
        <w:rPr>
          <w:rFonts w:hint="eastAsia"/>
          <w:lang w:val="en-US" w:eastAsia="zh-CN"/>
        </w:rPr>
        <w:t>方法链模式</w:t>
      </w:r>
      <w:bookmarkEnd w:id="29"/>
    </w:p>
    <w:p>
      <w:pPr>
        <w:rPr>
          <w:rFonts w:hint="eastAsia"/>
          <w:lang w:val="en-US" w:eastAsia="zh-CN"/>
        </w:rPr>
      </w:pPr>
    </w:p>
    <w:p>
      <w:pPr>
        <w:pStyle w:val="2"/>
        <w:bidi w:val="0"/>
        <w:rPr>
          <w:rFonts w:hint="eastAsia"/>
          <w:lang w:val="en-US" w:eastAsia="zh-CN"/>
        </w:rPr>
      </w:pPr>
      <w:bookmarkStart w:id="30" w:name="_Toc482"/>
      <w:r>
        <w:t>逻辑容易理解</w:t>
      </w:r>
      <w:bookmarkEnd w:id="30"/>
    </w:p>
    <w:p>
      <w:pPr>
        <w:pStyle w:val="3"/>
        <w:bidi w:val="0"/>
        <w:rPr>
          <w:rFonts w:hint="default"/>
          <w:lang w:val="en-US" w:eastAsia="zh-CN"/>
        </w:rPr>
      </w:pPr>
      <w:bookmarkStart w:id="31" w:name="_Toc146"/>
      <w:r>
        <w:rPr>
          <w:rFonts w:hint="eastAsia"/>
          <w:lang w:val="en-US" w:eastAsia="zh-CN"/>
        </w:rPr>
        <w:t>大力使用dsl ，what how相互分离</w:t>
      </w:r>
      <w:bookmarkEnd w:id="31"/>
    </w:p>
    <w:p>
      <w:pPr>
        <w:pStyle w:val="3"/>
        <w:bidi w:val="0"/>
      </w:pPr>
      <w:bookmarkStart w:id="32" w:name="_Toc31251"/>
      <w:r>
        <w:rPr>
          <w:rFonts w:hint="default"/>
        </w:rPr>
        <w:t>控制流和逻辑的改进</w:t>
      </w:r>
      <w:bookmarkEnd w:id="32"/>
    </w:p>
    <w:p>
      <w:pPr>
        <w:pStyle w:val="3"/>
        <w:keepNext w:val="0"/>
        <w:keepLines w:val="0"/>
        <w:widowControl/>
        <w:suppressLineNumbers w:val="0"/>
        <w:pBdr>
          <w:bottom w:val="single" w:color="ECECEC" w:sz="6" w:space="9"/>
        </w:pBdr>
        <w:shd w:val="clear" w:fill="FFFFFF"/>
        <w:spacing w:before="525" w:beforeAutospacing="0" w:after="150" w:afterAutospacing="0" w:line="23" w:lineRule="atLeast"/>
        <w:ind w:firstLine="0"/>
        <w:rPr>
          <w:rFonts w:ascii="Segoe UI" w:hAnsi="Segoe UI" w:eastAsia="Segoe UI" w:cs="Segoe UI"/>
          <w:i w:val="0"/>
          <w:caps w:val="0"/>
          <w:color w:val="333333"/>
          <w:spacing w:val="0"/>
          <w:sz w:val="36"/>
          <w:szCs w:val="36"/>
        </w:rPr>
      </w:pPr>
      <w:bookmarkStart w:id="33" w:name="_Toc6481"/>
      <w:r>
        <w:rPr>
          <w:rFonts w:hint="default" w:ascii="Segoe UI" w:hAnsi="Segoe UI" w:eastAsia="Segoe UI" w:cs="Segoe UI"/>
          <w:i w:val="0"/>
          <w:caps w:val="0"/>
          <w:color w:val="333333"/>
          <w:spacing w:val="0"/>
          <w:sz w:val="36"/>
          <w:szCs w:val="36"/>
          <w:shd w:val="clear" w:fill="FFFFFF"/>
        </w:rPr>
        <w:t>符合人类自然语言的表达习惯</w:t>
      </w:r>
      <w:bookmarkEnd w:id="33"/>
    </w:p>
    <w:p>
      <w:pPr>
        <w:pStyle w:val="4"/>
        <w:keepNext w:val="0"/>
        <w:keepLines w:val="0"/>
        <w:widowControl/>
        <w:suppressLineNumbers w:val="0"/>
      </w:pPr>
      <w:bookmarkStart w:id="34" w:name="_Toc4873"/>
      <w:r>
        <w:t>条件语句中的正负逻辑：</w:t>
      </w:r>
      <w:bookmarkEnd w:id="34"/>
    </w:p>
    <w:p>
      <w:pPr>
        <w:pStyle w:val="14"/>
        <w:keepNext w:val="0"/>
        <w:keepLines w:val="0"/>
        <w:widowControl/>
        <w:suppressLineNumbers w:val="0"/>
      </w:pPr>
      <w:r>
        <w:t>在判断一些正负逻辑的时候，建议使用</w:t>
      </w:r>
      <w:r>
        <w:rPr>
          <w:rStyle w:val="18"/>
        </w:rPr>
        <w:t>if(result)</w:t>
      </w:r>
      <w:r>
        <w:t>而不是</w:t>
      </w:r>
      <w:r>
        <w:rPr>
          <w:rStyle w:val="18"/>
        </w:rPr>
        <w:t>if(!result)</w:t>
      </w:r>
      <w:r>
        <w:t>。</w:t>
      </w:r>
    </w:p>
    <w:p>
      <w:pPr>
        <w:pStyle w:val="14"/>
        <w:keepNext w:val="0"/>
        <w:keepLines w:val="0"/>
        <w:widowControl/>
        <w:suppressLineNumbers w:val="0"/>
      </w:pPr>
      <w:r>
        <w:t>因为大脑比较容易处理正逻辑，比如我们可能比较习惯说“某某某是个男人”，而不习惯说“某某某不是个女人”。如果我们使用了负逻辑，大脑还要对它进行取反，相当于多做了一次处理。</w:t>
      </w:r>
    </w:p>
    <w:p>
      <w:pPr>
        <w:pStyle w:val="3"/>
        <w:keepNext w:val="0"/>
        <w:keepLines w:val="0"/>
        <w:widowControl/>
        <w:suppressLineNumbers w:val="0"/>
      </w:pPr>
      <w:bookmarkStart w:id="35" w:name="_Toc28535"/>
      <w:r>
        <w:t>f/else语句块的顺序</w:t>
      </w:r>
      <w:bookmarkEnd w:id="35"/>
    </w:p>
    <w:p>
      <w:pPr>
        <w:pStyle w:val="14"/>
        <w:keepNext w:val="0"/>
        <w:keepLines w:val="0"/>
        <w:widowControl/>
        <w:suppressLineNumbers w:val="0"/>
      </w:pPr>
      <w:r>
        <w:t>在写if/else语句的时候，可能会有很多不同的互斥情况（好多个</w:t>
      </w:r>
      <w:r>
        <w:rPr>
          <w:rStyle w:val="18"/>
        </w:rPr>
        <w:t>elseif</w:t>
      </w:r>
      <w:r>
        <w:t>）。那么这些互斥的情况可以遵循哪些顺序呢？</w:t>
      </w:r>
    </w:p>
    <w:p>
      <w:pPr>
        <w:keepNext w:val="0"/>
        <w:keepLines w:val="0"/>
        <w:widowControl/>
        <w:numPr>
          <w:ilvl w:val="0"/>
          <w:numId w:val="2"/>
        </w:numPr>
        <w:suppressLineNumbers w:val="0"/>
        <w:spacing w:before="0" w:beforeAutospacing="1" w:after="0" w:afterAutospacing="1"/>
        <w:ind w:left="720" w:hanging="360"/>
      </w:pPr>
      <w:r>
        <w:rPr>
          <w:rStyle w:val="17"/>
        </w:rPr>
        <w:t>先处理掉简单的情况，后处理复杂的情况</w:t>
      </w:r>
      <w:r>
        <w:t>：这样有助于阅读代码的人循序渐进地地理解你的逻辑，而不是一开始就吃掉一个胖子，耗费不少精力。</w:t>
      </w:r>
    </w:p>
    <w:p>
      <w:pPr>
        <w:keepNext w:val="0"/>
        <w:keepLines w:val="0"/>
        <w:widowControl/>
        <w:numPr>
          <w:ilvl w:val="0"/>
          <w:numId w:val="2"/>
        </w:numPr>
        <w:suppressLineNumbers w:val="0"/>
        <w:spacing w:before="0" w:beforeAutospacing="1" w:after="0" w:afterAutospacing="1"/>
        <w:ind w:left="720" w:hanging="360"/>
      </w:pPr>
      <w:r>
        <w:rPr>
          <w:rStyle w:val="17"/>
        </w:rPr>
        <w:t>先处理特殊或者可疑的情况，后处理正常的情况</w:t>
      </w:r>
      <w:r>
        <w:t>：这样有助于阅读代码的人会马上看到当前逻辑的边界条件以及需要注意的地方。</w:t>
      </w:r>
    </w:p>
    <w:p>
      <w:pPr>
        <w:pStyle w:val="3"/>
        <w:keepNext w:val="0"/>
        <w:keepLines w:val="0"/>
        <w:widowControl/>
        <w:suppressLineNumbers w:val="0"/>
      </w:pPr>
      <w:bookmarkStart w:id="36" w:name="_Toc19865"/>
      <w:r>
        <w:rPr>
          <w:rFonts w:ascii="宋体" w:hAnsi="宋体" w:eastAsia="宋体" w:cs="宋体"/>
          <w:kern w:val="0"/>
          <w:sz w:val="24"/>
          <w:szCs w:val="24"/>
          <w:lang w:val="en-US" w:eastAsia="zh-CN" w:bidi="ar"/>
        </w:rPr>
        <w:br w:type="textWrapping"/>
      </w:r>
      <w:r>
        <w:t>使用return提前返回</w:t>
      </w:r>
      <w:bookmarkEnd w:id="36"/>
    </w:p>
    <w:p>
      <w:pPr>
        <w:pStyle w:val="14"/>
        <w:keepNext w:val="0"/>
        <w:keepLines w:val="0"/>
        <w:widowControl/>
        <w:suppressLineNumbers w:val="0"/>
      </w:pPr>
      <w:r>
        <w:t>在一个函数或是方法里，可能有一些情况是比较特殊或者极端的，对结果的产生影响很大（甚至是终止继续进行）。如果存在这些情况，我们应该把他们写在前面，用return来提前返回（或者返回需要返回的返回值）。</w:t>
      </w:r>
    </w:p>
    <w:p>
      <w:pPr>
        <w:pStyle w:val="14"/>
        <w:keepNext w:val="0"/>
        <w:keepLines w:val="0"/>
        <w:widowControl/>
        <w:suppressLineNumbers w:val="0"/>
      </w:pPr>
      <w:r>
        <w:t>这样做的好处是可以减少if/else语句的嵌套，也可以明确体现出：“哪些情况是引起异常的”。</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p>
    <w:p/>
    <w:p>
      <w:pPr>
        <w:rPr>
          <w:rFonts w:hint="default"/>
          <w:lang w:val="en-US" w:eastAsia="zh-CN"/>
        </w:rPr>
      </w:pPr>
    </w:p>
    <w:p>
      <w:pPr>
        <w:pStyle w:val="3"/>
        <w:bidi w:val="0"/>
        <w:rPr>
          <w:rFonts w:hint="default"/>
          <w:lang w:val="en-US" w:eastAsia="zh-CN"/>
        </w:rPr>
      </w:pPr>
      <w:bookmarkStart w:id="37" w:name="_Toc10332"/>
      <w:r>
        <w:rPr>
          <w:rFonts w:hint="eastAsia"/>
          <w:lang w:val="en-US" w:eastAsia="zh-CN"/>
        </w:rPr>
        <w:t>一个流程代码不要跨文件，跳转过多</w:t>
      </w:r>
      <w:bookmarkEnd w:id="37"/>
    </w:p>
    <w:p>
      <w:pPr>
        <w:rPr>
          <w:rFonts w:hint="eastAsia"/>
          <w:lang w:val="en-US" w:eastAsia="zh-CN"/>
        </w:rPr>
      </w:pPr>
      <w:r>
        <w:rPr>
          <w:rFonts w:hint="eastAsia"/>
          <w:lang w:val="en-US" w:eastAsia="zh-CN"/>
        </w:rPr>
        <w:t>特别是脚本会很麻烦。。带来ide和大脑跳转过多。。</w:t>
      </w:r>
    </w:p>
    <w:p>
      <w:pPr>
        <w:rPr>
          <w:rFonts w:hint="eastAsia"/>
          <w:lang w:val="en-US" w:eastAsia="zh-CN"/>
        </w:rPr>
      </w:pPr>
    </w:p>
    <w:p>
      <w:pPr>
        <w:pStyle w:val="3"/>
        <w:bidi w:val="0"/>
        <w:rPr>
          <w:rFonts w:hint="default"/>
          <w:lang w:val="en-US" w:eastAsia="zh-CN"/>
        </w:rPr>
      </w:pPr>
      <w:bookmarkStart w:id="38" w:name="_Toc2634"/>
      <w:r>
        <w:rPr>
          <w:rFonts w:hint="eastAsia"/>
          <w:lang w:val="en-US" w:eastAsia="zh-CN"/>
        </w:rPr>
        <w:t>减少语法噪音嵌套使用lambda 与脚本</w:t>
      </w:r>
      <w:bookmarkEnd w:id="38"/>
    </w:p>
    <w:p>
      <w:pPr>
        <w:pStyle w:val="3"/>
        <w:bidi w:val="0"/>
        <w:rPr>
          <w:rFonts w:hint="eastAsia"/>
          <w:lang w:val="en-US" w:eastAsia="zh-CN"/>
        </w:rPr>
      </w:pPr>
      <w:bookmarkStart w:id="39" w:name="_Toc22735"/>
      <w:r>
        <w:rPr>
          <w:rFonts w:hint="eastAsia"/>
          <w:lang w:val="en-US" w:eastAsia="zh-CN"/>
        </w:rPr>
        <w:t>减少跳转  内部类也不错</w:t>
      </w:r>
      <w:bookmarkEnd w:id="39"/>
    </w:p>
    <w:p>
      <w:pPr>
        <w:pStyle w:val="3"/>
        <w:bidi w:val="0"/>
        <w:rPr>
          <w:rFonts w:hint="eastAsia"/>
          <w:lang w:val="en-US" w:eastAsia="zh-CN"/>
        </w:rPr>
      </w:pPr>
      <w:bookmarkStart w:id="40" w:name="_Toc28550"/>
      <w:r>
        <w:rPr>
          <w:rFonts w:hint="eastAsia"/>
          <w:lang w:val="en-US" w:eastAsia="zh-CN"/>
        </w:rPr>
        <w:t>减少嵌套与跳转</w:t>
      </w:r>
      <w:bookmarkEnd w:id="40"/>
    </w:p>
    <w:p>
      <w:pPr>
        <w:pStyle w:val="3"/>
        <w:bidi w:val="0"/>
        <w:ind w:left="575" w:leftChars="0" w:hanging="575" w:firstLineChars="0"/>
        <w:rPr>
          <w:rFonts w:hint="default"/>
          <w:lang w:val="en-US" w:eastAsia="zh-CN"/>
        </w:rPr>
      </w:pPr>
      <w:bookmarkStart w:id="41" w:name="_Toc18174"/>
      <w:r>
        <w:rPr>
          <w:rFonts w:hint="eastAsia"/>
          <w:lang w:val="en-US" w:eastAsia="zh-CN"/>
        </w:rPr>
        <w:t>减少简化层次结构，单层其实可以满足大部分架构，其次双层，多层</w:t>
      </w:r>
      <w:bookmarkEnd w:id="41"/>
    </w:p>
    <w:p>
      <w:pPr>
        <w:rPr>
          <w:rFonts w:hint="eastAsia"/>
          <w:lang w:val="en-US" w:eastAsia="zh-CN"/>
        </w:rPr>
      </w:pPr>
    </w:p>
    <w:p>
      <w:pPr>
        <w:pStyle w:val="3"/>
        <w:bidi w:val="0"/>
        <w:rPr>
          <w:rFonts w:hint="eastAsia"/>
          <w:lang w:val="en-US" w:eastAsia="zh-CN"/>
        </w:rPr>
      </w:pPr>
      <w:bookmarkStart w:id="42" w:name="_Toc27180"/>
      <w:bookmarkStart w:id="43" w:name="_Toc31131"/>
      <w:bookmarkStart w:id="44" w:name="_Toc18028"/>
      <w:r>
        <w:rPr>
          <w:rFonts w:hint="eastAsia"/>
          <w:lang w:val="en-US" w:eastAsia="zh-CN"/>
        </w:rPr>
        <w:t xml:space="preserve">匿名方法，匿名构造函数 </w:t>
      </w:r>
      <w:r>
        <w:rPr>
          <w:rFonts w:ascii="微软雅黑" w:hAnsi="微软雅黑" w:eastAsia="微软雅黑" w:cs="微软雅黑"/>
          <w:i w:val="0"/>
          <w:caps w:val="0"/>
          <w:color w:val="4F4F4F"/>
          <w:spacing w:val="0"/>
          <w:sz w:val="27"/>
          <w:szCs w:val="27"/>
          <w:shd w:val="clear" w:fill="FFFFFF"/>
        </w:rPr>
        <w:t>初始化块</w:t>
      </w:r>
      <w:r>
        <w:rPr>
          <w:rFonts w:hint="eastAsia"/>
          <w:lang w:val="en-US" w:eastAsia="zh-CN"/>
        </w:rPr>
        <w:t>，动态map模拟匿名类匿名方法 输出</w:t>
      </w:r>
      <w:bookmarkEnd w:id="42"/>
      <w:bookmarkEnd w:id="43"/>
      <w:bookmarkEnd w:id="44"/>
    </w:p>
    <w:p>
      <w:pPr>
        <w:rPr>
          <w:rFonts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匿名函数虽然没有名字，但也是可以有构造函数的，它用构造函数块来代替，那上面的3个输出就很清楚了：虽然父类相同，但是类还是不同的。 </w:t>
      </w:r>
    </w:p>
    <w:p>
      <w:pPr>
        <w:pStyle w:val="3"/>
        <w:bidi w:val="0"/>
        <w:rPr>
          <w:rFonts w:hint="default"/>
          <w:lang w:val="en-US" w:eastAsia="zh-CN"/>
        </w:rPr>
      </w:pPr>
      <w:bookmarkStart w:id="45" w:name="_Toc4258"/>
      <w:bookmarkStart w:id="46" w:name="_Toc27796"/>
      <w:r>
        <w:rPr>
          <w:rFonts w:hint="eastAsia"/>
          <w:lang w:val="en-US" w:eastAsia="zh-CN"/>
        </w:rPr>
        <w:t>同步 法  优先于异步法</w:t>
      </w:r>
      <w:bookmarkEnd w:id="45"/>
      <w:bookmarkEnd w:id="46"/>
    </w:p>
    <w:p>
      <w:pPr>
        <w:pStyle w:val="3"/>
        <w:bidi w:val="0"/>
        <w:rPr>
          <w:rFonts w:hint="default"/>
          <w:lang w:val="en-US" w:eastAsia="zh-CN"/>
        </w:rPr>
      </w:pPr>
      <w:bookmarkStart w:id="47" w:name="_Toc10999"/>
      <w:r>
        <w:rPr>
          <w:rFonts w:hint="eastAsia"/>
          <w:lang w:val="en-US" w:eastAsia="zh-CN"/>
        </w:rPr>
        <w:t>TPL实现多线程 任务式</w:t>
      </w:r>
      <w:bookmarkEnd w:id="47"/>
    </w:p>
    <w:p>
      <w:pPr>
        <w:pStyle w:val="2"/>
        <w:keepNext w:val="0"/>
        <w:keepLines w:val="0"/>
        <w:widowControl/>
        <w:suppressLineNumbers w:val="0"/>
        <w:pBdr>
          <w:bottom w:val="none" w:color="auto" w:sz="0" w:space="0"/>
        </w:pBdr>
        <w:shd w:val="clear" w:fill="FFFFFF"/>
        <w:spacing w:before="525" w:beforeAutospacing="0" w:after="75" w:afterAutospacing="0" w:line="23" w:lineRule="atLeast"/>
        <w:ind w:left="0" w:right="0" w:firstLine="0"/>
        <w:rPr>
          <w:rFonts w:ascii="Segoe UI" w:hAnsi="Segoe UI" w:eastAsia="Segoe UI" w:cs="Segoe UI"/>
          <w:i w:val="0"/>
          <w:caps w:val="0"/>
          <w:color w:val="333333"/>
          <w:spacing w:val="0"/>
          <w:sz w:val="45"/>
          <w:szCs w:val="45"/>
        </w:rPr>
      </w:pPr>
      <w:bookmarkStart w:id="48" w:name="_Toc17070"/>
      <w:r>
        <w:rPr>
          <w:rFonts w:hint="default" w:ascii="Segoe UI" w:hAnsi="Segoe UI" w:eastAsia="Segoe UI" w:cs="Segoe UI"/>
          <w:i w:val="0"/>
          <w:caps w:val="0"/>
          <w:color w:val="333333"/>
          <w:spacing w:val="0"/>
          <w:sz w:val="45"/>
          <w:szCs w:val="45"/>
          <w:shd w:val="clear" w:fill="FFFFFF"/>
        </w:rPr>
        <w:t>四. 代码组织的改进</w:t>
      </w:r>
      <w:bookmarkEnd w:id="48"/>
    </w:p>
    <w:p>
      <w:pPr>
        <w:pStyle w:val="14"/>
        <w:keepNext w:val="0"/>
        <w:keepLines w:val="0"/>
        <w:widowControl/>
        <w:suppressLineNumbers w:val="0"/>
        <w:shd w:val="clear" w:fill="FFFFFF"/>
        <w:spacing w:before="330" w:beforeAutospacing="0" w:after="330" w:afterAutospacing="0"/>
        <w:ind w:left="0" w:firstLine="0"/>
        <w:rPr>
          <w:rFonts w:hint="default" w:ascii="Segoe UI" w:hAnsi="Segoe UI" w:eastAsia="Segoe UI" w:cs="Segoe UI"/>
          <w:i w:val="0"/>
          <w:caps w:val="0"/>
          <w:color w:val="333333"/>
          <w:spacing w:val="0"/>
          <w:sz w:val="22"/>
          <w:szCs w:val="22"/>
        </w:rPr>
      </w:pPr>
      <w:r>
        <w:rPr>
          <w:rFonts w:hint="default" w:ascii="Segoe UI" w:hAnsi="Segoe UI" w:eastAsia="Segoe UI" w:cs="Segoe UI"/>
          <w:i w:val="0"/>
          <w:caps w:val="0"/>
          <w:color w:val="333333"/>
          <w:spacing w:val="0"/>
          <w:sz w:val="22"/>
          <w:szCs w:val="22"/>
          <w:shd w:val="clear" w:fill="FFFFFF"/>
        </w:rPr>
        <w:t>关于代码组织的改进，作者介绍了以下三种方法:</w:t>
      </w:r>
    </w:p>
    <w:p>
      <w:pPr>
        <w:pStyle w:val="3"/>
        <w:bidi w:val="0"/>
      </w:pPr>
      <w:bookmarkStart w:id="49" w:name="_Toc4760"/>
      <w:r>
        <w:rPr>
          <w:rFonts w:hint="default"/>
        </w:rPr>
        <w:t>抽取出与程序主要目的“不相关的子逻辑”</w:t>
      </w:r>
      <w:bookmarkEnd w:id="49"/>
    </w:p>
    <w:p>
      <w:pPr>
        <w:pStyle w:val="3"/>
        <w:bidi w:val="0"/>
      </w:pPr>
      <w:bookmarkStart w:id="50" w:name="_Toc28315"/>
      <w:r>
        <w:rPr>
          <w:rFonts w:hint="default"/>
        </w:rPr>
        <w:t>重新组织代码使它一次只做一件事情</w:t>
      </w:r>
      <w:bookmarkEnd w:id="50"/>
    </w:p>
    <w:p>
      <w:pPr>
        <w:pStyle w:val="3"/>
        <w:bidi w:val="0"/>
      </w:pPr>
      <w:bookmarkStart w:id="51" w:name="_Toc1148"/>
      <w:r>
        <w:rPr>
          <w:rFonts w:hint="default"/>
        </w:rPr>
        <w:t>借助自然语言描述来将想法变成代码</w:t>
      </w:r>
      <w:bookmarkEnd w:id="51"/>
    </w:p>
    <w:p>
      <w:pPr>
        <w:pStyle w:val="4"/>
        <w:keepNext w:val="0"/>
        <w:keepLines w:val="0"/>
        <w:widowControl/>
        <w:suppressLineNumbers w:val="0"/>
      </w:pPr>
      <w:bookmarkStart w:id="52" w:name="_Toc23943"/>
      <w:r>
        <w:t>把代码分成"段落"</w:t>
      </w:r>
      <w:bookmarkEnd w:id="52"/>
    </w:p>
    <w:p>
      <w:pPr>
        <w:pStyle w:val="14"/>
        <w:keepNext w:val="0"/>
        <w:keepLines w:val="0"/>
        <w:widowControl/>
        <w:suppressLineNumbers w:val="0"/>
      </w:pPr>
      <w:r>
        <w:t>在写文章的时候，为了能让整个文章看起来结构清晰，我们通常会把大段文字分成一个个小的段落，让表达相同主旨的语言凑到一起，与其他主旨的内容分隔开来。</w:t>
      </w:r>
    </w:p>
    <w:p>
      <w:pPr>
        <w:pStyle w:val="14"/>
        <w:keepNext w:val="0"/>
        <w:keepLines w:val="0"/>
        <w:widowControl/>
        <w:suppressLineNumbers w:val="0"/>
      </w:pPr>
      <w:r>
        <w:t>而且除了让读者明确哪些内容是表达同一主旨之外，把文章分为一个个段落的好处还有便于找到你的阅读“脚印”，便于段落之间的导航；也可以让你的阅读具有一定的节奏感。</w:t>
      </w:r>
    </w:p>
    <w:p>
      <w:pPr>
        <w:pStyle w:val="14"/>
        <w:keepNext w:val="0"/>
        <w:keepLines w:val="0"/>
        <w:widowControl/>
        <w:suppressLineNumbers w:val="0"/>
      </w:pPr>
      <w:r>
        <w:t>其实这些道理同样适用于写代码：如果你可以把一个拥有好几个步骤的大段函数，以空行+注释的方法将每一个步骤区分开来，那么则会对读者理解该函数的功能有极大的帮助。这样一来，代码既能有一定的美感，也具备了可读性。其实可读性又何尝不是来自于规则，富有美感的代码呢？</w:t>
      </w:r>
    </w:p>
    <w:p>
      <w:pPr>
        <w:pStyle w:val="2"/>
        <w:bidi w:val="0"/>
        <w:rPr>
          <w:rFonts w:hint="default"/>
          <w:lang w:val="en-US" w:eastAsia="zh-CN"/>
        </w:rPr>
      </w:pPr>
      <w:r>
        <w:rPr>
          <w:rFonts w:hint="eastAsia" w:ascii="宋体" w:hAnsi="宋体" w:eastAsia="宋体" w:cs="宋体"/>
          <w:kern w:val="0"/>
          <w:sz w:val="24"/>
          <w:szCs w:val="24"/>
          <w:lang w:val="en-US" w:eastAsia="zh-CN" w:bidi="ar"/>
        </w:rPr>
        <w:t xml:space="preserve"> </w:t>
      </w:r>
      <w:bookmarkStart w:id="53" w:name="_Toc30989"/>
      <w:r>
        <w:rPr>
          <w:rFonts w:hint="eastAsia"/>
          <w:lang w:val="en-US" w:eastAsia="zh-CN"/>
        </w:rPr>
        <w:t>适当分类 命名空间模式</w:t>
      </w:r>
      <w:bookmarkEnd w:id="53"/>
    </w:p>
    <w:p>
      <w:pPr>
        <w:pStyle w:val="3"/>
        <w:bidi w:val="0"/>
        <w:rPr>
          <w:rFonts w:hint="eastAsia"/>
          <w:lang w:val="en-US" w:eastAsia="zh-CN"/>
        </w:rPr>
      </w:pPr>
      <w:bookmarkStart w:id="54" w:name="_Toc3704"/>
      <w:r>
        <w:rPr>
          <w:rFonts w:hint="eastAsia"/>
          <w:lang w:val="en-US" w:eastAsia="zh-CN"/>
        </w:rPr>
        <w:t>数据库使用分库提升可读性</w:t>
      </w:r>
      <w:bookmarkEnd w:id="54"/>
    </w:p>
    <w:p>
      <w:pPr>
        <w:pStyle w:val="3"/>
        <w:bidi w:val="0"/>
        <w:rPr>
          <w:rFonts w:hint="default"/>
          <w:lang w:val="en-US" w:eastAsia="zh-CN"/>
        </w:rPr>
      </w:pPr>
      <w:bookmarkStart w:id="55" w:name="_Toc17009"/>
      <w:r>
        <w:rPr>
          <w:rFonts w:hint="eastAsia"/>
          <w:lang w:val="en-US" w:eastAsia="zh-CN"/>
        </w:rPr>
        <w:t>命名空间前缀发</w:t>
      </w:r>
      <w:bookmarkEnd w:id="55"/>
    </w:p>
    <w:p>
      <w:pPr>
        <w:rPr>
          <w:rFonts w:ascii="Verdana" w:hAnsi="Verdana" w:eastAsia="宋体" w:cs="Verdana"/>
          <w:i w:val="0"/>
          <w:caps w:val="0"/>
          <w:color w:val="000000"/>
          <w:spacing w:val="0"/>
          <w:sz w:val="21"/>
          <w:szCs w:val="21"/>
          <w:shd w:val="clear" w:fill="FFFFFF"/>
        </w:rPr>
      </w:pPr>
    </w:p>
    <w:p>
      <w:pPr>
        <w:pStyle w:val="2"/>
        <w:bidi w:val="0"/>
        <w:rPr>
          <w:rFonts w:hint="default"/>
          <w:lang w:val="en-US" w:eastAsia="zh-CN"/>
        </w:rPr>
      </w:pPr>
      <w:bookmarkStart w:id="56" w:name="_Toc1356"/>
      <w:r>
        <w:rPr>
          <w:rFonts w:hint="eastAsia"/>
          <w:lang w:val="en-US" w:eastAsia="zh-CN"/>
        </w:rPr>
        <w:t>大力简化减少样板代码</w:t>
      </w:r>
      <w:bookmarkEnd w:id="56"/>
    </w:p>
    <w:p>
      <w:pPr>
        <w:pStyle w:val="3"/>
        <w:keepNext w:val="0"/>
        <w:keepLines w:val="0"/>
        <w:widowControl/>
        <w:suppressLineNumbers w:val="0"/>
        <w:pBdr>
          <w:bottom w:val="single" w:color="ECECEC" w:sz="6" w:space="9"/>
        </w:pBdr>
        <w:shd w:val="clear" w:fill="FFFFFF"/>
        <w:spacing w:before="525" w:beforeAutospacing="0" w:after="150" w:afterAutospacing="0" w:line="23" w:lineRule="atLeast"/>
        <w:ind w:firstLine="0"/>
        <w:rPr>
          <w:rFonts w:ascii="Segoe UI" w:hAnsi="Segoe UI" w:eastAsia="Segoe UI" w:cs="Segoe UI"/>
          <w:i w:val="0"/>
          <w:caps w:val="0"/>
          <w:color w:val="333333"/>
          <w:spacing w:val="0"/>
          <w:sz w:val="36"/>
          <w:szCs w:val="36"/>
        </w:rPr>
      </w:pPr>
      <w:bookmarkStart w:id="57" w:name="_Toc11798"/>
      <w:r>
        <w:rPr>
          <w:rFonts w:hint="default" w:ascii="Segoe UI" w:hAnsi="Segoe UI" w:eastAsia="Segoe UI" w:cs="Segoe UI"/>
          <w:i w:val="0"/>
          <w:caps w:val="0"/>
          <w:color w:val="333333"/>
          <w:spacing w:val="0"/>
          <w:sz w:val="36"/>
          <w:szCs w:val="36"/>
          <w:shd w:val="clear" w:fill="FFFFFF"/>
        </w:rPr>
        <w:t>简化表达式</w:t>
      </w:r>
      <w:bookmarkEnd w:id="57"/>
    </w:p>
    <w:p>
      <w:pPr>
        <w:pStyle w:val="4"/>
        <w:keepNext w:val="0"/>
        <w:keepLines w:val="0"/>
        <w:widowControl/>
        <w:suppressLineNumbers w:val="0"/>
        <w:pBdr>
          <w:bottom w:val="none" w:color="auto" w:sz="0" w:space="0"/>
        </w:pBdr>
        <w:shd w:val="clear" w:fill="FFFFFF"/>
        <w:spacing w:before="525" w:beforeAutospacing="0" w:after="150" w:afterAutospacing="0" w:line="23" w:lineRule="atLeast"/>
        <w:ind w:firstLine="0"/>
        <w:rPr>
          <w:rFonts w:ascii="Segoe UI" w:hAnsi="Segoe UI" w:eastAsia="Segoe UI" w:cs="Segoe UI"/>
          <w:i w:val="0"/>
          <w:caps w:val="0"/>
          <w:color w:val="333333"/>
          <w:spacing w:val="0"/>
          <w:sz w:val="27"/>
          <w:szCs w:val="27"/>
        </w:rPr>
      </w:pPr>
      <w:bookmarkStart w:id="58" w:name="_Toc30364"/>
      <w:r>
        <w:rPr>
          <w:rFonts w:hint="default" w:ascii="Segoe UI" w:hAnsi="Segoe UI" w:eastAsia="Segoe UI" w:cs="Segoe UI"/>
          <w:i w:val="0"/>
          <w:caps w:val="0"/>
          <w:color w:val="333333"/>
          <w:spacing w:val="0"/>
          <w:sz w:val="27"/>
          <w:szCs w:val="27"/>
          <w:shd w:val="clear" w:fill="FFFFFF"/>
        </w:rPr>
        <w:t>德摩根定理</w:t>
      </w:r>
      <w:bookmarkEnd w:id="58"/>
    </w:p>
    <w:p>
      <w:pPr>
        <w:rPr>
          <w:rFonts w:hint="default"/>
          <w:lang w:val="en-US" w:eastAsia="zh-CN"/>
        </w:rPr>
      </w:pPr>
    </w:p>
    <w:p>
      <w:pPr>
        <w:pStyle w:val="3"/>
        <w:bidi w:val="0"/>
        <w:rPr>
          <w:rFonts w:hint="default"/>
          <w:lang w:val="en-US" w:eastAsia="zh-CN"/>
        </w:rPr>
      </w:pPr>
      <w:bookmarkStart w:id="59" w:name="_Toc20364"/>
      <w:r>
        <w:rPr>
          <w:rFonts w:hint="eastAsia"/>
          <w:lang w:val="en-US" w:eastAsia="zh-CN"/>
        </w:rPr>
        <w:t>管理代码存储区域 优先文件，函数 oo模式</w:t>
      </w:r>
      <w:bookmarkEnd w:id="59"/>
    </w:p>
    <w:p>
      <w:pPr>
        <w:pStyle w:val="3"/>
        <w:bidi w:val="0"/>
        <w:rPr>
          <w:rFonts w:hint="eastAsia"/>
          <w:lang w:val="en-US" w:eastAsia="zh-CN"/>
        </w:rPr>
      </w:pPr>
      <w:bookmarkStart w:id="60" w:name="_Toc31657"/>
      <w:r>
        <w:rPr>
          <w:rFonts w:hint="eastAsia"/>
          <w:lang w:val="en-US" w:eastAsia="zh-CN"/>
        </w:rPr>
        <w:t>静态模块最好了</w:t>
      </w:r>
      <w:bookmarkEnd w:id="60"/>
    </w:p>
    <w:p>
      <w:pPr>
        <w:pStyle w:val="3"/>
        <w:bidi w:val="0"/>
        <w:rPr>
          <w:rFonts w:hint="default"/>
          <w:lang w:val="en-US" w:eastAsia="zh-CN"/>
        </w:rPr>
      </w:pPr>
      <w:bookmarkStart w:id="61" w:name="_Toc10041"/>
      <w:r>
        <w:rPr>
          <w:rFonts w:hint="eastAsia"/>
          <w:lang w:val="en-US" w:eastAsia="zh-CN"/>
        </w:rPr>
        <w:t>其次静态方法 ，最后oo动态方法</w:t>
      </w:r>
      <w:bookmarkEnd w:id="61"/>
    </w:p>
    <w:p>
      <w:pPr>
        <w:pStyle w:val="3"/>
        <w:bidi w:val="0"/>
        <w:rPr>
          <w:rFonts w:hint="default"/>
          <w:lang w:val="en-US" w:eastAsia="zh-CN"/>
        </w:rPr>
      </w:pPr>
      <w:bookmarkStart w:id="62" w:name="_Toc22208"/>
      <w:r>
        <w:rPr>
          <w:rFonts w:hint="eastAsia"/>
          <w:lang w:val="en-US" w:eastAsia="zh-CN"/>
        </w:rPr>
        <w:t>大力减少实体类</w:t>
      </w:r>
      <w:bookmarkEnd w:id="62"/>
    </w:p>
    <w:p>
      <w:pPr>
        <w:pStyle w:val="2"/>
        <w:bidi w:val="0"/>
        <w:rPr>
          <w:rFonts w:hint="default"/>
          <w:lang w:val="en-US" w:eastAsia="zh-CN"/>
        </w:rPr>
      </w:pPr>
      <w:bookmarkStart w:id="63" w:name="_Toc11186"/>
      <w:r>
        <w:rPr>
          <w:rFonts w:hint="eastAsia"/>
          <w:lang w:val="en-US" w:eastAsia="zh-CN"/>
        </w:rPr>
        <w:t>参数 使用通用接口   大力减少代码</w:t>
      </w:r>
      <w:bookmarkEnd w:id="63"/>
    </w:p>
    <w:p>
      <w:pPr>
        <w:pStyle w:val="2"/>
        <w:bidi w:val="0"/>
        <w:rPr>
          <w:rFonts w:hint="default"/>
          <w:lang w:val="en-US" w:eastAsia="zh-CN"/>
        </w:rPr>
      </w:pPr>
      <w:bookmarkStart w:id="64" w:name="_Toc21435"/>
      <w:r>
        <w:rPr>
          <w:rFonts w:hint="eastAsia"/>
          <w:lang w:val="en-US" w:eastAsia="zh-CN"/>
        </w:rPr>
        <w:t>Dsl</w:t>
      </w:r>
      <w:bookmarkEnd w:id="64"/>
    </w:p>
    <w:p>
      <w:pPr>
        <w:pStyle w:val="3"/>
        <w:bidi w:val="0"/>
        <w:rPr>
          <w:rFonts w:hint="default"/>
          <w:lang w:val="en-US" w:eastAsia="zh-CN"/>
        </w:rPr>
      </w:pPr>
      <w:bookmarkStart w:id="65" w:name="_Toc12978"/>
      <w:r>
        <w:rPr>
          <w:rFonts w:hint="eastAsia"/>
          <w:lang w:val="en-US" w:eastAsia="zh-CN"/>
        </w:rPr>
        <w:t>表格映射表代替选择 决策树模式等</w:t>
      </w:r>
      <w:bookmarkEnd w:id="65"/>
    </w:p>
    <w:p>
      <w:pPr>
        <w:pStyle w:val="2"/>
        <w:bidi w:val="0"/>
        <w:rPr>
          <w:rFonts w:hint="eastAsia"/>
          <w:lang w:val="en-US" w:eastAsia="zh-CN"/>
        </w:rPr>
      </w:pPr>
      <w:bookmarkStart w:id="66" w:name="_Toc28039"/>
      <w:r>
        <w:rPr>
          <w:rFonts w:hint="eastAsia"/>
          <w:lang w:val="en-US" w:eastAsia="zh-CN"/>
        </w:rPr>
        <w:t>Other</w:t>
      </w:r>
      <w:bookmarkEnd w:id="66"/>
    </w:p>
    <w:p>
      <w:pPr>
        <w:pStyle w:val="3"/>
        <w:bidi w:val="0"/>
        <w:rPr>
          <w:rFonts w:hint="default"/>
          <w:lang w:val="en-US" w:eastAsia="zh-CN"/>
        </w:rPr>
      </w:pPr>
      <w:bookmarkStart w:id="67" w:name="_Toc24335"/>
      <w:r>
        <w:rPr>
          <w:rFonts w:hint="eastAsia"/>
          <w:lang w:val="en-US" w:eastAsia="zh-CN"/>
        </w:rPr>
        <w:t>适当的事件驱动法</w:t>
      </w:r>
      <w:bookmarkEnd w:id="67"/>
    </w:p>
    <w:p>
      <w:pPr>
        <w:pStyle w:val="3"/>
        <w:bidi w:val="0"/>
        <w:rPr>
          <w:rFonts w:hint="default"/>
          <w:lang w:val="en-US" w:eastAsia="zh-CN"/>
        </w:rPr>
      </w:pPr>
      <w:bookmarkStart w:id="68" w:name="_Toc26835"/>
      <w:r>
        <w:rPr>
          <w:rFonts w:hint="eastAsia"/>
          <w:lang w:eastAsia="zh-CN"/>
        </w:rPr>
        <w:t>异常模式代替返回</w:t>
      </w:r>
      <w:bookmarkEnd w:id="68"/>
    </w:p>
    <w:p>
      <w:pPr>
        <w:pStyle w:val="3"/>
        <w:bidi w:val="0"/>
        <w:rPr>
          <w:rFonts w:hint="eastAsia"/>
          <w:lang w:val="en-US" w:eastAsia="zh-CN"/>
        </w:rPr>
      </w:pPr>
      <w:bookmarkStart w:id="69" w:name="_Toc27049"/>
      <w:bookmarkStart w:id="70" w:name="_Toc17879"/>
      <w:bookmarkStart w:id="71" w:name="_Toc8992"/>
      <w:r>
        <w:rPr>
          <w:rFonts w:hint="eastAsia"/>
          <w:lang w:val="en-US" w:eastAsia="zh-CN"/>
        </w:rPr>
        <w:t>方法链</w:t>
      </w:r>
      <w:bookmarkEnd w:id="69"/>
      <w:bookmarkEnd w:id="70"/>
      <w:bookmarkEnd w:id="71"/>
    </w:p>
    <w:p>
      <w:pPr>
        <w:pStyle w:val="3"/>
        <w:bidi w:val="0"/>
        <w:rPr>
          <w:rFonts w:hint="eastAsia"/>
          <w:lang w:val="en-US" w:eastAsia="zh-CN"/>
        </w:rPr>
      </w:pPr>
      <w:bookmarkStart w:id="72" w:name="_Toc7200"/>
      <w:bookmarkStart w:id="73" w:name="_Toc15757"/>
      <w:bookmarkStart w:id="74" w:name="_Toc21854"/>
      <w:r>
        <w:rPr>
          <w:rFonts w:hint="eastAsia"/>
          <w:lang w:val="en-US" w:eastAsia="zh-CN"/>
        </w:rPr>
        <w:t>字符串模板技术</w:t>
      </w:r>
      <w:bookmarkEnd w:id="72"/>
      <w:bookmarkEnd w:id="73"/>
      <w:bookmarkEnd w:id="74"/>
    </w:p>
    <w:p>
      <w:pPr>
        <w:rPr>
          <w:rFonts w:hint="default"/>
          <w:lang w:val="en-US" w:eastAsia="zh-CN"/>
        </w:rPr>
      </w:pPr>
    </w:p>
    <w:p>
      <w:pPr>
        <w:pStyle w:val="3"/>
        <w:bidi w:val="0"/>
        <w:rPr>
          <w:rFonts w:hint="default"/>
          <w:lang w:val="en-US" w:eastAsia="zh-CN"/>
        </w:rPr>
      </w:pPr>
      <w:bookmarkStart w:id="75" w:name="_Toc30853"/>
      <w:bookmarkStart w:id="76" w:name="_Toc9061"/>
      <w:r>
        <w:rPr>
          <w:rFonts w:hint="eastAsia"/>
          <w:lang w:val="en-US" w:eastAsia="zh-CN"/>
        </w:rPr>
        <w:t>数据结构参照标准规范，方便文档对照  各种微格式等rss</w:t>
      </w:r>
      <w:bookmarkEnd w:id="75"/>
      <w:bookmarkEnd w:id="76"/>
    </w:p>
    <w:p>
      <w:pPr>
        <w:rPr>
          <w:rFonts w:hint="eastAsia"/>
          <w:lang w:val="en-US" w:eastAsia="zh-CN"/>
        </w:rPr>
      </w:pPr>
      <w:r>
        <w:rPr>
          <w:rFonts w:hint="eastAsia"/>
          <w:lang w:val="en-US" w:eastAsia="zh-CN"/>
        </w:rPr>
        <w:t>数据库的schedu_info</w:t>
      </w:r>
    </w:p>
    <w:p>
      <w:pPr>
        <w:rPr>
          <w:rFonts w:hint="eastAsia"/>
          <w:lang w:val="en-US" w:eastAsia="zh-CN"/>
        </w:rPr>
      </w:pPr>
      <w:r>
        <w:rPr>
          <w:rFonts w:hint="eastAsia"/>
          <w:lang w:val="en-US" w:eastAsia="zh-CN"/>
        </w:rPr>
        <w:t>日程的ics</w:t>
      </w:r>
    </w:p>
    <w:p>
      <w:pPr>
        <w:rPr>
          <w:rFonts w:hint="eastAsia"/>
          <w:lang w:val="en-US" w:eastAsia="zh-CN"/>
        </w:rPr>
      </w:pPr>
      <w:r>
        <w:rPr>
          <w:rFonts w:hint="eastAsia"/>
          <w:lang w:val="en-US" w:eastAsia="zh-CN"/>
        </w:rPr>
        <w:t>邮件eml</w:t>
      </w:r>
    </w:p>
    <w:p>
      <w:pPr>
        <w:rPr>
          <w:rFonts w:hint="eastAsia"/>
          <w:lang w:val="en-US" w:eastAsia="zh-CN"/>
        </w:rPr>
      </w:pPr>
      <w:r>
        <w:rPr>
          <w:rFonts w:hint="eastAsia"/>
          <w:lang w:val="en-US" w:eastAsia="zh-CN"/>
        </w:rPr>
        <w:t>文章 meatawebblog</w:t>
      </w:r>
    </w:p>
    <w:p>
      <w:pPr>
        <w:rPr>
          <w:rFonts w:hint="eastAsia"/>
          <w:lang w:val="en-US" w:eastAsia="zh-CN"/>
        </w:rPr>
      </w:pPr>
      <w:r>
        <w:rPr>
          <w:rFonts w:hint="eastAsia"/>
          <w:lang w:val="en-US" w:eastAsia="zh-CN"/>
        </w:rPr>
        <w:t xml:space="preserve">通讯录 vcf </w:t>
      </w:r>
    </w:p>
    <w:p>
      <w:pPr>
        <w:rPr>
          <w:rFonts w:hint="eastAsia"/>
          <w:lang w:val="en-US" w:eastAsia="zh-CN"/>
        </w:rPr>
      </w:pPr>
    </w:p>
    <w:p>
      <w:pPr>
        <w:pStyle w:val="3"/>
        <w:rPr>
          <w:rFonts w:hint="eastAsia"/>
          <w:lang w:eastAsia="zh-CN"/>
        </w:rPr>
      </w:pPr>
      <w:bookmarkStart w:id="77" w:name="_Toc11734"/>
      <w:bookmarkStart w:id="78" w:name="_Toc29662"/>
      <w:bookmarkStart w:id="79" w:name="_Toc12919"/>
      <w:r>
        <w:rPr>
          <w:rFonts w:hint="eastAsia"/>
          <w:lang w:eastAsia="zh-CN"/>
        </w:rPr>
        <w:t>递归代替循环</w:t>
      </w:r>
      <w:bookmarkEnd w:id="77"/>
      <w:bookmarkEnd w:id="78"/>
      <w:bookmarkEnd w:id="79"/>
    </w:p>
    <w:p>
      <w:pPr>
        <w:rPr>
          <w:rFonts w:hint="eastAsia" w:ascii="宋体" w:hAnsi="宋体" w:eastAsia="宋体" w:cs="宋体"/>
          <w:b w:val="0"/>
          <w:i w:val="0"/>
          <w:caps w:val="0"/>
          <w:color w:val="333333"/>
          <w:spacing w:val="0"/>
          <w:sz w:val="21"/>
          <w:szCs w:val="21"/>
          <w:shd w:val="clear" w:fill="F8F8F8"/>
        </w:rPr>
      </w:pPr>
    </w:p>
    <w:p>
      <w:pPr>
        <w:pStyle w:val="3"/>
        <w:rPr>
          <w:rFonts w:hint="eastAsia"/>
          <w:lang w:val="en-US" w:eastAsia="zh-CN"/>
        </w:rPr>
      </w:pPr>
      <w:bookmarkStart w:id="80" w:name="_Toc16526"/>
      <w:bookmarkStart w:id="81" w:name="_Toc20485"/>
      <w:bookmarkStart w:id="82" w:name="_Toc25469"/>
      <w:r>
        <w:rPr>
          <w:rFonts w:hint="eastAsia"/>
          <w:lang w:val="en-US" w:eastAsia="zh-CN"/>
        </w:rPr>
        <w:t>中缀表达式  优先于 前后缀表达式</w:t>
      </w:r>
      <w:bookmarkEnd w:id="80"/>
      <w:bookmarkEnd w:id="81"/>
      <w:bookmarkEnd w:id="82"/>
    </w:p>
    <w:p>
      <w:pPr>
        <w:rPr>
          <w:rFonts w:hint="eastAsia"/>
          <w:lang w:val="en-US" w:eastAsia="zh-CN"/>
        </w:rPr>
      </w:pPr>
    </w:p>
    <w:p>
      <w:pPr>
        <w:rPr>
          <w:rFonts w:hint="eastAsia"/>
          <w:lang w:val="en-US" w:eastAsia="zh-CN"/>
        </w:rPr>
      </w:pPr>
    </w:p>
    <w:p>
      <w:pPr>
        <w:pStyle w:val="2"/>
        <w:bidi w:val="0"/>
        <w:rPr>
          <w:rFonts w:hint="default"/>
          <w:lang w:val="en-US" w:eastAsia="zh-CN"/>
        </w:rPr>
      </w:pPr>
      <w:bookmarkStart w:id="83" w:name="_Toc9368"/>
      <w:bookmarkStart w:id="84" w:name="_Toc6311"/>
      <w:r>
        <w:rPr>
          <w:rFonts w:hint="eastAsia"/>
          <w:lang w:val="en-US" w:eastAsia="zh-CN"/>
        </w:rPr>
        <w:t>各种dsl</w:t>
      </w:r>
      <w:bookmarkEnd w:id="83"/>
      <w:bookmarkEnd w:id="84"/>
    </w:p>
    <w:p>
      <w:pPr>
        <w:pStyle w:val="3"/>
        <w:bidi w:val="0"/>
        <w:rPr>
          <w:rFonts w:hint="default"/>
          <w:lang w:val="en-US" w:eastAsia="zh-CN"/>
        </w:rPr>
      </w:pPr>
      <w:bookmarkStart w:id="85" w:name="_Toc8690"/>
      <w:bookmarkStart w:id="86" w:name="_Toc14244"/>
      <w:r>
        <w:rPr>
          <w:rFonts w:hint="eastAsia"/>
          <w:lang w:val="en-US" w:eastAsia="zh-CN"/>
        </w:rPr>
        <w:t>Ognl nodejs python</w:t>
      </w:r>
      <w:bookmarkEnd w:id="85"/>
      <w:bookmarkEnd w:id="86"/>
    </w:p>
    <w:p>
      <w:pPr>
        <w:pStyle w:val="3"/>
        <w:bidi w:val="0"/>
        <w:rPr>
          <w:rFonts w:hint="default"/>
          <w:lang w:val="en-US" w:eastAsia="zh-CN"/>
        </w:rPr>
      </w:pPr>
      <w:bookmarkStart w:id="87" w:name="_Toc3657"/>
      <w:bookmarkStart w:id="88" w:name="_Toc6570"/>
      <w:r>
        <w:rPr>
          <w:rFonts w:hint="eastAsia"/>
          <w:lang w:val="en-US" w:eastAsia="zh-CN"/>
        </w:rPr>
        <w:t>Guava等lib</w:t>
      </w:r>
      <w:bookmarkEnd w:id="87"/>
      <w:bookmarkEnd w:id="88"/>
    </w:p>
    <w:p>
      <w:pPr>
        <w:rPr>
          <w:rFonts w:hint="default"/>
          <w:lang w:val="en-US" w:eastAsia="zh-CN"/>
        </w:rPr>
      </w:pPr>
    </w:p>
    <w:p>
      <w:pPr>
        <w:rPr>
          <w:rFonts w:hint="default"/>
          <w:lang w:val="en-US" w:eastAsia="zh-CN"/>
        </w:rPr>
      </w:pPr>
      <w:r>
        <w:rPr>
          <w:rFonts w:hint="default"/>
          <w:lang w:val="en-US" w:eastAsia="zh-CN"/>
        </w:rPr>
        <w:t>Atitit readablity enhance art 可读性的艺术v4 t99.docx</w:t>
      </w:r>
    </w:p>
    <w:p>
      <w:pPr>
        <w:rPr>
          <w:rFonts w:hint="eastAsia"/>
          <w:lang w:val="en-US" w:eastAsia="zh-CN"/>
        </w:rPr>
      </w:pPr>
      <w:bookmarkStart w:id="89" w:name="OLE_LINK1"/>
      <w:r>
        <w:rPr>
          <w:rFonts w:hint="eastAsia"/>
          <w:lang w:val="en-US" w:eastAsia="zh-CN"/>
        </w:rPr>
        <w:t>Atitit.</w:t>
      </w:r>
      <w:bookmarkEnd w:id="89"/>
      <w:r>
        <w:rPr>
          <w:rFonts w:hint="eastAsia"/>
          <w:lang w:val="en-US" w:eastAsia="zh-CN"/>
        </w:rPr>
        <w:t xml:space="preserve"> 提升可读性推荐标准规范解决方案 关于编程语言的v5 docx</w:t>
      </w:r>
    </w:p>
    <w:p>
      <w:pPr>
        <w:rPr>
          <w:rFonts w:hint="default"/>
          <w:lang w:val="en-US" w:eastAsia="zh-CN"/>
        </w:rPr>
      </w:pPr>
      <w:r>
        <w:rPr>
          <w:rFonts w:hint="default"/>
          <w:lang w:val="en-US" w:eastAsia="zh-CN"/>
        </w:rPr>
        <w:t>Atitit. 提升可读性推荐标准规范解决方案 关于编程语言的v5 docx</w:t>
      </w:r>
    </w:p>
    <w:p>
      <w:pPr>
        <w:rPr>
          <w:rFonts w:hint="default"/>
          <w:lang w:val="en-US" w:eastAsia="zh-CN"/>
        </w:rPr>
      </w:pPr>
    </w:p>
    <w:p>
      <w:pPr>
        <w:rPr>
          <w:rFonts w:hint="default"/>
          <w:lang w:val="en-US" w:eastAsia="zh-CN"/>
        </w:rPr>
      </w:pPr>
      <w:r>
        <w:rPr>
          <w:rFonts w:hint="default"/>
          <w:lang w:val="en-US" w:eastAsia="zh-CN"/>
        </w:rPr>
        <w:t>1. 提升可读性的意义</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2. 提升可读性大原则：</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2.1. 分解 分类 层次结构</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2.2. 命名规范推荐标准</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2.3. 关注点分离原则</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2.4. 面向人类编程，优先于面向机器，可读性优先于性能原则</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3. 具体措施</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3.1. （推荐）Dsl **重要</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3.2. **（推荐）使用汉字命名，获取更大的可读性，适合于绝大多数项目利大于弊（推荐）</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3.3. （推荐）使用命名空间，不支持命名空间的事业类似前缀</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3.4. （推荐）有时候异常处理也会提升可读性</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3.5. （推荐）限制使用spring等框架范围，防止滥用</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3.6. （推荐）提高抽象级别，what与how相分离，优先指明what</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3.7. （推荐）减少架构层次，双层比三层四层架构更加简单易读</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3.8. （推荐）注意学院派与工程派完全不同</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3.9. 命名规范 参考知名api</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3.10. （推荐）Sql style api</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3.11. 适当分层、DI和AOP是继OO之后的分解方法</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3.12. 函数式样 流程控制全部函数化</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3.13. 递归代替循环</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3.14. 中缀表达式  优先于 前后缀表达式</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3.15. 防止出现大量接口，，接口过多过滥</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3.16. 减少 嵌套级别</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3.17. （推荐）使用模板法，关注点分离。。字符串拼接太难读怎么办？？</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3.18. 减少“语法噪音”</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3.19. 参考</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4. Refactor</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4.1. 方法链</w:t>
      </w:r>
      <w:r>
        <w:rPr>
          <w:rFonts w:hint="default"/>
          <w:lang w:val="en-US" w:eastAsia="zh-CN"/>
        </w:rPr>
        <w:tab/>
      </w:r>
      <w:r>
        <w:rPr>
          <w:rFonts w:hint="default"/>
          <w:lang w:val="en-US" w:eastAsia="zh-CN"/>
        </w:rPr>
        <w:t>5</w:t>
      </w:r>
    </w:p>
    <w:p>
      <w:pPr>
        <w:rPr>
          <w:rFonts w:hint="default"/>
          <w:lang w:val="en-US" w:eastAsia="zh-CN"/>
        </w:rPr>
      </w:pPr>
      <w:r>
        <w:rPr>
          <w:rFonts w:hint="default"/>
          <w:lang w:val="en-US" w:eastAsia="zh-CN"/>
        </w:rPr>
        <w:t>5. 参考资料</w:t>
      </w:r>
      <w:r>
        <w:rPr>
          <w:rFonts w:hint="default"/>
          <w:lang w:val="en-US" w:eastAsia="zh-CN"/>
        </w:rPr>
        <w:tab/>
      </w:r>
      <w:r>
        <w:rPr>
          <w:rFonts w:hint="default"/>
          <w:lang w:val="en-US" w:eastAsia="zh-CN"/>
        </w:rPr>
        <w:t>5</w:t>
      </w:r>
    </w:p>
    <w:p>
      <w:pPr>
        <w:rPr>
          <w:rFonts w:hint="eastAsia"/>
          <w:lang w:val="en-US" w:eastAsia="zh-CN"/>
        </w:rPr>
      </w:pPr>
      <w:r>
        <w:rPr>
          <w:rFonts w:hint="eastAsia"/>
          <w:lang w:val="en-US" w:eastAsia="zh-CN"/>
        </w:rPr>
        <w:t>Atitit 可读性技术与实践范例 艾提拉著</w:t>
      </w:r>
    </w:p>
    <w:p>
      <w:pPr>
        <w:rPr>
          <w:rFonts w:hint="eastAsia"/>
          <w:lang w:val="en-US" w:eastAsia="zh-CN"/>
        </w:rPr>
      </w:pPr>
    </w:p>
    <w:p>
      <w:pPr>
        <w:pStyle w:val="2"/>
        <w:keepNext w:val="0"/>
        <w:keepLines w:val="0"/>
        <w:widowControl/>
        <w:suppressLineNumbers w:val="0"/>
        <w:shd w:val="clear" w:fill="FFFFFF"/>
        <w:spacing w:before="141" w:beforeAutospacing="0" w:after="141" w:afterAutospacing="0" w:line="23" w:lineRule="atLeast"/>
        <w:ind w:left="0" w:right="0" w:firstLine="0"/>
        <w:rPr>
          <w:rFonts w:ascii="Segoe UI" w:hAnsi="Segoe UI" w:eastAsia="Segoe UI" w:cs="Segoe UI"/>
          <w:b/>
          <w:i w:val="0"/>
          <w:caps w:val="0"/>
          <w:color w:val="333333"/>
          <w:spacing w:val="0"/>
        </w:rPr>
      </w:pPr>
      <w:bookmarkStart w:id="90" w:name="_Toc1875"/>
      <w:r>
        <w:rPr>
          <w:rFonts w:hint="default" w:ascii="Segoe UI" w:hAnsi="Segoe UI" w:eastAsia="Segoe UI" w:cs="Segoe UI"/>
          <w:b/>
          <w:i w:val="0"/>
          <w:caps w:val="0"/>
          <w:color w:val="333333"/>
          <w:spacing w:val="0"/>
          <w:shd w:val="clear" w:fill="FFFFFF"/>
        </w:rPr>
        <w:t>如何提高代码的可读性? - 读《编写可读代码的艺术》</w:t>
      </w:r>
      <w:bookmarkEnd w:id="90"/>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65885E"/>
    <w:multiLevelType w:val="multilevel"/>
    <w:tmpl w:val="C565885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ED7C98F6"/>
    <w:multiLevelType w:val="multilevel"/>
    <w:tmpl w:val="ED7C98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2C3054"/>
    <w:rsid w:val="000B221F"/>
    <w:rsid w:val="009E034C"/>
    <w:rsid w:val="01941F45"/>
    <w:rsid w:val="024C4893"/>
    <w:rsid w:val="028A4E14"/>
    <w:rsid w:val="03156F81"/>
    <w:rsid w:val="03593C18"/>
    <w:rsid w:val="04CB3093"/>
    <w:rsid w:val="06C761CF"/>
    <w:rsid w:val="087D6C30"/>
    <w:rsid w:val="08900E05"/>
    <w:rsid w:val="08B16E9E"/>
    <w:rsid w:val="09474B2F"/>
    <w:rsid w:val="099E0D2D"/>
    <w:rsid w:val="0AEF166D"/>
    <w:rsid w:val="0B22304C"/>
    <w:rsid w:val="0B6551CD"/>
    <w:rsid w:val="0B8D61A1"/>
    <w:rsid w:val="0C1D380A"/>
    <w:rsid w:val="0D696743"/>
    <w:rsid w:val="0DC97CF3"/>
    <w:rsid w:val="0F725F71"/>
    <w:rsid w:val="0FAF4F60"/>
    <w:rsid w:val="0FCE6522"/>
    <w:rsid w:val="11065945"/>
    <w:rsid w:val="142B12D4"/>
    <w:rsid w:val="1471559A"/>
    <w:rsid w:val="148D1A57"/>
    <w:rsid w:val="14F901E2"/>
    <w:rsid w:val="15B52BFC"/>
    <w:rsid w:val="15BD4833"/>
    <w:rsid w:val="179A4818"/>
    <w:rsid w:val="17D43DAF"/>
    <w:rsid w:val="18171BE1"/>
    <w:rsid w:val="184476B4"/>
    <w:rsid w:val="19B40E4B"/>
    <w:rsid w:val="1B06341A"/>
    <w:rsid w:val="1C194604"/>
    <w:rsid w:val="1D035998"/>
    <w:rsid w:val="1DCB6C22"/>
    <w:rsid w:val="1DD870CE"/>
    <w:rsid w:val="1EAA34FE"/>
    <w:rsid w:val="1F850B94"/>
    <w:rsid w:val="207B0203"/>
    <w:rsid w:val="24B3568D"/>
    <w:rsid w:val="24BD0AA3"/>
    <w:rsid w:val="27AB329A"/>
    <w:rsid w:val="285437D3"/>
    <w:rsid w:val="2A1F5243"/>
    <w:rsid w:val="2AFB0166"/>
    <w:rsid w:val="2B4C518E"/>
    <w:rsid w:val="2D645657"/>
    <w:rsid w:val="2DBC47D1"/>
    <w:rsid w:val="2E1015DB"/>
    <w:rsid w:val="2E601055"/>
    <w:rsid w:val="2ED95133"/>
    <w:rsid w:val="30CF2DB8"/>
    <w:rsid w:val="30D84883"/>
    <w:rsid w:val="30E81F78"/>
    <w:rsid w:val="31113F6C"/>
    <w:rsid w:val="3221459D"/>
    <w:rsid w:val="32EE0230"/>
    <w:rsid w:val="33F65173"/>
    <w:rsid w:val="34154199"/>
    <w:rsid w:val="35327C44"/>
    <w:rsid w:val="374846D7"/>
    <w:rsid w:val="376C0C23"/>
    <w:rsid w:val="38813702"/>
    <w:rsid w:val="39A80744"/>
    <w:rsid w:val="3A6F0D3E"/>
    <w:rsid w:val="3C587A4C"/>
    <w:rsid w:val="3CF7240C"/>
    <w:rsid w:val="3D45744D"/>
    <w:rsid w:val="3D4F4581"/>
    <w:rsid w:val="3DDF60FC"/>
    <w:rsid w:val="3E4D6BFA"/>
    <w:rsid w:val="3ED36A4F"/>
    <w:rsid w:val="3EEC062A"/>
    <w:rsid w:val="3F88325A"/>
    <w:rsid w:val="3F9A2911"/>
    <w:rsid w:val="402D2FF7"/>
    <w:rsid w:val="41263572"/>
    <w:rsid w:val="43722D53"/>
    <w:rsid w:val="441D51CA"/>
    <w:rsid w:val="44425DE3"/>
    <w:rsid w:val="451E7DF1"/>
    <w:rsid w:val="455C6D91"/>
    <w:rsid w:val="456D4CB6"/>
    <w:rsid w:val="45C568BE"/>
    <w:rsid w:val="4816065E"/>
    <w:rsid w:val="495B0A68"/>
    <w:rsid w:val="498E524F"/>
    <w:rsid w:val="4AAF7454"/>
    <w:rsid w:val="4AE43EAF"/>
    <w:rsid w:val="4B445C1F"/>
    <w:rsid w:val="4CD02809"/>
    <w:rsid w:val="4CEC41B1"/>
    <w:rsid w:val="4D3A10BC"/>
    <w:rsid w:val="4D89313C"/>
    <w:rsid w:val="4E1A0F16"/>
    <w:rsid w:val="4FB36B76"/>
    <w:rsid w:val="4FC14AC6"/>
    <w:rsid w:val="4FFC6759"/>
    <w:rsid w:val="50C373F5"/>
    <w:rsid w:val="50D05F7D"/>
    <w:rsid w:val="51D85035"/>
    <w:rsid w:val="522D62E0"/>
    <w:rsid w:val="52476AE4"/>
    <w:rsid w:val="54396920"/>
    <w:rsid w:val="5507509B"/>
    <w:rsid w:val="559626BA"/>
    <w:rsid w:val="5768041C"/>
    <w:rsid w:val="57762E2B"/>
    <w:rsid w:val="57CA4610"/>
    <w:rsid w:val="58341D35"/>
    <w:rsid w:val="593F7955"/>
    <w:rsid w:val="59874569"/>
    <w:rsid w:val="5A074CC9"/>
    <w:rsid w:val="5A6A65AD"/>
    <w:rsid w:val="5AB816CD"/>
    <w:rsid w:val="5B0310F2"/>
    <w:rsid w:val="5C19021C"/>
    <w:rsid w:val="5C3B019A"/>
    <w:rsid w:val="5C583D4A"/>
    <w:rsid w:val="5DED0ACD"/>
    <w:rsid w:val="5E4C6FA6"/>
    <w:rsid w:val="5F19212A"/>
    <w:rsid w:val="622526BF"/>
    <w:rsid w:val="63453DA0"/>
    <w:rsid w:val="63866006"/>
    <w:rsid w:val="63BD029B"/>
    <w:rsid w:val="63FD15F5"/>
    <w:rsid w:val="64F7014E"/>
    <w:rsid w:val="65297D51"/>
    <w:rsid w:val="65477C5A"/>
    <w:rsid w:val="656717F8"/>
    <w:rsid w:val="662F2156"/>
    <w:rsid w:val="66A63B01"/>
    <w:rsid w:val="680B1AC9"/>
    <w:rsid w:val="681A68A4"/>
    <w:rsid w:val="6B9334A8"/>
    <w:rsid w:val="6BBA417E"/>
    <w:rsid w:val="6C620238"/>
    <w:rsid w:val="6C9000D0"/>
    <w:rsid w:val="70BE01AD"/>
    <w:rsid w:val="72055897"/>
    <w:rsid w:val="742C3054"/>
    <w:rsid w:val="74461DD4"/>
    <w:rsid w:val="744A1F55"/>
    <w:rsid w:val="7491651D"/>
    <w:rsid w:val="74BB596C"/>
    <w:rsid w:val="763C76DA"/>
    <w:rsid w:val="76821505"/>
    <w:rsid w:val="77B72D68"/>
    <w:rsid w:val="78622CB4"/>
    <w:rsid w:val="7886044C"/>
    <w:rsid w:val="7ACE7C27"/>
    <w:rsid w:val="7B7709E3"/>
    <w:rsid w:val="7D246656"/>
    <w:rsid w:val="7D745205"/>
    <w:rsid w:val="7E47450E"/>
    <w:rsid w:val="7E8C55E0"/>
    <w:rsid w:val="7F3E1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TML Code"/>
    <w:basedOn w:val="1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2020-11-23T16:42:00Z</dcterms:created>
  <dc:creator>Beepbeep</dc:creator>
  <cp:lastModifiedBy>ATI</cp:lastModifiedBy>
  <dcterms:modified xsi:type="dcterms:W3CDTF">2021-06-18T05:53:26Z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01D4AD4360154AA9BEF37A5423746A23</vt:lpwstr>
  </property>
</Properties>
</file>