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提升性能架构 之cache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43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6" w:name="_GoBack"/>
          <w:bookmarkEnd w:id="4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 .1缓存的原理</w:t>
          </w:r>
          <w:r>
            <w:rPr>
              <w:rFonts w:hint="eastAsia"/>
              <w:lang w:val="en-US" w:eastAsia="zh-CN"/>
            </w:rPr>
            <w:t xml:space="preserve"> 更快存储，更近的位置</w:t>
          </w:r>
          <w:r>
            <w:tab/>
          </w:r>
          <w:r>
            <w:fldChar w:fldCharType="begin"/>
          </w:r>
          <w:r>
            <w:instrText xml:space="preserve"> PAGEREF _Toc10971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局部性原理</w:t>
          </w:r>
          <w:r>
            <w:tab/>
          </w:r>
          <w:r>
            <w:fldChar w:fldCharType="begin"/>
          </w:r>
          <w:r>
            <w:instrText xml:space="preserve"> PAGEREF _Toc4530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金字塔型的存储器体系结构</w:t>
          </w:r>
          <w:r>
            <w:tab/>
          </w:r>
          <w:r>
            <w:fldChar w:fldCharType="begin"/>
          </w:r>
          <w:r>
            <w:instrText xml:space="preserve"> PAGEREF _Toc6377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cache具有的功能</w:t>
          </w:r>
          <w:r>
            <w:tab/>
          </w:r>
          <w:r>
            <w:fldChar w:fldCharType="begin"/>
          </w:r>
          <w:r>
            <w:instrText xml:space="preserve"> PAGEREF _Toc9027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TTL定时功能</w:t>
          </w:r>
          <w:r>
            <w:tab/>
          </w:r>
          <w:r>
            <w:fldChar w:fldCharType="begin"/>
          </w:r>
          <w:r>
            <w:instrText xml:space="preserve"> PAGEREF _Toc27303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丰富的数据结构</w:t>
          </w:r>
          <w:r>
            <w:tab/>
          </w:r>
          <w:r>
            <w:fldChar w:fldCharType="begin"/>
          </w:r>
          <w:r>
            <w:instrText xml:space="preserve"> PAGEREF _Toc19920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t>LRU剔除算法</w:t>
          </w:r>
          <w:r>
            <w:rPr>
              <w:rFonts w:hint="eastAsia"/>
              <w:lang w:val="en-US" w:eastAsia="zh-CN"/>
            </w:rPr>
            <w:t>等  换页算法</w:t>
          </w:r>
          <w:r>
            <w:tab/>
          </w:r>
          <w:r>
            <w:fldChar w:fldCharType="begin"/>
          </w:r>
          <w:r>
            <w:instrText xml:space="preserve"> PAGEREF _Toc29254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Cache的层次</w:t>
          </w:r>
          <w:r>
            <w:tab/>
          </w:r>
          <w:r>
            <w:fldChar w:fldCharType="begin"/>
          </w:r>
          <w:r>
            <w:instrText xml:space="preserve"> PAGEREF _Toc27975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高速缓存 低速缓存</w:t>
          </w:r>
          <w:r>
            <w:tab/>
          </w:r>
          <w:r>
            <w:fldChar w:fldCharType="begin"/>
          </w:r>
          <w:r>
            <w:instrText xml:space="preserve"> PAGEREF _Toc3209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L1 L2 L3 三级缓存体系</w:t>
          </w:r>
          <w:r>
            <w:tab/>
          </w:r>
          <w:r>
            <w:fldChar w:fldCharType="begin"/>
          </w:r>
          <w:r>
            <w:instrText xml:space="preserve"> PAGEREF _Toc24996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Cpu 内存 磁盘 三级cache体系</w:t>
          </w:r>
          <w:r>
            <w:tab/>
          </w:r>
          <w:r>
            <w:fldChar w:fldCharType="begin"/>
          </w:r>
          <w:r>
            <w:instrText xml:space="preserve"> PAGEREF _Toc24226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读缓存 vs 写缓存批量</w:t>
          </w:r>
          <w:r>
            <w:tab/>
          </w:r>
          <w:r>
            <w:fldChar w:fldCharType="begin"/>
          </w:r>
          <w:r>
            <w:instrText xml:space="preserve"> PAGEREF _Toc29676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宋体" w:cs="Segoe UI"/>
              <w:i w:val="0"/>
              <w:caps w:val="0"/>
              <w:spacing w:val="0"/>
              <w:szCs w:val="22"/>
              <w:lang w:val="en-US" w:eastAsia="zh-CN"/>
            </w:rPr>
            <w:t xml:space="preserve">3.5.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2"/>
              <w:shd w:val="clear" w:fill="FFFFFF"/>
            </w:rPr>
            <w:t>缓存分类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2"/>
              <w:shd w:val="clear" w:fill="FFFFFF"/>
            </w:rPr>
            <w:t>应用内缓存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 vs 外部缓存</w:t>
          </w:r>
          <w:r>
            <w:tab/>
          </w:r>
          <w:r>
            <w:fldChar w:fldCharType="begin"/>
          </w:r>
          <w:r>
            <w:instrText xml:space="preserve"> PAGEREF _Toc19377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1"/>
            </w:rPr>
            <w:t xml:space="preserve">3.6.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1"/>
              <w:shd w:val="clear" w:fill="FFFFFF"/>
            </w:rPr>
            <w:t>常见的缓存形式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1"/>
              <w:shd w:val="clear" w:fill="FFFFFF"/>
            </w:rPr>
            <w:t>内存缓存。文件缓存。</w:t>
          </w:r>
          <w:r>
            <w:tab/>
          </w:r>
          <w:r>
            <w:fldChar w:fldCharType="begin"/>
          </w:r>
          <w:r>
            <w:instrText xml:space="preserve"> PAGEREF _Toc2088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 Emoji" w:hAnsi="Segoe UI Emoji" w:eastAsia="Segoe UI Emoji" w:cs="Segoe UI Emoji"/>
              <w:i w:val="0"/>
              <w:caps w:val="0"/>
              <w:spacing w:val="0"/>
              <w:szCs w:val="24"/>
            </w:rPr>
            <w:t xml:space="preserve">3.7. </w:t>
          </w:r>
          <w:r>
            <w:rPr>
              <w:rFonts w:hint="default" w:ascii="Segoe UI Emoji" w:hAnsi="Segoe UI Emoji" w:eastAsia="Segoe UI Emoji" w:cs="Segoe UI Emoji"/>
              <w:i w:val="0"/>
              <w:caps w:val="0"/>
              <w:spacing w:val="0"/>
              <w:szCs w:val="24"/>
              <w:shd w:val="clear" w:fill="FFFFFF"/>
            </w:rPr>
            <w:t>技术大体可分为三大类：</w:t>
          </w:r>
          <w:r>
            <w:rPr>
              <w:rFonts w:hint="eastAsia" w:ascii="Segoe UI Emoji" w:hAnsi="Segoe UI Emoji" w:eastAsia="宋体" w:cs="Segoe UI Emoji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Segoe UI Emoji" w:hAnsi="Segoe UI Emoji" w:eastAsia="Segoe UI Emoji" w:cs="Segoe UI Emoji"/>
              <w:i w:val="0"/>
              <w:caps w:val="0"/>
              <w:spacing w:val="0"/>
              <w:szCs w:val="24"/>
              <w:shd w:val="clear" w:fill="FFFFFF"/>
            </w:rPr>
            <w:t>1. 缓存内容（Caching content）2. 内存缓存（Memory Cache）3. 数据库缓存（Database Cache）</w:t>
          </w:r>
          <w:r>
            <w:tab/>
          </w:r>
          <w:r>
            <w:fldChar w:fldCharType="begin"/>
          </w:r>
          <w:r>
            <w:instrText xml:space="preserve"> PAGEREF _Toc10078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场景cache</w:t>
          </w:r>
          <w:r>
            <w:tab/>
          </w:r>
          <w:r>
            <w:fldChar w:fldCharType="begin"/>
          </w:r>
          <w:r>
            <w:instrText xml:space="preserve"> PAGEREF _Toc11294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程序中间件提供的缓存比如Srping cache</w:t>
          </w:r>
          <w:r>
            <w:tab/>
          </w:r>
          <w:r>
            <w:fldChar w:fldCharType="begin"/>
          </w:r>
          <w:r>
            <w:instrText xml:space="preserve"> PAGEREF _Toc5673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数据库中间件提供的缓存，比如Mybatis cache</w:t>
          </w:r>
          <w:r>
            <w:tab/>
          </w:r>
          <w:r>
            <w:fldChar w:fldCharType="begin"/>
          </w:r>
          <w:r>
            <w:instrText xml:space="preserve"> PAGEREF _Toc20689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 xml:space="preserve">Ehcache等磁盘cache 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24"/>
              <w:shd w:val="clear" w:fill="FFFFFF"/>
            </w:rPr>
            <w:t>Guava Cache</w:t>
          </w:r>
          <w:r>
            <w:tab/>
          </w:r>
          <w:r>
            <w:fldChar w:fldCharType="begin"/>
          </w:r>
          <w:r>
            <w:instrText xml:space="preserve"> PAGEREF _Toc20843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工厂模式等单例模式 内存cache</w:t>
          </w:r>
          <w:r>
            <w:tab/>
          </w:r>
          <w:r>
            <w:fldChar w:fldCharType="begin"/>
          </w:r>
          <w:r>
            <w:instrText xml:space="preserve"> PAGEREF _Toc11543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CDN静态缓存 nginx缓存</w:t>
          </w:r>
          <w:r>
            <w:tab/>
          </w:r>
          <w:r>
            <w:fldChar w:fldCharType="begin"/>
          </w:r>
          <w:r>
            <w:instrText xml:space="preserve"> PAGEREF _Toc29718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静态化页面   h5 缓存 store api</w:t>
          </w:r>
          <w:r>
            <w:tab/>
          </w:r>
          <w:r>
            <w:fldChar w:fldCharType="begin"/>
          </w:r>
          <w:r>
            <w:instrText xml:space="preserve"> PAGEREF _Toc31170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数据库提供的cache工具</w:t>
          </w:r>
          <w:r>
            <w:tab/>
          </w:r>
          <w:r>
            <w:fldChar w:fldCharType="begin"/>
          </w:r>
          <w:r>
            <w:instrText xml:space="preserve"> PAGEREF _Toc24243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 xml:space="preserve">内存表  临时表 物化视图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Cte缓存机制</w:t>
          </w:r>
          <w:r>
            <w:tab/>
          </w:r>
          <w:r>
            <w:fldChar w:fldCharType="begin"/>
          </w:r>
          <w:r>
            <w:instrText xml:space="preserve"> PAGEREF _Toc31793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延迟写入 缓存机制 批量插入</w:t>
          </w:r>
          <w:r>
            <w:tab/>
          </w:r>
          <w:r>
            <w:fldChar w:fldCharType="begin"/>
          </w:r>
          <w:r>
            <w:instrText xml:space="preserve"> PAGEREF _Toc29755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专用的cache sql 关键字，强制指定缓存</w:t>
          </w:r>
          <w:r>
            <w:tab/>
          </w:r>
          <w:r>
            <w:fldChar w:fldCharType="begin"/>
          </w:r>
          <w:r>
            <w:instrText xml:space="preserve"> PAGEREF _Toc14913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集群模式  读写分离 从库缓存法</w:t>
          </w:r>
          <w:r>
            <w:tab/>
          </w:r>
          <w:r>
            <w:fldChar w:fldCharType="begin"/>
          </w:r>
          <w:r>
            <w:instrText xml:space="preserve"> PAGEREF _Toc16052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数据库调整query cache参数 更大性能提升</w:t>
          </w:r>
          <w:r>
            <w:tab/>
          </w:r>
          <w:r>
            <w:fldChar w:fldCharType="begin"/>
          </w:r>
          <w:r>
            <w:instrText xml:space="preserve"> PAGEREF _Toc19192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数据库连接池  驱动长连接</w:t>
          </w:r>
          <w:r>
            <w:tab/>
          </w:r>
          <w:r>
            <w:fldChar w:fldCharType="begin"/>
          </w:r>
          <w:r>
            <w:instrText xml:space="preserve"> PAGEREF _Toc16830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 </w:t>
          </w:r>
          <w:r>
            <w:rPr>
              <w:rFonts w:hint="eastAsia"/>
              <w:lang w:val="en-US" w:eastAsia="zh-CN"/>
            </w:rPr>
            <w:t>负载均衡法 复制 读写分离   分区模式</w:t>
          </w:r>
          <w:r>
            <w:tab/>
          </w:r>
          <w:r>
            <w:fldChar w:fldCharType="begin"/>
          </w:r>
          <w:r>
            <w:instrText xml:space="preserve"> PAGEREF _Toc4455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同步到nosql 作为cache</w:t>
          </w:r>
          <w:r>
            <w:tab/>
          </w:r>
          <w:r>
            <w:fldChar w:fldCharType="begin"/>
          </w:r>
          <w:r>
            <w:instrText xml:space="preserve"> PAGEREF _Toc12910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42"/>
            </w:rPr>
            <w:t xml:space="preserve">7. </w:t>
          </w:r>
          <w:r>
            <w:rPr>
              <w:rFonts w:hint="eastAsia"/>
              <w:lang w:val="en-US" w:eastAsia="zh-CN"/>
            </w:rPr>
            <w:t xml:space="preserve">es  mongodb等 redis 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42"/>
              <w:shd w:val="clear" w:fill="FFFFFF"/>
            </w:rPr>
            <w:t>memecache缓存</w:t>
          </w:r>
          <w:r>
            <w:tab/>
          </w:r>
          <w:r>
            <w:fldChar w:fldCharType="begin"/>
          </w:r>
          <w:r>
            <w:instrText xml:space="preserve"> PAGEREF _Toc23428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应用方法</w:t>
          </w:r>
          <w:r>
            <w:tab/>
          </w:r>
          <w:r>
            <w:fldChar w:fldCharType="begin"/>
          </w:r>
          <w:r>
            <w:instrText xml:space="preserve"> PAGEREF _Toc18223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换用性能更高的组件 大型数据库 大型mq等</w:t>
          </w:r>
          <w:r>
            <w:tab/>
          </w:r>
          <w:r>
            <w:fldChar w:fldCharType="begin"/>
          </w:r>
          <w:r>
            <w:instrText xml:space="preserve"> PAGEREF _Toc27931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尽可能使用标准协议 方便跨越</w:t>
          </w:r>
          <w:r>
            <w:tab/>
          </w:r>
          <w:r>
            <w:fldChar w:fldCharType="begin"/>
          </w:r>
          <w:r>
            <w:instrText xml:space="preserve"> PAGEREF _Toc10112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缓存的分片机制</w:t>
          </w:r>
          <w:r>
            <w:tab/>
          </w:r>
          <w:r>
            <w:fldChar w:fldCharType="begin"/>
          </w:r>
          <w:r>
            <w:instrText xml:space="preserve"> PAGEREF _Toc32518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上云 提供虚拟化 分散压力 运维方便</w:t>
          </w:r>
          <w:r>
            <w:tab/>
          </w:r>
          <w:r>
            <w:fldChar w:fldCharType="begin"/>
          </w:r>
          <w:r>
            <w:instrText xml:space="preserve"> PAGEREF _Toc710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User key,date key ,hash key三种模式的key取值法</w:t>
          </w:r>
          <w:r>
            <w:tab/>
          </w:r>
          <w:r>
            <w:fldChar w:fldCharType="begin"/>
          </w:r>
          <w:r>
            <w:instrText xml:space="preserve"> PAGEREF _Toc15681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客户端分片 负载均衡法</w:t>
          </w:r>
          <w:r>
            <w:tab/>
          </w:r>
          <w:r>
            <w:fldChar w:fldCharType="begin"/>
          </w:r>
          <w:r>
            <w:instrText xml:space="preserve"> PAGEREF _Toc20110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9.4. </w:t>
          </w:r>
          <w:r>
            <w:rPr>
              <w:rFonts w:hint="eastAsia"/>
              <w:lang w:val="en-US" w:eastAsia="zh-CN"/>
            </w:rPr>
            <w:t>服务端分片</w:t>
          </w:r>
          <w:r>
            <w:tab/>
          </w:r>
          <w:r>
            <w:fldChar w:fldCharType="begin"/>
          </w:r>
          <w:r>
            <w:instrText xml:space="preserve"> PAGEREF _Toc25248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一些设计技巧</w:t>
          </w:r>
          <w:r>
            <w:tab/>
          </w:r>
          <w:r>
            <w:fldChar w:fldCharType="begin"/>
          </w:r>
          <w:r>
            <w:instrText xml:space="preserve"> PAGEREF _Toc28652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10.1. 4.2 反向Cache</w:t>
          </w:r>
          <w:r>
            <w:tab/>
          </w:r>
          <w:r>
            <w:fldChar w:fldCharType="begin"/>
          </w:r>
          <w:r>
            <w:instrText xml:space="preserve"> PAGEREF _Toc18222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10.2. 4.3 缓存Fail-Fast (快速失败)</w:t>
          </w:r>
          <w:r>
            <w:tab/>
          </w:r>
          <w:r>
            <w:fldChar w:fldCharType="begin"/>
          </w:r>
          <w:r>
            <w:instrText xml:space="preserve"> PAGEREF _Toc28901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10.3. 4.4 缓存无过期(Cache is Storage)</w:t>
          </w:r>
          <w:r>
            <w:tab/>
          </w:r>
          <w:r>
            <w:fldChar w:fldCharType="begin"/>
          </w:r>
          <w:r>
            <w:instrText xml:space="preserve"> PAGEREF _Toc7802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10.4. </w:t>
          </w:r>
          <w:r>
            <w:rPr>
              <w:rFonts w:hint="default"/>
            </w:rPr>
            <w:t>4. 7避免雪崩</w:t>
          </w:r>
          <w:r>
            <w:rPr>
              <w:rFonts w:hint="eastAsia"/>
              <w:lang w:val="en-US" w:eastAsia="zh-CN"/>
            </w:rPr>
            <w:t xml:space="preserve"> </w:t>
          </w:r>
          <w:r>
            <w:t>流控(具体应该放量多少)</w:t>
          </w:r>
          <w:r>
            <w:tab/>
          </w:r>
          <w:r>
            <w:fldChar w:fldCharType="begin"/>
          </w:r>
          <w:r>
            <w:instrText xml:space="preserve"> PAGEREF _Toc10749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_Toc19807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</w:pPr>
      <w:bookmarkStart w:id="0" w:name="_Toc10971"/>
      <w:r>
        <w:rPr>
          <w:rFonts w:hint="default"/>
        </w:rPr>
        <w:t>.1缓存的原理</w:t>
      </w:r>
      <w:r>
        <w:rPr>
          <w:rFonts w:hint="eastAsia"/>
          <w:lang w:val="en-US" w:eastAsia="zh-CN"/>
        </w:rPr>
        <w:t xml:space="preserve"> 更快存储，更近的位置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273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（1） 将数据写入/读取速度更快的存储（设备）；</w:t>
      </w:r>
    </w:p>
    <w:p>
      <w:pPr>
        <w:pStyle w:val="13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273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（2） 将数据缓存到离应用最近的位置；</w:t>
      </w:r>
    </w:p>
    <w:p>
      <w:pPr>
        <w:pStyle w:val="13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273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（3） 将数据缓存到离用户最近的位置。</w:t>
      </w:r>
    </w:p>
    <w:p>
      <w:pPr>
        <w:pStyle w:val="13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273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273" w:afterAutospacing="0" w:line="315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缓存的内容：文件，数据，对象；</w:t>
      </w:r>
    </w:p>
    <w:p>
      <w:pPr>
        <w:pStyle w:val="3"/>
        <w:bidi w:val="0"/>
      </w:pPr>
      <w:bookmarkStart w:id="1" w:name="_Toc4530"/>
      <w:r>
        <w:t>局部性原理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273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413F3F"/>
          <w:spacing w:val="0"/>
          <w:sz w:val="24"/>
          <w:szCs w:val="24"/>
          <w:shd w:val="clear" w:fill="FAFAFA"/>
        </w:rPr>
      </w:pPr>
      <w:r>
        <w:rPr>
          <w:rFonts w:ascii="Helvetica" w:hAnsi="Helvetica" w:eastAsia="Helvetica" w:cs="Helvetica"/>
          <w:i w:val="0"/>
          <w:caps w:val="0"/>
          <w:color w:val="413F3F"/>
          <w:spacing w:val="0"/>
          <w:sz w:val="24"/>
          <w:szCs w:val="24"/>
          <w:shd w:val="clear" w:fill="FAFAFA"/>
        </w:rPr>
        <w:t>由于程序的局部性原理的存在，小容量的cache在工作时能轻易达到90%以上的读写命中率。局部性原理分为</w:t>
      </w:r>
      <w:r>
        <w:rPr>
          <w:rStyle w:val="16"/>
          <w:rFonts w:hint="default" w:ascii="Helvetica" w:hAnsi="Helvetica" w:eastAsia="Helvetica" w:cs="Helvetica"/>
          <w:b/>
          <w:i w:val="0"/>
          <w:caps w:val="0"/>
          <w:color w:val="413F3F"/>
          <w:spacing w:val="0"/>
          <w:sz w:val="24"/>
          <w:szCs w:val="24"/>
          <w:shd w:val="clear" w:fill="FAFAFA"/>
          <w:vertAlign w:val="baseline"/>
        </w:rPr>
        <w:t>时间局部性</w:t>
      </w:r>
      <w:r>
        <w:rPr>
          <w:rFonts w:hint="default" w:ascii="Helvetica" w:hAnsi="Helvetica" w:eastAsia="Helvetica" w:cs="Helvetica"/>
          <w:i w:val="0"/>
          <w:caps w:val="0"/>
          <w:color w:val="413F3F"/>
          <w:spacing w:val="0"/>
          <w:sz w:val="24"/>
          <w:szCs w:val="24"/>
          <w:shd w:val="clear" w:fill="FAFAFA"/>
        </w:rPr>
        <w:t>和</w:t>
      </w:r>
      <w:r>
        <w:rPr>
          <w:rStyle w:val="16"/>
          <w:rFonts w:hint="default" w:ascii="Helvetica" w:hAnsi="Helvetica" w:eastAsia="Helvetica" w:cs="Helvetica"/>
          <w:b/>
          <w:i w:val="0"/>
          <w:caps w:val="0"/>
          <w:color w:val="413F3F"/>
          <w:spacing w:val="0"/>
          <w:sz w:val="24"/>
          <w:szCs w:val="24"/>
          <w:shd w:val="clear" w:fill="FAFAFA"/>
          <w:vertAlign w:val="baseline"/>
        </w:rPr>
        <w:t>空间局部性</w:t>
      </w:r>
      <w:r>
        <w:rPr>
          <w:rFonts w:hint="default" w:ascii="Helvetica" w:hAnsi="Helvetica" w:eastAsia="Helvetica" w:cs="Helvetica"/>
          <w:i w:val="0"/>
          <w:caps w:val="0"/>
          <w:color w:val="413F3F"/>
          <w:spacing w:val="0"/>
          <w:sz w:val="24"/>
          <w:szCs w:val="24"/>
          <w:shd w:val="clear" w:fill="FAFAFA"/>
        </w:rPr>
        <w:t>，这</w:t>
      </w:r>
    </w:p>
    <w:p>
      <w:pPr>
        <w:pStyle w:val="13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273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413F3F"/>
          <w:spacing w:val="0"/>
          <w:sz w:val="24"/>
          <w:szCs w:val="24"/>
          <w:shd w:val="clear" w:fill="FAFAFA"/>
        </w:rPr>
      </w:pPr>
    </w:p>
    <w:p>
      <w:pPr>
        <w:pStyle w:val="3"/>
        <w:bidi w:val="0"/>
        <w:rPr>
          <w:rFonts w:hint="default"/>
        </w:rPr>
      </w:pPr>
      <w:bookmarkStart w:id="2" w:name="_Toc6377"/>
      <w:r>
        <w:t>金字塔型的存储器体系结构</w:t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9027"/>
      <w:r>
        <w:rPr>
          <w:rFonts w:hint="eastAsia"/>
          <w:lang w:val="en-US" w:eastAsia="zh-CN"/>
        </w:rPr>
        <w:t>cache具有的功能</w:t>
      </w:r>
      <w:bookmarkEnd w:id="3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" w:name="_Toc27303"/>
      <w:r>
        <w:rPr>
          <w:rFonts w:hint="eastAsia"/>
          <w:lang w:val="en-US" w:eastAsia="zh-CN"/>
        </w:rPr>
        <w:t>TTL定时功能</w:t>
      </w:r>
      <w:bookmarkEnd w:id="4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5" w:name="_Toc19920"/>
      <w:r>
        <w:rPr>
          <w:rFonts w:hint="eastAsia"/>
          <w:lang w:val="en-US" w:eastAsia="zh-CN"/>
        </w:rPr>
        <w:t>丰富的数据结构</w:t>
      </w:r>
      <w:bookmarkEnd w:id="5"/>
    </w:p>
    <w:p>
      <w:pPr>
        <w:pStyle w:val="3"/>
        <w:bidi w:val="0"/>
      </w:pPr>
      <w:bookmarkStart w:id="6" w:name="_Toc29254"/>
      <w:r>
        <w:t>LRU剔除算法</w:t>
      </w:r>
      <w:r>
        <w:rPr>
          <w:rFonts w:hint="eastAsia"/>
          <w:lang w:val="en-US" w:eastAsia="zh-CN"/>
        </w:rPr>
        <w:t>等  换页算法</w:t>
      </w:r>
      <w:bookmarkEnd w:id="6"/>
    </w:p>
    <w:p>
      <w:pPr>
        <w:bidi w:val="0"/>
      </w:pPr>
      <w:r>
        <w:rPr>
          <w:rFonts w:hint="eastAsia"/>
          <w:lang w:val="en-US" w:eastAsia="zh-CN"/>
        </w:rPr>
        <w:t xml:space="preserve"> </w:t>
      </w:r>
      <w:r>
        <w:t>缓存淘汰算法</w:t>
      </w:r>
    </w:p>
    <w:p>
      <w:pPr>
        <w:pStyle w:val="13"/>
        <w:keepNext w:val="0"/>
        <w:keepLines w:val="0"/>
        <w:widowControl/>
        <w:suppressLineNumbers w:val="0"/>
      </w:pPr>
      <w:r>
        <w:t>FIFO/LFU/LRU/过期时间/随机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13"/>
        <w:keepNext w:val="0"/>
        <w:keepLines w:val="0"/>
        <w:widowControl/>
        <w:suppressLineNumbers w:val="0"/>
        <w:ind w:left="720"/>
      </w:pPr>
      <w:r>
        <w:t>FIFO：最先进入缓存的数据，在缓存空间不足时被清除，为了保证最新数据可用，保证实时性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13"/>
        <w:keepNext w:val="0"/>
        <w:keepLines w:val="0"/>
        <w:widowControl/>
        <w:suppressLineNumbers w:val="0"/>
        <w:ind w:left="720"/>
      </w:pPr>
      <w:r>
        <w:t>LFU(Least Frequently Used)：最近最不常用，基于访问次数，去除命中次数最少的元素，保证高频数据有效性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13"/>
        <w:keepNext w:val="0"/>
        <w:keepLines w:val="0"/>
        <w:widowControl/>
        <w:suppressLineNumbers w:val="0"/>
        <w:ind w:left="720"/>
      </w:pPr>
      <w:r>
        <w:t>LRU(Least Recently Used)：最近最少使用，基于访问时间，在被访问过的元素中去除最久未使用的元素，保证热点数据的有效性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7975"/>
      <w:r>
        <w:rPr>
          <w:rFonts w:hint="eastAsia"/>
          <w:lang w:val="en-US" w:eastAsia="zh-CN"/>
        </w:rPr>
        <w:t>Cache的层次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209"/>
      <w:r>
        <w:rPr>
          <w:rFonts w:hint="eastAsia"/>
          <w:lang w:val="en-US" w:eastAsia="zh-CN"/>
        </w:rPr>
        <w:t>高速缓存 低速缓存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24996"/>
      <w:r>
        <w:rPr>
          <w:rFonts w:hint="eastAsia"/>
          <w:lang w:val="en-US" w:eastAsia="zh-CN"/>
        </w:rPr>
        <w:t>L1 L2 L3 三级缓存体系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4226"/>
      <w:r>
        <w:rPr>
          <w:rFonts w:hint="eastAsia"/>
          <w:lang w:val="en-US" w:eastAsia="zh-CN"/>
        </w:rPr>
        <w:t>Cpu 内存 磁盘 三级cache体系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9676"/>
      <w:r>
        <w:rPr>
          <w:rFonts w:hint="eastAsia"/>
          <w:lang w:val="en-US" w:eastAsia="zh-CN"/>
        </w:rPr>
        <w:t>读缓存 vs 写缓存批量</w:t>
      </w:r>
      <w:bookmarkEnd w:id="11"/>
    </w:p>
    <w:p>
      <w:pPr>
        <w:pStyle w:val="3"/>
        <w:bidi w:val="0"/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2"/>
          <w:szCs w:val="22"/>
          <w:lang w:val="en-US" w:eastAsia="zh-CN"/>
        </w:rPr>
      </w:pPr>
      <w:bookmarkStart w:id="12" w:name="_Toc19377"/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缓存分类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应用内缓存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vs 外部缓存</w:t>
      </w:r>
      <w:bookmarkEnd w:id="12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    缓存大致可以分为两类，一种是应用内缓存，比如Map(简单的数据结构)，以及EH Cache(Java第三方库)，另一种就是缓存组件，比如Memached，Redis。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sz w:val="21"/>
          <w:szCs w:val="21"/>
        </w:rPr>
      </w:pPr>
      <w:bookmarkStart w:id="13" w:name="_Toc2088"/>
      <w:r>
        <w:rPr>
          <w:rFonts w:hint="default" w:ascii="Helvetica" w:hAnsi="Helvetica" w:eastAsia="Helvetica" w:cs="Helvetica"/>
          <w:b/>
          <w:i w:val="0"/>
          <w:caps w:val="0"/>
          <w:color w:val="403226"/>
          <w:spacing w:val="0"/>
          <w:sz w:val="31"/>
          <w:szCs w:val="31"/>
          <w:shd w:val="clear" w:fill="FFFFFF"/>
        </w:rPr>
        <w:t>常见的缓存形式</w:t>
      </w:r>
      <w:r>
        <w:rPr>
          <w:rFonts w:hint="eastAsia" w:ascii="Helvetica" w:hAnsi="Helvetica" w:eastAsia="宋体" w:cs="Helvetica"/>
          <w:b/>
          <w:i w:val="0"/>
          <w:caps w:val="0"/>
          <w:color w:val="403226"/>
          <w:spacing w:val="0"/>
          <w:sz w:val="31"/>
          <w:szCs w:val="3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shd w:val="clear" w:fill="FFFFFF"/>
        </w:rPr>
        <w:t>内存缓存。文件缓存。</w:t>
      </w:r>
      <w:bookmarkEnd w:id="13"/>
    </w:p>
    <w:p>
      <w:pPr>
        <w:pStyle w:val="3"/>
        <w:bidi w:val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</w:rPr>
      </w:pPr>
      <w:bookmarkStart w:id="14" w:name="_Toc10078"/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技术大体可分为三大类：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1. 缓存内容（Caching content）2. 内存缓存（Memory Cache）3. 数据库缓存（Database Cache）</w:t>
      </w:r>
      <w:bookmarkEnd w:id="14"/>
    </w:p>
    <w:p>
      <w:pPr>
        <w:pStyle w:val="13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273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  <w:bdr w:val="single" w:color="2B4F57" w:sz="24" w:space="0"/>
          <w:shd w:val="clear" w:fill="FFFFFF"/>
        </w:rPr>
        <w:t>1.2缓存分类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1"/>
          <w:szCs w:val="31"/>
          <w:bdr w:val="single" w:color="2B4F57" w:sz="24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（1） CDN缓存；（2） 反向代理缓存；</w:t>
      </w:r>
    </w:p>
    <w:p>
      <w:pPr>
        <w:bidi w:val="0"/>
      </w:pPr>
    </w:p>
    <w:p>
      <w:pPr>
        <w:pStyle w:val="13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273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在分布式系统中，缓存的应用非常广泛，从部署角度有以下几个方面的缓存应用。</w:t>
      </w:r>
    </w:p>
    <w:p>
      <w:pPr>
        <w:pStyle w:val="13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273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（1） CDN缓存；（2） 反向代理缓存；</w:t>
      </w:r>
    </w:p>
    <w:p>
      <w:pPr>
        <w:pStyle w:val="13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273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（3） 分布式Cache；</w:t>
      </w:r>
    </w:p>
    <w:p>
      <w:pPr>
        <w:pStyle w:val="13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273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（4） 本地应用缓存；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1294"/>
      <w:r>
        <w:rPr>
          <w:rFonts w:hint="eastAsia"/>
          <w:lang w:val="en-US" w:eastAsia="zh-CN"/>
        </w:rPr>
        <w:t>场景cache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5673"/>
      <w:r>
        <w:rPr>
          <w:rFonts w:hint="eastAsia"/>
          <w:lang w:val="en-US" w:eastAsia="zh-CN"/>
        </w:rPr>
        <w:t>程序中间件提供的缓存比如Srping cache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0689"/>
      <w:r>
        <w:rPr>
          <w:rFonts w:hint="eastAsia"/>
          <w:lang w:val="en-US" w:eastAsia="zh-CN"/>
        </w:rPr>
        <w:t>数据库中间件提供的缓存，比如Mybatis cache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0843"/>
      <w:r>
        <w:rPr>
          <w:rFonts w:hint="eastAsia"/>
          <w:lang w:val="en-US" w:eastAsia="zh-CN"/>
        </w:rPr>
        <w:t xml:space="preserve">Ehcache等磁盘cache  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Guava Cache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1543"/>
      <w:r>
        <w:rPr>
          <w:rFonts w:hint="eastAsia"/>
          <w:lang w:val="en-US" w:eastAsia="zh-CN"/>
        </w:rPr>
        <w:t>工厂模式等单例模式 内存cache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9718"/>
      <w:r>
        <w:rPr>
          <w:rFonts w:hint="eastAsia"/>
          <w:lang w:val="en-US" w:eastAsia="zh-CN"/>
        </w:rPr>
        <w:t>CDN静态缓存 nginx缓存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31170"/>
      <w:r>
        <w:rPr>
          <w:rFonts w:hint="eastAsia"/>
          <w:lang w:val="en-US" w:eastAsia="zh-CN"/>
        </w:rPr>
        <w:t>静态化页面   h5 缓存 store api</w:t>
      </w:r>
      <w:bookmarkEnd w:id="21"/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24243"/>
      <w:r>
        <w:rPr>
          <w:rFonts w:hint="eastAsia"/>
          <w:lang w:val="en-US" w:eastAsia="zh-CN"/>
        </w:rPr>
        <w:t>数据库提供的cache工具</w:t>
      </w:r>
      <w:bookmarkEnd w:id="22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31793"/>
      <w:r>
        <w:rPr>
          <w:rFonts w:hint="eastAsia"/>
          <w:lang w:val="en-US" w:eastAsia="zh-CN"/>
        </w:rPr>
        <w:t xml:space="preserve">内存表  临时表 物化视图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Cte缓存机制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9755"/>
      <w:r>
        <w:rPr>
          <w:rFonts w:hint="eastAsia"/>
          <w:lang w:val="en-US" w:eastAsia="zh-CN"/>
        </w:rPr>
        <w:t>延迟写入 缓存机制 批量插入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4913"/>
      <w:r>
        <w:rPr>
          <w:rFonts w:hint="eastAsia"/>
          <w:lang w:val="en-US" w:eastAsia="zh-CN"/>
        </w:rPr>
        <w:t>专用的cache sql 关键字，强制指定缓存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6052"/>
      <w:r>
        <w:rPr>
          <w:rFonts w:hint="eastAsia"/>
          <w:lang w:val="en-US" w:eastAsia="zh-CN"/>
        </w:rPr>
        <w:t>集群模式  读写分离 从库缓存法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9192"/>
      <w:r>
        <w:rPr>
          <w:rFonts w:hint="eastAsia"/>
          <w:lang w:val="en-US" w:eastAsia="zh-CN"/>
        </w:rPr>
        <w:t>数据库调整query cache参数 更大性能提升</w:t>
      </w:r>
      <w:bookmarkEnd w:id="27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query_cache_type =1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query_cache_limit = 1M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query_cache_size =16M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6830"/>
      <w:r>
        <w:rPr>
          <w:rFonts w:hint="eastAsia"/>
          <w:lang w:val="en-US" w:eastAsia="zh-CN"/>
        </w:rPr>
        <w:t>数据库连接池  驱动长连接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4455"/>
      <w:r>
        <w:rPr>
          <w:rFonts w:hint="eastAsia"/>
          <w:lang w:val="en-US" w:eastAsia="zh-CN"/>
        </w:rPr>
        <w:t>负载均衡法 复制 读写分离   分区模式</w:t>
      </w:r>
      <w:bookmarkEnd w:id="29"/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12910"/>
      <w:r>
        <w:rPr>
          <w:rFonts w:hint="eastAsia"/>
          <w:lang w:val="en-US" w:eastAsia="zh-CN"/>
        </w:rPr>
        <w:t>同步到nosql 作为cache</w:t>
      </w:r>
      <w:bookmarkEnd w:id="3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403226"/>
          <w:spacing w:val="0"/>
          <w:sz w:val="42"/>
          <w:szCs w:val="42"/>
        </w:rPr>
      </w:pPr>
      <w:bookmarkStart w:id="31" w:name="_Toc23428"/>
      <w:r>
        <w:rPr>
          <w:rFonts w:hint="eastAsia"/>
          <w:lang w:val="en-US" w:eastAsia="zh-CN"/>
        </w:rPr>
        <w:t xml:space="preserve">es  mongodb等 redis  </w:t>
      </w:r>
      <w:r>
        <w:rPr>
          <w:rFonts w:hint="default" w:ascii="Helvetica" w:hAnsi="Helvetica" w:eastAsia="Helvetica" w:cs="Helvetica"/>
          <w:b/>
          <w:i w:val="0"/>
          <w:caps w:val="0"/>
          <w:color w:val="403226"/>
          <w:spacing w:val="0"/>
          <w:sz w:val="42"/>
          <w:szCs w:val="42"/>
          <w:shd w:val="clear" w:fill="FFFFFF"/>
        </w:rPr>
        <w:t>memecache缓存</w:t>
      </w:r>
      <w:bookmarkEnd w:id="31"/>
    </w:p>
    <w:p>
      <w:pPr>
        <w:pStyle w:val="2"/>
        <w:bidi w:val="0"/>
        <w:rPr>
          <w:rFonts w:hint="default"/>
          <w:lang w:val="en-US" w:eastAsia="zh-CN"/>
        </w:rPr>
      </w:pPr>
      <w:bookmarkStart w:id="32" w:name="_Toc18223"/>
      <w:r>
        <w:rPr>
          <w:rFonts w:hint="eastAsia"/>
          <w:lang w:val="en-US" w:eastAsia="zh-CN"/>
        </w:rPr>
        <w:t>应用方法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7931"/>
      <w:r>
        <w:rPr>
          <w:rFonts w:hint="eastAsia"/>
          <w:lang w:val="en-US" w:eastAsia="zh-CN"/>
        </w:rPr>
        <w:t>换用性能更高的组件 大型数据库 大型mq等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0112"/>
      <w:r>
        <w:rPr>
          <w:rFonts w:hint="eastAsia"/>
          <w:lang w:val="en-US" w:eastAsia="zh-CN"/>
        </w:rPr>
        <w:t>尽可能使用标准协议 方便跨越</w:t>
      </w:r>
      <w:bookmarkEnd w:id="34"/>
    </w:p>
    <w:p>
      <w:pPr>
        <w:pStyle w:val="2"/>
        <w:bidi w:val="0"/>
        <w:rPr>
          <w:rFonts w:hint="default"/>
          <w:lang w:val="en-US" w:eastAsia="zh-CN"/>
        </w:rPr>
      </w:pPr>
      <w:bookmarkStart w:id="35" w:name="_Toc32518"/>
      <w:r>
        <w:rPr>
          <w:rFonts w:hint="eastAsia"/>
          <w:lang w:val="en-US" w:eastAsia="zh-CN"/>
        </w:rPr>
        <w:t>缓存的分片机制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710"/>
      <w:r>
        <w:rPr>
          <w:rFonts w:hint="eastAsia"/>
          <w:lang w:val="en-US" w:eastAsia="zh-CN"/>
        </w:rPr>
        <w:t>上云 提供虚拟化 分散压力 运维方便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5681"/>
      <w:r>
        <w:rPr>
          <w:rFonts w:hint="eastAsia"/>
          <w:lang w:val="en-US" w:eastAsia="zh-CN"/>
        </w:rPr>
        <w:t>User key,date key ,hash key三种模式的key取值法</w:t>
      </w:r>
      <w:bookmarkEnd w:id="37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使用用户id作为分片key，扩容容易，其次日期key，hash key会面临扩容问题。。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20110"/>
      <w:r>
        <w:rPr>
          <w:rFonts w:hint="eastAsia"/>
          <w:lang w:val="en-US" w:eastAsia="zh-CN"/>
        </w:rPr>
        <w:t>客户端分片 负载均衡法</w:t>
      </w:r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25248"/>
      <w:r>
        <w:rPr>
          <w:rFonts w:hint="eastAsia"/>
          <w:lang w:val="en-US" w:eastAsia="zh-CN"/>
        </w:rPr>
        <w:t>服务端分片</w:t>
      </w:r>
      <w:bookmarkEnd w:id="3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客户端实现数据分片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22"/>
          <w:szCs w:val="22"/>
          <w:shd w:val="clear" w:fill="FFFFFF"/>
        </w:rPr>
        <w:t>    优点：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简单，容易实现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2"/>
          <w:szCs w:val="22"/>
          <w:lang w:eastAsia="zh-CN"/>
        </w:rPr>
      </w:pP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22"/>
          <w:szCs w:val="22"/>
          <w:shd w:val="clear" w:fill="FFFFFF"/>
        </w:rPr>
        <w:t>     缺点：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扩缩容需要重新上线，手动数据迁移；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使用日期缓存法或uuserid取key法则扩容容易。。不要使用hash法，会面临扩容问题。。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proxy实现：twemproxy，codis，微博内部实现了CacheService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    通过引入一层代理，将数据分片策略放在代理层实现，客户端通过代理来访问数据。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22"/>
          <w:szCs w:val="22"/>
          <w:shd w:val="clear" w:fill="FFFFFF"/>
        </w:rPr>
        <w:t>    优点：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逻辑在proxy实现，客户端使用简单，支持多语言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22"/>
          <w:szCs w:val="22"/>
          <w:shd w:val="clear" w:fill="FFFFFF"/>
        </w:rPr>
        <w:t>    缺点：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数据访问多一跳，有一定的性能损耗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服务端实现：redis 3.x，cassandra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    由缓存组件本身，实现数据分片机制。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22"/>
          <w:szCs w:val="22"/>
          <w:shd w:val="clear" w:fill="FFFFFF"/>
        </w:rPr>
        <w:t>    优点：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扩缩容方便，自动数据迁移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22"/>
          <w:szCs w:val="22"/>
          <w:shd w:val="clear" w:fill="FFFFFF"/>
        </w:rPr>
        <w:t>    缺点：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数据存储与分布式逻辑耦合在一起，服务端复杂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0" w:name="_Toc28652"/>
      <w:r>
        <w:rPr>
          <w:rFonts w:hint="eastAsia"/>
          <w:lang w:val="en-US" w:eastAsia="zh-CN"/>
        </w:rPr>
        <w:t>一些设计技巧</w:t>
      </w:r>
      <w:bookmarkEnd w:id="4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41" w:name="_Toc18222"/>
      <w:r>
        <w:rPr>
          <w:rFonts w:hint="default"/>
        </w:rPr>
        <w:t>4.2 反向Cache</w:t>
      </w:r>
      <w:bookmarkEnd w:id="41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    反向Cache就是将一个不存在的key放在缓存中，也就是在缓存中存一个空值。在某些场景下，比如微博维度的计数场景，若采用cache+DB的存储方式，由于大多数的微博并不存在转发、评论计数，这种场景下，就会出现由于大量访问不存在计数的mid，导致DB压力居高不下的情况。通过在cache中存一个null值，可减少对DB的穿透。当然这也存在潜在的风险或问题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如果每次都是不同的mid，缓存效果可能不明显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需要更多的缓存容量</w:t>
      </w:r>
    </w:p>
    <w:p>
      <w:pPr>
        <w:pStyle w:val="3"/>
        <w:bidi w:val="0"/>
      </w:pPr>
      <w:bookmarkStart w:id="42" w:name="_Toc28901"/>
      <w:r>
        <w:rPr>
          <w:rFonts w:hint="default"/>
        </w:rPr>
        <w:t>4.3 缓存Fail-Fast (快速失败)</w:t>
      </w:r>
      <w:bookmarkEnd w:id="42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    当缓存层某个节点出现故障时，会导致请求持续穿透到存储层，使请求响应时间长(需要等到读写故障缓存节点超时)，并且存储层负载居高不下。这就需要在使用缓存时考虑快速失败机制。快速失败指的是：当出现故障节点时，标识故障节点为不可用节点（策略举例：连续N次请求都出现超时，标识M时间段内为不可用)，读写不可用节点快速返回。通过快速失败策略，解决请求响应时间长问题，保证SLA。</w:t>
      </w:r>
    </w:p>
    <w:p>
      <w:pPr>
        <w:pStyle w:val="3"/>
        <w:bidi w:val="0"/>
      </w:pPr>
      <w:bookmarkStart w:id="43" w:name="_Toc7802"/>
      <w:r>
        <w:rPr>
          <w:rFonts w:hint="default"/>
        </w:rPr>
        <w:t>4.4 缓存无过期(Cache is Storage)</w:t>
      </w:r>
      <w:bookmarkEnd w:id="43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    缓存无过期是指缓存中存储全量数据，不存在数据穿透的情况。 相比于缓存+DB的访问模型，使用内存存储简单可靠，但相应的内存成本也较高。选择内存缓存还是内存存储，需要结合具体的业务场景做权衡，比如单纯为解决Dog-Pile Effect而采用内存存储的话，内存成本可能就无法接受。通常情况下，内存存储模式，适合总体数据量很小，但是访问量巨大的业务场景，比如微博应用(来自weibo.com，weico等)列表。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4.5 dog-pile effect (狗桩效应)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    狗桩效应是由于极热访问的缓存数据失效，大量请求发现没有缓存，进而穿透至DB，导致数据库load瞬间飙高甚至宕机。这是一个典型的并发访问穿透问题，理想情况下缓存失效对数据库应该只有一次穿透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10749"/>
      <w:r>
        <w:rPr>
          <w:rFonts w:hint="default"/>
        </w:rPr>
        <w:t>4. 7避免雪崩</w:t>
      </w:r>
      <w:r>
        <w:rPr>
          <w:rFonts w:hint="eastAsia"/>
          <w:lang w:val="en-US" w:eastAsia="zh-CN"/>
        </w:rPr>
        <w:t xml:space="preserve"> </w:t>
      </w:r>
      <w:r>
        <w:t>流控(具体应该放量多少)</w:t>
      </w:r>
      <w:bookmarkEnd w:id="44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     雪崩效应是由于缓存服务器宕机等原因导致命中率降低，大量的请求穿透到数据库，导致数据库被冲垮，业务系统出现故障，服务很难再短时间内回复。避免雪崩主要从以下几方面考虑：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缓存高可用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    避免单点故障，保证缓存高命中率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降级和流控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    故障期间通过降级非核心功能来保证核心功能可用性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    故障期间通过拒掉部分请求保证有部分请求还能正常响应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5" w:name="_Toc19807"/>
      <w:r>
        <w:rPr>
          <w:rFonts w:hint="eastAsia"/>
          <w:lang w:val="en-US" w:eastAsia="zh-CN"/>
        </w:rPr>
        <w:t>Ref</w:t>
      </w:r>
      <w:bookmarkEnd w:id="4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数据库提升性能的机制总结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E0D63D"/>
    <w:multiLevelType w:val="multilevel"/>
    <w:tmpl w:val="A3E0D6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1165715"/>
    <w:multiLevelType w:val="multilevel"/>
    <w:tmpl w:val="B116571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BFB6D91E"/>
    <w:multiLevelType w:val="multilevel"/>
    <w:tmpl w:val="BFB6D9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0B67A0B"/>
    <w:multiLevelType w:val="multilevel"/>
    <w:tmpl w:val="D0B67A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280D41B"/>
    <w:multiLevelType w:val="multilevel"/>
    <w:tmpl w:val="D280D4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6BF7BE2"/>
    <w:multiLevelType w:val="multilevel"/>
    <w:tmpl w:val="E6BF7B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7576411"/>
    <w:multiLevelType w:val="multilevel"/>
    <w:tmpl w:val="675764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478D7"/>
    <w:rsid w:val="01574E44"/>
    <w:rsid w:val="037F663B"/>
    <w:rsid w:val="04554728"/>
    <w:rsid w:val="047C02AD"/>
    <w:rsid w:val="04910032"/>
    <w:rsid w:val="04E56B13"/>
    <w:rsid w:val="05973DFC"/>
    <w:rsid w:val="06AC62BD"/>
    <w:rsid w:val="06D32313"/>
    <w:rsid w:val="08E648E3"/>
    <w:rsid w:val="08E92009"/>
    <w:rsid w:val="08E957E7"/>
    <w:rsid w:val="08F0232E"/>
    <w:rsid w:val="0AA9179F"/>
    <w:rsid w:val="0AD25DB8"/>
    <w:rsid w:val="0BD779C7"/>
    <w:rsid w:val="0CF91EA4"/>
    <w:rsid w:val="0E585859"/>
    <w:rsid w:val="0EDD082C"/>
    <w:rsid w:val="0FAB7A5D"/>
    <w:rsid w:val="108C5B1D"/>
    <w:rsid w:val="10D56A1A"/>
    <w:rsid w:val="111D4270"/>
    <w:rsid w:val="112628FB"/>
    <w:rsid w:val="114C57F1"/>
    <w:rsid w:val="13727A9F"/>
    <w:rsid w:val="13F32A24"/>
    <w:rsid w:val="14E8270F"/>
    <w:rsid w:val="16B65DE6"/>
    <w:rsid w:val="16D21EFE"/>
    <w:rsid w:val="1C0E7111"/>
    <w:rsid w:val="1E3637DD"/>
    <w:rsid w:val="1FB0469C"/>
    <w:rsid w:val="20C10971"/>
    <w:rsid w:val="2130238E"/>
    <w:rsid w:val="21B03CD9"/>
    <w:rsid w:val="27784FEB"/>
    <w:rsid w:val="27BD2D1B"/>
    <w:rsid w:val="2AF82854"/>
    <w:rsid w:val="2D226A27"/>
    <w:rsid w:val="2E1F50B0"/>
    <w:rsid w:val="2E901016"/>
    <w:rsid w:val="30820C98"/>
    <w:rsid w:val="31624483"/>
    <w:rsid w:val="319F709E"/>
    <w:rsid w:val="32EB2945"/>
    <w:rsid w:val="33174E06"/>
    <w:rsid w:val="335F22EB"/>
    <w:rsid w:val="337507CD"/>
    <w:rsid w:val="356F784E"/>
    <w:rsid w:val="35A867CF"/>
    <w:rsid w:val="36580809"/>
    <w:rsid w:val="36DB63A8"/>
    <w:rsid w:val="36E2407A"/>
    <w:rsid w:val="39700BB1"/>
    <w:rsid w:val="3B2E41E8"/>
    <w:rsid w:val="3B7C6D9C"/>
    <w:rsid w:val="3B801823"/>
    <w:rsid w:val="3BBC505D"/>
    <w:rsid w:val="3BCC4914"/>
    <w:rsid w:val="3C691336"/>
    <w:rsid w:val="3CA651A5"/>
    <w:rsid w:val="3D5D1370"/>
    <w:rsid w:val="3E332DAD"/>
    <w:rsid w:val="3F9863FB"/>
    <w:rsid w:val="41C72DDF"/>
    <w:rsid w:val="44763375"/>
    <w:rsid w:val="44C36597"/>
    <w:rsid w:val="46661930"/>
    <w:rsid w:val="476A4F6D"/>
    <w:rsid w:val="47A843A5"/>
    <w:rsid w:val="47C83C70"/>
    <w:rsid w:val="480644DF"/>
    <w:rsid w:val="49743582"/>
    <w:rsid w:val="4AE063E6"/>
    <w:rsid w:val="4B7B2644"/>
    <w:rsid w:val="4BF22426"/>
    <w:rsid w:val="4C0A25F2"/>
    <w:rsid w:val="4C32710A"/>
    <w:rsid w:val="50C1642A"/>
    <w:rsid w:val="51A917B7"/>
    <w:rsid w:val="52242896"/>
    <w:rsid w:val="52860168"/>
    <w:rsid w:val="55EA5F38"/>
    <w:rsid w:val="56E01935"/>
    <w:rsid w:val="5C67442C"/>
    <w:rsid w:val="5D777FC0"/>
    <w:rsid w:val="5DE96965"/>
    <w:rsid w:val="5E5B1A3C"/>
    <w:rsid w:val="5ED10869"/>
    <w:rsid w:val="6126293C"/>
    <w:rsid w:val="615C4E8F"/>
    <w:rsid w:val="64761DDD"/>
    <w:rsid w:val="64E41D35"/>
    <w:rsid w:val="65DB6E2C"/>
    <w:rsid w:val="69180818"/>
    <w:rsid w:val="6A5478D7"/>
    <w:rsid w:val="6C6E668C"/>
    <w:rsid w:val="6E223CB5"/>
    <w:rsid w:val="6FBF4713"/>
    <w:rsid w:val="6FDA0C66"/>
    <w:rsid w:val="71D84585"/>
    <w:rsid w:val="7203493C"/>
    <w:rsid w:val="733D2456"/>
    <w:rsid w:val="73A1297F"/>
    <w:rsid w:val="74E00D84"/>
    <w:rsid w:val="766F41C8"/>
    <w:rsid w:val="781B48B8"/>
    <w:rsid w:val="78277DF7"/>
    <w:rsid w:val="79F762F9"/>
    <w:rsid w:val="7AFF6346"/>
    <w:rsid w:val="7B035EFA"/>
    <w:rsid w:val="7D5254F5"/>
    <w:rsid w:val="7DDE3339"/>
    <w:rsid w:val="7DE206AC"/>
    <w:rsid w:val="7E65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2020-11-22T03:40:00Z</dcterms:created>
  <dc:creator>Beepbeep</dc:creator>
  <cp:lastModifiedBy>ATI</cp:lastModifiedBy>
  <dcterms:modified xsi:type="dcterms:W3CDTF">2020-12-03T11:16:54Z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