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数据库对事务机制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82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30"/>
              <w:shd w:val="clear" w:fill="20375F"/>
            </w:rPr>
            <w:t>1.事务提交的方式</w:t>
          </w:r>
          <w:r>
            <w:tab/>
          </w:r>
          <w:r>
            <w:fldChar w:fldCharType="begin"/>
          </w:r>
          <w:r>
            <w:instrText xml:space="preserve"> PAGEREF _Toc23999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1.显式开启和提交。</w:t>
          </w:r>
          <w:r>
            <w:tab/>
          </w:r>
          <w:r>
            <w:fldChar w:fldCharType="begin"/>
          </w:r>
          <w:r>
            <w:instrText xml:space="preserve"> PAGEREF _Toc26921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2.自动提交。(MySQL默认的提交方式)</w:t>
          </w:r>
          <w:r>
            <w:tab/>
          </w:r>
          <w:r>
            <w:fldChar w:fldCharType="begin"/>
          </w:r>
          <w:r>
            <w:instrText xml:space="preserve"> PAGEREF _Toc12944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3.隐式提交事务</w:t>
          </w:r>
          <w:r>
            <w:tab/>
          </w:r>
          <w:r>
            <w:fldChar w:fldCharType="begin"/>
          </w:r>
          <w:r>
            <w:instrText xml:space="preserve"> PAGEREF _Toc25817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375F"/>
        <w:spacing w:before="180" w:beforeAutospacing="0" w:after="180" w:afterAutospacing="0" w:line="23" w:lineRule="atLeast"/>
        <w:ind w:left="0" w:right="0" w:firstLine="150"/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30"/>
          <w:szCs w:val="30"/>
        </w:rPr>
      </w:pPr>
      <w:bookmarkStart w:id="0" w:name="_Toc23999"/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30"/>
          <w:szCs w:val="30"/>
          <w:shd w:val="clear" w:fill="20375F"/>
        </w:rPr>
        <w:t>1.事务提交的方式</w:t>
      </w:r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3"/>
        <w:spacing w:before="150" w:beforeAutospacing="0" w:after="0" w:afterAutospacing="0" w:line="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4F6F3"/>
        </w:rPr>
        <w:t>在MariaDB/MySQL中有3种事务提交的方式。</w:t>
      </w:r>
    </w:p>
    <w:p>
      <w:pPr>
        <w:pStyle w:val="3"/>
        <w:bidi w:val="0"/>
        <w:rPr>
          <w:rFonts w:hint="default"/>
        </w:rPr>
      </w:pPr>
      <w:bookmarkStart w:id="1" w:name="_Toc26921"/>
      <w:r>
        <w:rPr>
          <w:rFonts w:hint="default"/>
        </w:rPr>
        <w:t>1.显式开启和提交。</w:t>
      </w:r>
      <w:bookmarkEnd w:id="1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3"/>
        <w:spacing w:before="150" w:beforeAutospacing="0" w:after="0" w:afterAutospacing="0" w:line="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4F6F3"/>
        </w:rPr>
        <w:t>使用begin或者start transaction来显式开启一个事务，显式开启的事务必须使用commit或者rollback显式提交或回滚。几种特殊的情况除外：行版本隔离级别下的更新冲突和死锁会自动回滚。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3"/>
        <w:spacing w:before="150" w:beforeAutospacing="0" w:after="0" w:afterAutospacing="0" w:line="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4F6F3"/>
        </w:rPr>
        <w:t>在存储过程中开启事务时必须使用start transaction，因为begin会被存储过程解析为begin...end结构块。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3"/>
        <w:spacing w:before="150" w:beforeAutospacing="0" w:after="0" w:afterAutospacing="0" w:line="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4F6F3"/>
        </w:rPr>
        <w:t>另外，MariaDB/MySQL中的DDL语句会自动提交前面所有的事务（包括显示开启的事务），而在SQL Server中DDL语句还是需要显式提交的，也就是说在SQL Server中DDL语句也是可以回滚的。</w:t>
      </w:r>
    </w:p>
    <w:p>
      <w:pPr>
        <w:pStyle w:val="3"/>
        <w:bidi w:val="0"/>
        <w:rPr>
          <w:rFonts w:hint="default"/>
        </w:rPr>
      </w:pPr>
      <w:bookmarkStart w:id="2" w:name="_Toc12944"/>
      <w:r>
        <w:rPr>
          <w:rFonts w:hint="default"/>
        </w:rPr>
        <w:t>2.自动提交。(MySQL默认的提交方式)</w:t>
      </w:r>
      <w:bookmarkEnd w:id="2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3"/>
        <w:spacing w:before="150" w:beforeAutospacing="0" w:after="0" w:afterAutospacing="0" w:line="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4F6F3"/>
        </w:rPr>
        <w:t>不需要显式begin或者start transaction来显式开启事务，也不需要显式提交或回滚事务，每次执行DML和DDL语句都会在执行语句前自动开启一个事务，执行语句结束后自动提交或回滚事务。</w:t>
      </w:r>
    </w:p>
    <w:p>
      <w:pPr>
        <w:pStyle w:val="3"/>
        <w:bidi w:val="0"/>
        <w:rPr>
          <w:rFonts w:hint="default"/>
        </w:rPr>
      </w:pPr>
      <w:bookmarkStart w:id="3" w:name="_Toc25817"/>
      <w:r>
        <w:rPr>
          <w:rFonts w:hint="default"/>
        </w:rPr>
        <w:t>3.隐式提交事务</w:t>
      </w:r>
      <w:bookmarkEnd w:id="3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3"/>
        <w:spacing w:before="150" w:beforeAutospacing="0" w:after="0" w:afterAutospacing="0" w:line="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4F6F3"/>
        </w:rPr>
        <w:t>隐式提交事务是指执行某些语句会自动提交事务，包括已经显式开启的事务。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3"/>
        <w:spacing w:before="150" w:beforeAutospacing="0" w:after="0" w:afterAutospacing="0" w:line="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4F6F3"/>
        </w:rPr>
        <w:t>会隐式提交事务的语句主要有：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3"/>
        <w:spacing w:before="150" w:beforeAutospacing="0" w:after="0" w:afterAutospacing="0" w:line="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4F6F3"/>
        </w:rPr>
        <w:t>(1).DDL语句(其中有truncate table)。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3"/>
        <w:spacing w:before="150" w:beforeAutospacing="0" w:after="0" w:afterAutospacing="0" w:line="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4F6F3"/>
        </w:rPr>
        <w:t>(2).隐式修改mysql数据库架构的操作:create user,drop user,grant,rename user,revoke,set password。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3"/>
        <w:spacing w:before="150" w:beforeAutospacing="0" w:after="0" w:afterAutospacing="0" w:line="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4F6F3"/>
        </w:rPr>
        <w:t>(3).管理语句：analyze table、cache index、check table、load index into cache、optimize table、repair table。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3"/>
        <w:spacing w:before="150" w:beforeAutospacing="0" w:after="0" w:afterAutospacing="0" w:line="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4F6F3"/>
        </w:rPr>
        <w:t>通过设置 </w:t>
      </w:r>
      <w:r>
        <w:rPr>
          <w:rFonts w:ascii="Courier New" w:hAnsi="Courier New" w:eastAsia="Helvetica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EFEFEF"/>
        </w:rPr>
        <w:t>auto_commit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4F6F3"/>
        </w:rPr>
        <w:t> 变量值为1或0来设置是否自动提交，为1表示自动提交，0表示关闭自动提交，即必须显式提交。但是不管设置为0还是1，显式开启的事务必须显式提交，而且隐式提交的事务不受任何人为控制。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atigmail ati, [04.01.21 01:10]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systems."——维基百科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在计算机领域，WAL（Write-ahead logging，预写式日志）是数据库系统提供原子性和持久化的一系列技术。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在使用WAL的系统中，所有的修改都先被写入到日志中，然后再被应用到系统状态中。通常包含redo和undo两部分信息。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需要使用WAL，然后包含redo和undo信息呢？举个例子，如果一个系统直接将变更应用到系统状态中，那么在机器掉电重启之后系统需要知道操作是成功了，还是只有部分成功或者是失败了（为了恢复状态）。如果使用了WAL，那么在重启之后系统可以通过比较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atigmail ati, [04.01.21 01:15]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 Ahead Logging，简称WAL，也被翻译成预写式日志，是数据库技术中实现事务日志(Transaction Journal)的一种标准方法，可以实现单机事务的原子性，同时可以提高数据库的写入效率。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考如下场景，如何确保原子性：写操作修改数据库中a和b的值，二者是一个事务，需要把a和b的最新值持久化到磁盘，假如保存完a的值，系统宕机了，重新启动后，a的值已经写入，但b待写入的值已经丢失，如何发现事务没有完成呢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atigmail ati, [04.01.21 01:16]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我们看WAL怎么解决宕机和恢复的问题：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写WAL前宕机了，重启后，数据处于事务未执行的状态。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写WAL时宕机了，重启后，可以检查到WAL数据不正确，回滚当事务前的状态。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写WAL后宕机了，重启后，把WAL中记录的操作，应用到数据库文件中，得到事务执行后的状态。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如此，保证了数据的恢复和事务的原子性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atigmail ati, [04.01.21 01:17]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上面提到的都是写操作，看一下使用WAL时的读操作。WAL中可能包含了未写入到数据库文件中的最新值，如果读最新值就需要从WAL中读取，如果WAL中未读到，从数据库读到的就是最新的数据。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atigmail ati, [04.01.21 01:18]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证事务一致性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发读写，比如SQLite中，读写、读读都是可以并行的，比如读时需要找到WAL某个值最后写入的位置，就可以从该位置读数据，而写操作是在WAL文件后Append，二者并行。但写写不能并行，因为2次写操作都要向WAL文件Append数据，无法同时进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WAL文件中记录了数据的历史版本，因此可以读取历史版本的值，甚至把状态回滚到某个历史版本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atigmail ati, [04.01.21 01:19]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Rollback Journal 的原理是，在修改数据库文件中数据之前，先将修改所在分页中的数据备份在另外一个地方，然后才将修改写入到数据库文件中；如果事务失败，则将备份数据拷贝回来，撤销修改；如果事务成功，则删除备份数据提交修改。2019年10月13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www.jianshu.com › 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SQLite 数据库WAL 工作模式原理简介- 简书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atigmail ati, [04.01.21 01:20]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SQLite提到了WAL的几项缺点：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WAL需要VFS的支持。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所有使用数据库的进程必须在同一个机器上，以为WAL是单机的。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多读少写的场景WAL比rollback-journal类型要慢1%~2%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atigmail ati, [04.01.21 01:21]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的能力，也就是本文标题所讲的 crash-safe。即在 InnoDB 存储引擎中，事务提交过程中任何阶段，MySQL突然奔溃，重启后都能保证事务的完整性，已提交的数据不会丢失，未提交完整的数据会自动进行回滚。这个能力依赖的就是redo log和unod log两个日志。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atigmail ati, [04.01.21 01:24]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如果是主从模式下，binlog是必须的，因为从库的数据同步依赖的就是binlog；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如果是单机模式，并且不考虑数据库基于时间点的还原，binlog就不是必须，因为有redo log就可以保证crash-safe能力了；但如果万一需要回滚到某个时间点的状态，这时候就无能为力，所以建议binlog还是一直开启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atigmail ati, [04.01.21 09:08]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且是最好的。当然，有一些头条新闻，例如普吉岛的Patong和菲律宾的世界三大最佳岛屿（长滩岛，宿雾和巴拉望岛），它们始终是制胜法宝。但是，如果您想与众不同，这里还有另外三个海滩，可为您带来更加独特的度假体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A3378"/>
    <w:rsid w:val="31E54A9F"/>
    <w:rsid w:val="4CB53B4C"/>
    <w:rsid w:val="57AA3378"/>
    <w:rsid w:val="6E5D5EC8"/>
    <w:rsid w:val="755A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Normal (Web)"/>
    <w:basedOn w:val="1"/>
    <w:qFormat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2020-12-09T12:50:00Z</dcterms:created>
  <dc:creator>ati</dc:creator>
  <cp:lastModifiedBy>ati</cp:lastModifiedBy>
  <dcterms:modified xsi:type="dcterms:W3CDTF">2021-01-04T02:56:12Z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