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数据库表文档与统计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21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6600多个表  包含所有的全局元数据表 和日志类业务表</w:t>
          </w:r>
          <w:r>
            <w:tab/>
          </w:r>
          <w:r>
            <w:fldChar w:fldCharType="begin"/>
          </w:r>
          <w:r>
            <w:instrText xml:space="preserve"> PAGEREF _Toc13481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元数据类表191个表（表数据增长缓慢，没有分表）</w:t>
          </w:r>
          <w:r>
            <w:tab/>
          </w:r>
          <w:r>
            <w:fldChar w:fldCharType="begin"/>
          </w:r>
          <w:r>
            <w:instrText xml:space="preserve"> PAGEREF _Toc13859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日志类业务表（实际为34个逻辑总表，物理六千多个表）</w:t>
          </w:r>
          <w:r>
            <w:tab/>
          </w:r>
          <w:r>
            <w:fldChar w:fldCharType="begin"/>
          </w:r>
          <w:r>
            <w:instrText xml:space="preserve"> PAGEREF _Toc3954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13481"/>
      <w:r>
        <w:rPr>
          <w:rFonts w:hint="eastAsia"/>
          <w:lang w:val="en-US" w:eastAsia="zh-CN"/>
        </w:rPr>
        <w:t>6600多个表  包含所有的全局元数据表 和日志类业务表</w:t>
      </w:r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3859"/>
      <w:r>
        <w:rPr>
          <w:rFonts w:hint="eastAsia"/>
          <w:lang w:val="en-US" w:eastAsia="zh-CN"/>
        </w:rPr>
        <w:t>元数据类表191个表（表数据增长缓慢，没有分表）</w:t>
      </w:r>
      <w:bookmarkEnd w:id="1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" w:name="_GoBack"/>
      <w:bookmarkEnd w:id="3"/>
      <w:r>
        <w:rPr>
          <w:rFonts w:hint="default"/>
          <w:lang w:val="en-US" w:eastAsia="zh-CN"/>
        </w:rPr>
        <w:t>agent_poundage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代理商提现比例设置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3954"/>
      <w:r>
        <w:rPr>
          <w:rFonts w:hint="eastAsia"/>
          <w:lang w:val="en-US" w:eastAsia="zh-CN"/>
        </w:rPr>
        <w:t>日志类业务表（实际为34个逻辑总表，物理六千多个表）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6E151E"/>
    <w:multiLevelType w:val="multilevel"/>
    <w:tmpl w:val="4A6E151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241392"/>
    <w:rsid w:val="0CC4710C"/>
    <w:rsid w:val="0D3D65EA"/>
    <w:rsid w:val="0F994958"/>
    <w:rsid w:val="13C7792B"/>
    <w:rsid w:val="191F339F"/>
    <w:rsid w:val="1DD558D7"/>
    <w:rsid w:val="1E4B1196"/>
    <w:rsid w:val="1F516188"/>
    <w:rsid w:val="1F8A1FFC"/>
    <w:rsid w:val="25241392"/>
    <w:rsid w:val="281E3D3A"/>
    <w:rsid w:val="29782AD7"/>
    <w:rsid w:val="2B1113EE"/>
    <w:rsid w:val="2D921E6D"/>
    <w:rsid w:val="30B00B4E"/>
    <w:rsid w:val="3919308B"/>
    <w:rsid w:val="44B22557"/>
    <w:rsid w:val="47467677"/>
    <w:rsid w:val="4C5E4B17"/>
    <w:rsid w:val="4E99588A"/>
    <w:rsid w:val="552A2697"/>
    <w:rsid w:val="56080825"/>
    <w:rsid w:val="57052304"/>
    <w:rsid w:val="5EF27FE9"/>
    <w:rsid w:val="5F5A326E"/>
    <w:rsid w:val="667761C5"/>
    <w:rsid w:val="67CE1741"/>
    <w:rsid w:val="6BE25A9D"/>
    <w:rsid w:val="71702972"/>
    <w:rsid w:val="729B79E2"/>
    <w:rsid w:val="731C54FE"/>
    <w:rsid w:val="752D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2020-12-30T07:45:00Z</dcterms:created>
  <dc:creator>ati</dc:creator>
  <cp:lastModifiedBy>ati</cp:lastModifiedBy>
  <dcterms:modified xsi:type="dcterms:W3CDTF">2021-10-24T14:50:02Z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F4E49CBDC5B342438E7C0DD3BE4B2E78</vt:lpwstr>
  </property>
</Properties>
</file>