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日志分析与方法调用链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发出命令与接收，，接收使用缩进一格来。。。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方法闭合    使用notepad++选中字符串模式单词。。所以 cls_mthd 模式的输出，来确定一个具体命令。。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如何在日志里面确定方法区域。。Block，，使用唯一命名方法名称模式带类名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util.ShellUtil__main([Ljava.lang.String;@21bcffb5)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redis.clients.jedis.Jedis__Jedis(localhost)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redis.clients.jedis.BinaryJedis__BinaryJedis(localhost)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redis.clients.jedis.Client__Client(localhost)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redis.clients.jedis.BinaryClient__BinaryClient(localhost)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redis.clients.jedis.Connection__Connection(localhost)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&lt;&lt;redis.clients.jedis.Connection__Connection() ret:null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&lt;&lt;redis.clients.jedis.BinaryClient__BinaryClient() ret:null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&lt;&lt;redis.clients.jedis.Client__Client() ret:null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&lt;&lt;redis.clients.jedis.BinaryJedis__BinaryJedis() ret:null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&lt;&lt;redis.clients.jedis.Jedis__Jedis() ret:null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redis.clients.jedis.Jedis__set(LHC_NEED_11086,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redis.clients.jedis.BinaryJedis__checkIsInMulti()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&gt;&gt;&gt;&gt; call: redis.clients.jedis.BinaryClient__isInMulti()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&lt;&lt;redis.clients.jedis.BinaryClient__isInMulti() ret:false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util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LinkedList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com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alibaba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fastjson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JSON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CannotCompileException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ClassPool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javassist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CodeConverter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CtBehavior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CtClass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CtConstructor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CtMethod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NotFoundException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javassist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Translator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PrintArgumentsTranslator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implements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Translator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8DDAF8"/>
          <w:sz w:val="24"/>
        </w:rPr>
        <w:t>tabb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JSON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toJSONString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"2"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start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ClassPool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pool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onLoad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ClassPool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classPool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cname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NotFoundException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CannotCompileException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CodeConverter codeConverter = new CodeConverter();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classPool.importPackage("com.alibaba.fastjson.JSON");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classPool.importPackage("com.alibaba.fastjson.*");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3EABE6"/>
          <w:sz w:val="24"/>
        </w:rPr>
        <w:t>CtClass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classPool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cname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//  c.instrument(codeConverter 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//        CtMethod taget_ctMethod = ctClass.getDeclaredMethod("setA");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CtMethod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getDeclaredMethods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insertLogStatement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808080"/>
          <w:sz w:val="24"/>
        </w:rPr>
        <w:t>//获取ConverterTranslator的reportSet方法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//     CtMethod reportSet = classPool.get("util.PrintArgumentsTranslator").getDeclaredMethod("reportSet");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//该方法用于设定，在执行setA 方法前执行 reportSet 方法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</w:t>
      </w:r>
      <w:r>
        <w:rPr>
          <w:rFonts w:hint="eastAsia" w:ascii="Courier New" w:hAnsi="Courier New"/>
          <w:color w:val="808080"/>
          <w:sz w:val="24"/>
        </w:rPr>
        <w:t>//  codeConverter.insertBeforeMethod(m, reportSet);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CtConstructor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getConstructors</w:t>
      </w:r>
      <w:r>
        <w:rPr>
          <w:rFonts w:hint="eastAsia" w:ascii="Courier New" w:hAnsi="Courier New"/>
          <w:color w:val="F9FAF4"/>
          <w:sz w:val="24"/>
        </w:rPr>
        <w:t>())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A7EC21"/>
          <w:sz w:val="24"/>
        </w:rPr>
        <w:t>insertLogStatement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insertLogStatement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3EABE6"/>
          <w:sz w:val="24"/>
        </w:rPr>
        <w:t>CtClass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c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CtBehavior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try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//c.add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methodstr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methodSttmtFrg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808080"/>
          <w:sz w:val="24"/>
        </w:rPr>
        <w:t>//com.mchange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inglist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LinkedList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F3EC79"/>
          <w:sz w:val="24"/>
        </w:rPr>
        <w:t>inglist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"com.mchange"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F3EC79"/>
          <w:sz w:val="24"/>
        </w:rPr>
        <w:t>inglist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"org.apache"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A7EC21"/>
          <w:sz w:val="24"/>
        </w:rPr>
        <w:t>contains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inglist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b/>
          <w:color w:val="8000FF"/>
          <w:sz w:val="24"/>
          <w:u w:val="single"/>
        </w:rPr>
        <w:t>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getName</w:t>
      </w:r>
      <w:r>
        <w:rPr>
          <w:rFonts w:hint="eastAsia" w:ascii="Courier New" w:hAnsi="Courier New"/>
          <w:color w:val="F9FAF4"/>
          <w:sz w:val="24"/>
        </w:rPr>
        <w:t>()))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808080"/>
          <w:sz w:val="24"/>
        </w:rPr>
        <w:t>//  "----- calling: util.ShellUtil.&gt;main(" + $1+")"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toPrint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  </w:t>
      </w:r>
      <w:r>
        <w:rPr>
          <w:rFonts w:hint="eastAsia" w:ascii="Courier New" w:hAnsi="Courier New"/>
          <w:color w:val="17C6A3"/>
          <w:sz w:val="24"/>
        </w:rPr>
        <w:t>"\"&gt;&gt;&gt;&gt; call: 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getName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"__"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getName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methodstr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 \""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isEmpty</w:t>
      </w:r>
      <w:r>
        <w:rPr>
          <w:rFonts w:hint="eastAsia" w:ascii="Courier New" w:hAnsi="Courier New"/>
          <w:color w:val="F9FAF4"/>
          <w:sz w:val="24"/>
        </w:rPr>
        <w:t>())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  <w:u w:val="single"/>
        </w:rPr>
        <w:t>abslt</w:t>
      </w:r>
      <w:r>
        <w:rPr>
          <w:rFonts w:hint="eastAsia" w:ascii="Courier New" w:hAnsi="Courier New"/>
          <w:color w:val="808080"/>
          <w:sz w:val="24"/>
        </w:rPr>
        <w:t xml:space="preserve"> method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insertBefore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"System.out.println("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F3EC79"/>
          <w:sz w:val="24"/>
        </w:rPr>
        <w:t>toPrint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");"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</w:t>
      </w:r>
      <w:r>
        <w:rPr>
          <w:rFonts w:hint="eastAsia" w:ascii="Courier New" w:hAnsi="Courier New"/>
          <w:color w:val="808080"/>
          <w:sz w:val="24"/>
        </w:rPr>
        <w:t>//   String retCmd="\"--</w:t>
      </w:r>
      <w:r>
        <w:rPr>
          <w:rFonts w:hint="eastAsia" w:ascii="Courier New" w:hAnsi="Courier New"/>
          <w:color w:val="808080"/>
          <w:sz w:val="24"/>
          <w:u w:val="single"/>
        </w:rPr>
        <w:t>methret</w:t>
      </w:r>
      <w:r>
        <w:rPr>
          <w:rFonts w:hint="eastAsia" w:ascii="Courier New" w:hAnsi="Courier New"/>
          <w:color w:val="808080"/>
          <w:sz w:val="24"/>
        </w:rPr>
        <w:t>:\"+$_";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 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insertAfter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"System.out.println(\"\t&lt;&lt;"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getName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"__"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getName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"() ret:\"+$_+\"\\r\\n\");"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</w:t>
      </w:r>
      <w:r>
        <w:rPr>
          <w:rFonts w:hint="eastAsia" w:ascii="Courier New" w:hAnsi="Courier New"/>
          <w:color w:val="808080"/>
          <w:sz w:val="24"/>
        </w:rPr>
        <w:t>//CtBehavior.insertAfter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catch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808080"/>
          <w:sz w:val="24"/>
        </w:rPr>
        <w:t>// ignore any exception (we cannot insert log statement)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"ex cls:"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c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 ,mtd:"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printStackTrace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methodSttmtFrg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3EABE6"/>
          <w:sz w:val="24"/>
        </w:rPr>
        <w:t>CtBehavior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NotFoundException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args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LinkedList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getParameterTypes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66E1F8"/>
          <w:sz w:val="24"/>
        </w:rPr>
        <w:t>length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E6E6FA"/>
          <w:sz w:val="24"/>
        </w:rPr>
        <w:t>++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F3EC79"/>
          <w:sz w:val="24"/>
        </w:rPr>
        <w:t>args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add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"$"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1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 JSON.toJSONString(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methodstr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args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DF668"/>
          <w:sz w:val="24"/>
        </w:rPr>
        <w:t>toString</w:t>
      </w:r>
      <w:r>
        <w:rPr>
          <w:rFonts w:hint="eastAsia" w:ascii="Courier New" w:hAnsi="Courier New"/>
          <w:color w:val="F9FAF4"/>
          <w:sz w:val="24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"["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"(\" + "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","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 + \", \" + "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"]"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"+\")"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methodstr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  <w:u w:val="single"/>
        </w:rPr>
        <w:t>encodeJavaMsg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1290C3"/>
          <w:sz w:val="24"/>
          <w:u w:val="single"/>
        </w:rPr>
        <w:t>String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char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17C6A3"/>
          <w:sz w:val="24"/>
        </w:rPr>
        <w:t>'\\'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</w:rPr>
        <w:t>replacement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valueOf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7C6A3"/>
          <w:sz w:val="24"/>
        </w:rPr>
        <w:t>""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valueOf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"\\\\"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"\\\\\\\\"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"\n"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"\\\\n"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"\r"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"\\\\r"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"\""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 \\\" 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boolean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contains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List</w:t>
      </w:r>
      <w:r>
        <w:rPr>
          <w:rFonts w:hint="eastAsia" w:ascii="Courier New" w:hAnsi="Courier New"/>
          <w:color w:val="E6E6FA"/>
          <w:sz w:val="24"/>
        </w:rPr>
        <w:t>&lt;</w:t>
      </w:r>
      <w:r>
        <w:rPr>
          <w:rFonts w:hint="eastAsia" w:ascii="Courier New" w:hAnsi="Courier New"/>
          <w:color w:val="B166DA"/>
          <w:sz w:val="24"/>
        </w:rPr>
        <w:t>String</w:t>
      </w:r>
      <w:r>
        <w:rPr>
          <w:rFonts w:hint="eastAsia" w:ascii="Courier New" w:hAnsi="Courier New"/>
          <w:color w:val="E6E6FA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inglist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if(!name.startsWith("</w:t>
      </w:r>
      <w:r>
        <w:rPr>
          <w:rFonts w:hint="eastAsia" w:ascii="Courier New" w:hAnsi="Courier New"/>
          <w:color w:val="808080"/>
          <w:sz w:val="24"/>
          <w:u w:val="single"/>
        </w:rPr>
        <w:t>util</w:t>
      </w:r>
      <w:r>
        <w:rPr>
          <w:rFonts w:hint="eastAsia" w:ascii="Courier New" w:hAnsi="Courier New"/>
          <w:color w:val="808080"/>
          <w:sz w:val="24"/>
        </w:rPr>
        <w:t>."))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System.out.println("D");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for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pkg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: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inglist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name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trim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toLowerCase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startsWith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pkg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trim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toLowerCase</w:t>
      </w:r>
      <w:r>
        <w:rPr>
          <w:rFonts w:hint="eastAsia" w:ascii="Courier New" w:hAnsi="Courier New"/>
          <w:color w:val="F9FAF4"/>
          <w:sz w:val="24"/>
        </w:rPr>
        <w:t>()))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false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53112C"/>
    <w:rsid w:val="26F42246"/>
    <w:rsid w:val="48181469"/>
    <w:rsid w:val="48353667"/>
    <w:rsid w:val="4E9F2120"/>
    <w:rsid w:val="53E55AE3"/>
    <w:rsid w:val="56903AC5"/>
    <w:rsid w:val="61BF108E"/>
    <w:rsid w:val="6F051801"/>
    <w:rsid w:val="760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2021-02-11T08:47:00Z</dcterms:created>
  <dc:creator>ati</dc:creator>
  <cp:lastModifiedBy>ati</cp:lastModifiedBy>
  <dcterms:modified xsi:type="dcterms:W3CDTF">2021-02-11T08:51:18Z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