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社科 天文学 大事记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天文学 发展  星星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04040"/>
          <w:spacing w:val="0"/>
          <w:sz w:val="18"/>
          <w:szCs w:val="18"/>
        </w:rPr>
        <w:t>1616年2月，罗马教廷宣布哥白尼的《天体运行论》为禁书，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Autospacing="0" w:after="340" w:afterAutospacing="0"/>
        <w:ind w:left="0" w:right="0" w:firstLine="0"/>
        <w:jc w:val="both"/>
        <w:rPr>
          <w:rFonts w:ascii="Arial" w:hAnsi="Arial" w:cs="Arial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18"/>
          <w:szCs w:val="18"/>
          <w:bdr w:val="none" w:color="auto" w:sz="0" w:space="0"/>
        </w:rPr>
        <w:t>当伽利略把望远镜对准木星时，他都不知道这个观察将彻底改变他以后的人生。连续多个夜晚的追踪观测后，最终他确信，有四颗小星星围绕着木星转动。伽利略把他的天文观测成果以及望远镜的原理写成了《星迹信使》，结果在整个欧洲引起了巨大的轰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Autospacing="0" w:after="34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18"/>
          <w:szCs w:val="18"/>
          <w:bdr w:val="none" w:color="auto" w:sz="0" w:space="0"/>
        </w:rPr>
        <w:t>　　伽利略用他自制的望远镜观察月亮，发现月球上有许多山岭和火山口；对准木星，发现木星有卫星；对准太阳，发现了黑子，还从黑子判定太阳也在转动。伽利略创制的天文望远镜，后被称为伽利略望远镜。木星的四颗卫星也叫伽利略卫星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75D7"/>
    <w:rsid w:val="00CB4236"/>
    <w:rsid w:val="0697640A"/>
    <w:rsid w:val="08BF71A4"/>
    <w:rsid w:val="08F22ACC"/>
    <w:rsid w:val="08F438DF"/>
    <w:rsid w:val="0DFE75D7"/>
    <w:rsid w:val="0EF119ED"/>
    <w:rsid w:val="0F5F1618"/>
    <w:rsid w:val="14706C81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B3D689F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2021-04-16T07:10:00Z</dcterms:created>
  <dc:creator>ATI</dc:creator>
  <cp:lastModifiedBy>ATI</cp:lastModifiedBy>
  <dcterms:modified xsi:type="dcterms:W3CDTF">2021-04-16T07:13:10Z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