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索引引擎与算法</w:t>
      </w:r>
    </w:p>
    <w:p>
      <w:pPr>
        <w:rPr>
          <w:rFonts w:hint="eastAsia"/>
          <w:lang w:val="en-US" w:eastAsia="zh-CN"/>
        </w:rPr>
      </w:pPr>
    </w:p>
    <w:sdt>
      <w:sdtPr>
        <w:rPr>
          <w:rFonts w:ascii="宋体" w:hAnsi="宋体" w:eastAsia="宋体" w:cstheme="minorBidi"/>
          <w:kern w:val="2"/>
          <w:sz w:val="21"/>
          <w:szCs w:val="24"/>
          <w:lang w:val="en-US" w:eastAsia="zh-CN" w:bidi="ar-SA"/>
        </w:rPr>
        <w:id w:val="14747150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5" w:name="_GoBack"/>
          <w:bookmarkEnd w:id="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_Toc25966 </w:instrText>
          </w:r>
          <w:r>
            <w:rPr>
              <w:rFonts w:hint="eastAsia"/>
              <w:lang w:val="en-US" w:eastAsia="zh-CN"/>
            </w:rPr>
            <w:fldChar w:fldCharType="separate"/>
          </w:r>
          <w:r>
            <w:rPr>
              <w:rFonts w:hint="default"/>
              <w:lang w:val="en-US" w:eastAsia="zh-CN"/>
            </w:rPr>
            <w:t xml:space="preserve">1.1. </w:t>
          </w:r>
          <w:r>
            <w:rPr>
              <w:rFonts w:hint="eastAsia"/>
              <w:lang w:val="en-US" w:eastAsia="zh-CN"/>
            </w:rPr>
            <w:t>三种索引算法</w:t>
          </w:r>
          <w:r>
            <w:t>BTree和Hash</w:t>
          </w:r>
          <w:r>
            <w:rPr>
              <w:rFonts w:hint="eastAsia"/>
              <w:lang w:val="en-US" w:eastAsia="zh-CN"/>
            </w:rPr>
            <w:t xml:space="preserve">  fulltxt</w:t>
          </w:r>
          <w:r>
            <w:tab/>
          </w:r>
          <w:r>
            <w:fldChar w:fldCharType="begin"/>
          </w:r>
          <w:r>
            <w:instrText xml:space="preserve"> PAGEREF _Toc25966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_Toc15968 </w:instrText>
          </w:r>
          <w:r>
            <w:rPr>
              <w:rFonts w:hint="eastAsia"/>
              <w:lang w:val="en-US" w:eastAsia="zh-CN"/>
            </w:rPr>
            <w:fldChar w:fldCharType="separate"/>
          </w:r>
          <w:r>
            <w:rPr>
              <w:rFonts w:hint="default"/>
              <w:lang w:val="en-US" w:eastAsia="zh-CN"/>
            </w:rPr>
            <w:t xml:space="preserve">1.2. </w:t>
          </w:r>
          <w:r>
            <w:rPr>
              <w:rFonts w:hint="eastAsia"/>
              <w:lang w:val="en-US" w:eastAsia="zh-CN"/>
            </w:rPr>
            <w:t>索引的触发</w:t>
          </w:r>
          <w:r>
            <w:tab/>
          </w:r>
          <w:r>
            <w:fldChar w:fldCharType="begin"/>
          </w:r>
          <w:r>
            <w:instrText xml:space="preserve"> PAGEREF _Toc15968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_Toc32300 </w:instrText>
          </w:r>
          <w:r>
            <w:rPr>
              <w:rFonts w:hint="eastAsia"/>
              <w:lang w:val="en-US" w:eastAsia="zh-CN"/>
            </w:rPr>
            <w:fldChar w:fldCharType="separate"/>
          </w:r>
          <w:r>
            <w:rPr>
              <w:rFonts w:hint="default"/>
              <w:lang w:val="en-US" w:eastAsia="zh-CN"/>
            </w:rPr>
            <w:t xml:space="preserve">1.3. </w:t>
          </w:r>
          <w:r>
            <w:rPr>
              <w:rFonts w:hint="eastAsia"/>
              <w:lang w:val="en-US" w:eastAsia="zh-CN"/>
            </w:rPr>
            <w:t>索引对重建</w:t>
          </w:r>
          <w:r>
            <w:tab/>
          </w:r>
          <w:r>
            <w:fldChar w:fldCharType="begin"/>
          </w:r>
          <w:r>
            <w:instrText xml:space="preserve"> PAGEREF _Toc32300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_Toc12305 </w:instrText>
          </w:r>
          <w:r>
            <w:rPr>
              <w:rFonts w:hint="eastAsia"/>
              <w:lang w:val="en-US" w:eastAsia="zh-CN"/>
            </w:rPr>
            <w:fldChar w:fldCharType="separate"/>
          </w:r>
          <w:r>
            <w:rPr>
              <w:rFonts w:hint="default"/>
              <w:lang w:val="en-US" w:eastAsia="zh-CN"/>
            </w:rPr>
            <w:t xml:space="preserve">1.4. </w:t>
          </w:r>
          <w:r>
            <w:rPr>
              <w:rFonts w:hint="eastAsia"/>
              <w:lang w:val="en-US" w:eastAsia="zh-CN"/>
            </w:rPr>
            <w:t>分区后的索引  全局索引 vs 分区索引</w:t>
          </w:r>
          <w:r>
            <w:tab/>
          </w:r>
          <w:r>
            <w:fldChar w:fldCharType="begin"/>
          </w:r>
          <w:r>
            <w:instrText xml:space="preserve"> PAGEREF _Toc12305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_Toc4856 </w:instrText>
          </w:r>
          <w:r>
            <w:rPr>
              <w:rFonts w:hint="eastAsia"/>
              <w:lang w:val="en-US" w:eastAsia="zh-CN"/>
            </w:rPr>
            <w:fldChar w:fldCharType="separate"/>
          </w:r>
          <w:r>
            <w:rPr>
              <w:rFonts w:hint="default" w:ascii="Arial" w:hAnsi="Arial" w:eastAsia="宋体" w:cs="Arial"/>
              <w:i w:val="0"/>
              <w:caps w:val="0"/>
              <w:spacing w:val="0"/>
              <w:szCs w:val="24"/>
              <w:shd w:val="clear" w:fill="FFFFFF"/>
              <w:lang w:val="en-US" w:eastAsia="zh-CN"/>
            </w:rPr>
            <w:t xml:space="preserve">1.5. </w:t>
          </w:r>
          <w:r>
            <w:rPr>
              <w:rFonts w:hint="eastAsia" w:ascii="Arial" w:hAnsi="Arial" w:eastAsia="宋体" w:cs="Arial"/>
              <w:i w:val="0"/>
              <w:caps w:val="0"/>
              <w:spacing w:val="0"/>
              <w:szCs w:val="24"/>
              <w:shd w:val="clear" w:fill="FFFFFF"/>
              <w:lang w:eastAsia="zh-CN"/>
            </w:rPr>
            <w:t>分区与约束</w:t>
          </w:r>
          <w:r>
            <w:rPr>
              <w:rFonts w:hint="eastAsia" w:ascii="Arial" w:hAnsi="Arial" w:eastAsia="宋体" w:cs="Arial"/>
              <w:i w:val="0"/>
              <w:caps w:val="0"/>
              <w:spacing w:val="0"/>
              <w:szCs w:val="24"/>
              <w:shd w:val="clear" w:fill="FFFFFF"/>
              <w:lang w:val="en-US" w:eastAsia="zh-CN"/>
            </w:rPr>
            <w:t xml:space="preserve">  </w:t>
          </w:r>
          <w:r>
            <w:rPr>
              <w:rFonts w:ascii="Arial" w:hAnsi="Arial" w:eastAsia="Arial" w:cs="Arial"/>
              <w:i w:val="0"/>
              <w:caps w:val="0"/>
              <w:spacing w:val="0"/>
              <w:szCs w:val="24"/>
              <w:shd w:val="clear" w:fill="FFFFFF"/>
            </w:rPr>
            <w:t>unique或primary key约束</w:t>
          </w:r>
          <w:r>
            <w:rPr>
              <w:rFonts w:hint="eastAsia" w:ascii="Arial" w:hAnsi="Arial" w:eastAsia="宋体" w:cs="Arial"/>
              <w:i w:val="0"/>
              <w:caps w:val="0"/>
              <w:spacing w:val="0"/>
              <w:szCs w:val="24"/>
              <w:shd w:val="clear" w:fill="FFFFFF"/>
              <w:lang w:val="en-US" w:eastAsia="zh-CN"/>
            </w:rPr>
            <w:t xml:space="preserve"> 外键等</w:t>
          </w:r>
          <w:r>
            <w:tab/>
          </w:r>
          <w:r>
            <w:fldChar w:fldCharType="begin"/>
          </w:r>
          <w:r>
            <w:instrText xml:space="preserve"> PAGEREF _Toc4856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ind w:left="575" w:leftChars="0" w:hanging="575" w:firstLineChars="0"/>
        <w:rPr>
          <w:rFonts w:hint="default"/>
          <w:lang w:val="en-US" w:eastAsia="zh-CN"/>
        </w:rPr>
      </w:pPr>
      <w:bookmarkStart w:id="0" w:name="_Toc25966"/>
      <w:r>
        <w:rPr>
          <w:rFonts w:hint="eastAsia"/>
          <w:lang w:val="en-US" w:eastAsia="zh-CN"/>
        </w:rPr>
        <w:t>三种索引算法</w:t>
      </w:r>
      <w:r>
        <w:t>BTree和Hash</w:t>
      </w:r>
      <w:r>
        <w:rPr>
          <w:rFonts w:hint="eastAsia"/>
          <w:lang w:val="en-US" w:eastAsia="zh-CN"/>
        </w:rPr>
        <w:t xml:space="preserve">  fulltxt</w:t>
      </w:r>
      <w:bookmarkEnd w:id="0"/>
    </w:p>
    <w:p>
      <w:pPr>
        <w:rPr>
          <w:rFonts w:hint="eastAsia"/>
          <w:lang w:val="en-US" w:eastAsia="zh-CN"/>
        </w:rPr>
      </w:pPr>
    </w:p>
    <w:p>
      <w:pPr>
        <w:rPr>
          <w:rFonts w:hint="eastAsia" w:ascii="Arial" w:hAnsi="Arial" w:eastAsia="宋体" w:cs="Arial"/>
          <w:i w:val="0"/>
          <w:caps w:val="0"/>
          <w:color w:val="4D4D4D"/>
          <w:spacing w:val="0"/>
          <w:sz w:val="24"/>
          <w:szCs w:val="24"/>
          <w:shd w:val="clear" w:fill="FFFFFF"/>
          <w:lang w:val="en-US" w:eastAsia="zh-CN"/>
        </w:rPr>
      </w:pPr>
      <w:r>
        <w:rPr>
          <w:rFonts w:ascii="Arial" w:hAnsi="Arial" w:eastAsia="Arial" w:cs="Arial"/>
          <w:i w:val="0"/>
          <w:caps w:val="0"/>
          <w:color w:val="4D4D4D"/>
          <w:spacing w:val="0"/>
          <w:sz w:val="24"/>
          <w:szCs w:val="24"/>
          <w:shd w:val="clear" w:fill="FFFFFF"/>
        </w:rPr>
        <w:t>常用两种索引算法BTree和Hash，两种算法检索方式不一样，对查询的作用也不一样。</w:t>
      </w:r>
      <w:r>
        <w:rPr>
          <w:rFonts w:hint="eastAsia" w:ascii="Arial" w:hAnsi="Arial" w:eastAsia="宋体" w:cs="Arial"/>
          <w:i w:val="0"/>
          <w:caps w:val="0"/>
          <w:color w:val="4D4D4D"/>
          <w:spacing w:val="0"/>
          <w:sz w:val="24"/>
          <w:szCs w:val="24"/>
          <w:shd w:val="clear" w:fill="FFFFFF"/>
          <w:lang w:val="en-US" w:eastAsia="zh-CN"/>
        </w:rPr>
        <w:t>fulltxt</w:t>
      </w:r>
    </w:p>
    <w:p>
      <w:pPr>
        <w:rPr>
          <w:rFonts w:hint="eastAsia" w:ascii="Arial" w:hAnsi="Arial" w:eastAsia="宋体" w:cs="Arial"/>
          <w:i w:val="0"/>
          <w:caps w:val="0"/>
          <w:color w:val="4D4D4D"/>
          <w:spacing w:val="0"/>
          <w:sz w:val="24"/>
          <w:szCs w:val="24"/>
          <w:shd w:val="clear" w:fill="FFFFFF"/>
          <w:lang w:val="en-US" w:eastAsia="zh-CN"/>
        </w:rPr>
      </w:pPr>
    </w:p>
    <w:p>
      <w:pPr>
        <w:rPr>
          <w:rFonts w:hint="eastAsia" w:ascii="Arial" w:hAnsi="Arial" w:eastAsia="宋体" w:cs="Arial"/>
          <w:i w:val="0"/>
          <w:caps w:val="0"/>
          <w:color w:val="4D4D4D"/>
          <w:spacing w:val="0"/>
          <w:sz w:val="24"/>
          <w:szCs w:val="24"/>
          <w:shd w:val="clear" w:fill="FFFFFF"/>
          <w:lang w:val="en-US" w:eastAsia="zh-CN"/>
        </w:rPr>
      </w:pPr>
    </w:p>
    <w:p>
      <w:pPr>
        <w:rPr>
          <w:rFonts w:hint="eastAsia" w:ascii="Arial" w:hAnsi="Arial" w:eastAsia="宋体" w:cs="Arial"/>
          <w:i w:val="0"/>
          <w:caps w:val="0"/>
          <w:color w:val="4D4D4D"/>
          <w:spacing w:val="0"/>
          <w:sz w:val="24"/>
          <w:szCs w:val="24"/>
          <w:shd w:val="clear" w:fill="FFFFFF"/>
          <w:lang w:val="en-US" w:eastAsia="zh-CN"/>
        </w:rPr>
      </w:pPr>
    </w:p>
    <w:p>
      <w:pPr>
        <w:pStyle w:val="3"/>
        <w:bidi w:val="0"/>
        <w:rPr>
          <w:rFonts w:hint="eastAsia"/>
          <w:lang w:val="en-US" w:eastAsia="zh-CN"/>
        </w:rPr>
      </w:pPr>
      <w:bookmarkStart w:id="1" w:name="_Toc15968"/>
      <w:r>
        <w:rPr>
          <w:rFonts w:hint="eastAsia"/>
          <w:lang w:val="en-US" w:eastAsia="zh-CN"/>
        </w:rPr>
        <w:t>索引的触发</w:t>
      </w:r>
      <w:bookmarkEnd w:id="1"/>
    </w:p>
    <w:p>
      <w:pPr>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可以使用mq事件机制。。键入数据的时候，推送一个索引建设事件</w:t>
      </w:r>
    </w:p>
    <w:p>
      <w:pPr>
        <w:rPr>
          <w:rFonts w:hint="eastAsia" w:ascii="Arial" w:hAnsi="Arial" w:eastAsia="宋体" w:cs="Arial"/>
          <w:i w:val="0"/>
          <w:caps w:val="0"/>
          <w:color w:val="4D4D4D"/>
          <w:spacing w:val="0"/>
          <w:sz w:val="24"/>
          <w:szCs w:val="24"/>
          <w:shd w:val="clear" w:fill="FFFFFF"/>
          <w:lang w:val="en-US" w:eastAsia="zh-CN"/>
        </w:rPr>
      </w:pPr>
    </w:p>
    <w:p>
      <w:pPr>
        <w:rPr>
          <w:rFonts w:hint="eastAsia" w:ascii="Arial" w:hAnsi="Arial" w:eastAsia="宋体" w:cs="Arial"/>
          <w:i w:val="0"/>
          <w:caps w:val="0"/>
          <w:color w:val="4D4D4D"/>
          <w:spacing w:val="0"/>
          <w:sz w:val="24"/>
          <w:szCs w:val="24"/>
          <w:shd w:val="clear" w:fill="FFFFFF"/>
          <w:lang w:val="en-US" w:eastAsia="zh-CN"/>
        </w:rPr>
      </w:pPr>
    </w:p>
    <w:p>
      <w:pPr>
        <w:rPr>
          <w:rFonts w:hint="eastAsia" w:ascii="Arial" w:hAnsi="Arial" w:eastAsia="宋体" w:cs="Arial"/>
          <w:i w:val="0"/>
          <w:caps w:val="0"/>
          <w:color w:val="4D4D4D"/>
          <w:spacing w:val="0"/>
          <w:sz w:val="24"/>
          <w:szCs w:val="24"/>
          <w:shd w:val="clear" w:fill="FFFFFF"/>
          <w:lang w:val="en-US" w:eastAsia="zh-CN"/>
        </w:rPr>
      </w:pPr>
    </w:p>
    <w:p>
      <w:pPr>
        <w:pStyle w:val="3"/>
        <w:bidi w:val="0"/>
        <w:rPr>
          <w:rFonts w:hint="eastAsia"/>
          <w:lang w:val="en-US" w:eastAsia="zh-CN"/>
        </w:rPr>
      </w:pPr>
      <w:bookmarkStart w:id="2" w:name="_Toc32300"/>
      <w:r>
        <w:rPr>
          <w:rFonts w:hint="eastAsia"/>
          <w:lang w:val="en-US" w:eastAsia="zh-CN"/>
        </w:rPr>
        <w:t>索引对重建</w:t>
      </w:r>
      <w:bookmarkEnd w:id="2"/>
    </w:p>
    <w:p>
      <w:pPr>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遍历数据，对某个索引重建</w:t>
      </w:r>
    </w:p>
    <w:p>
      <w:pPr>
        <w:rPr>
          <w:rFonts w:hint="eastAsia" w:ascii="Arial" w:hAnsi="Arial" w:eastAsia="宋体" w:cs="Arial"/>
          <w:i w:val="0"/>
          <w:caps w:val="0"/>
          <w:color w:val="4D4D4D"/>
          <w:spacing w:val="0"/>
          <w:sz w:val="24"/>
          <w:szCs w:val="24"/>
          <w:shd w:val="clear" w:fill="FFFFFF"/>
          <w:lang w:val="en-US" w:eastAsia="zh-CN"/>
        </w:rPr>
      </w:pPr>
    </w:p>
    <w:p>
      <w:pPr>
        <w:rPr>
          <w:rFonts w:hint="eastAsia" w:ascii="Arial" w:hAnsi="Arial" w:eastAsia="宋体" w:cs="Arial"/>
          <w:i w:val="0"/>
          <w:caps w:val="0"/>
          <w:color w:val="4D4D4D"/>
          <w:spacing w:val="0"/>
          <w:sz w:val="24"/>
          <w:szCs w:val="24"/>
          <w:shd w:val="clear" w:fill="FFFFFF"/>
          <w:lang w:val="en-US" w:eastAsia="zh-CN"/>
        </w:rPr>
      </w:pPr>
    </w:p>
    <w:p>
      <w:pPr>
        <w:pStyle w:val="3"/>
        <w:bidi w:val="0"/>
        <w:rPr>
          <w:rFonts w:hint="eastAsia"/>
          <w:lang w:val="en-US" w:eastAsia="zh-CN"/>
        </w:rPr>
      </w:pPr>
      <w:bookmarkStart w:id="3" w:name="_Toc12305"/>
      <w:r>
        <w:rPr>
          <w:rFonts w:hint="eastAsia"/>
          <w:lang w:val="en-US" w:eastAsia="zh-CN"/>
        </w:rPr>
        <w:t>分区后的索引  全局索引 vs 分区索引</w:t>
      </w:r>
      <w:bookmarkEnd w:id="3"/>
    </w:p>
    <w:p>
      <w:pPr>
        <w:rPr>
          <w:rFonts w:ascii="Arial" w:hAnsi="Arial" w:eastAsia="Arial" w:cs="Arial"/>
          <w:i w:val="0"/>
          <w:caps w:val="0"/>
          <w:color w:val="323232"/>
          <w:spacing w:val="0"/>
          <w:sz w:val="24"/>
          <w:szCs w:val="24"/>
          <w:shd w:val="clear" w:fill="FFFFFF"/>
        </w:rPr>
      </w:pPr>
      <w:r>
        <w:rPr>
          <w:rFonts w:ascii="Arial" w:hAnsi="Arial" w:eastAsia="Arial" w:cs="Arial"/>
          <w:i w:val="0"/>
          <w:caps w:val="0"/>
          <w:color w:val="323232"/>
          <w:spacing w:val="0"/>
          <w:sz w:val="24"/>
          <w:szCs w:val="24"/>
          <w:shd w:val="clear" w:fill="FFFFFF"/>
        </w:rPr>
        <w:t>但是，分区表的索引是使用不同存储模型存储的（根据索引是分区索引还是非分区索引）。</w:t>
      </w:r>
    </w:p>
    <w:p>
      <w:pPr>
        <w:rPr>
          <w:rFonts w:ascii="Arial" w:hAnsi="Arial" w:eastAsia="Arial" w:cs="Arial"/>
          <w:i w:val="0"/>
          <w:caps w:val="0"/>
          <w:color w:val="323232"/>
          <w:spacing w:val="0"/>
          <w:sz w:val="24"/>
          <w:szCs w:val="24"/>
          <w:shd w:val="clear" w:fill="FFFFFF"/>
        </w:rPr>
      </w:pPr>
    </w:p>
    <w:p>
      <w:pPr>
        <w:rPr>
          <w:rFonts w:ascii="Arial" w:hAnsi="Arial" w:eastAsia="Arial" w:cs="Arial"/>
          <w:i w:val="0"/>
          <w:caps w:val="0"/>
          <w:color w:val="323232"/>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shd w:val="clear" w:fill="FFFFFF"/>
          <w:vertAlign w:val="baseline"/>
          <w:lang w:val="en-US" w:eastAsia="zh-CN" w:bidi="ar"/>
        </w:rPr>
        <w:t>非分区索引的优势包括：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pPr>
      <w:r>
        <w:rPr>
          <w:rFonts w:hint="default" w:ascii="Arial" w:hAnsi="Arial" w:eastAsia="Arial" w:cs="Arial"/>
          <w:i w:val="0"/>
          <w:caps w:val="0"/>
          <w:color w:val="323232"/>
          <w:spacing w:val="0"/>
          <w:sz w:val="24"/>
          <w:szCs w:val="24"/>
          <w:bdr w:val="none" w:color="auto" w:sz="0" w:space="0"/>
          <w:shd w:val="clear" w:fill="FFFFFF"/>
          <w:vertAlign w:val="baseline"/>
        </w:rPr>
        <w:t>可以相互独立地对各个索引进行重组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pPr>
      <w:r>
        <w:rPr>
          <w:rFonts w:hint="default" w:ascii="Arial" w:hAnsi="Arial" w:eastAsia="Arial" w:cs="Arial"/>
          <w:i w:val="0"/>
          <w:caps w:val="0"/>
          <w:color w:val="323232"/>
          <w:spacing w:val="0"/>
          <w:sz w:val="24"/>
          <w:szCs w:val="24"/>
          <w:bdr w:val="none" w:color="auto" w:sz="0" w:space="0"/>
          <w:shd w:val="clear" w:fill="FFFFFF"/>
          <w:vertAlign w:val="baseline"/>
        </w:rPr>
        <w:t>能够提高删除索引操作的性能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pPr>
      <w:r>
        <w:rPr>
          <w:rFonts w:hint="default" w:ascii="Arial" w:hAnsi="Arial" w:eastAsia="Arial" w:cs="Arial"/>
          <w:i w:val="0"/>
          <w:caps w:val="0"/>
          <w:color w:val="323232"/>
          <w:spacing w:val="0"/>
          <w:sz w:val="24"/>
          <w:szCs w:val="24"/>
          <w:bdr w:val="none" w:color="auto" w:sz="0" w:space="0"/>
          <w:shd w:val="clear" w:fill="FFFFFF"/>
          <w:vertAlign w:val="baseline"/>
        </w:rPr>
        <w:t>删除各个索引时，空间将立即可供系统使用，而无需进行索引重组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shd w:val="clear" w:fill="FFFFFF"/>
          <w:vertAlign w:val="baseline"/>
          <w:lang w:val="en-US" w:eastAsia="zh-CN" w:bidi="ar"/>
        </w:rPr>
        <w:t>分区索引的优势包括：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pPr>
      <w:r>
        <w:rPr>
          <w:rFonts w:hint="default" w:ascii="Arial" w:hAnsi="Arial" w:eastAsia="Arial" w:cs="Arial"/>
          <w:i w:val="0"/>
          <w:caps w:val="0"/>
          <w:color w:val="323232"/>
          <w:spacing w:val="0"/>
          <w:sz w:val="24"/>
          <w:szCs w:val="24"/>
          <w:bdr w:val="none" w:color="auto" w:sz="0" w:space="0"/>
          <w:shd w:val="clear" w:fill="FFFFFF"/>
          <w:vertAlign w:val="baseline"/>
        </w:rPr>
        <w:t>能够提高数据滚入和滚出性能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pPr>
      <w:r>
        <w:rPr>
          <w:rFonts w:hint="default" w:ascii="Arial" w:hAnsi="Arial" w:eastAsia="Arial" w:cs="Arial"/>
          <w:i w:val="0"/>
          <w:caps w:val="0"/>
          <w:color w:val="323232"/>
          <w:spacing w:val="0"/>
          <w:sz w:val="24"/>
          <w:szCs w:val="24"/>
          <w:bdr w:val="none" w:color="auto" w:sz="0" w:space="0"/>
          <w:shd w:val="clear" w:fill="FFFFFF"/>
          <w:vertAlign w:val="baseline"/>
        </w:rPr>
        <w:t>由于索引进行分区，因此能够减少对索引页的争用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pPr>
      <w:r>
        <w:rPr>
          <w:rFonts w:hint="default" w:ascii="Arial" w:hAnsi="Arial" w:eastAsia="Arial" w:cs="Arial"/>
          <w:i w:val="0"/>
          <w:caps w:val="0"/>
          <w:color w:val="323232"/>
          <w:spacing w:val="0"/>
          <w:sz w:val="24"/>
          <w:szCs w:val="24"/>
          <w:bdr w:val="none" w:color="auto" w:sz="0" w:space="0"/>
          <w:shd w:val="clear" w:fill="FFFFFF"/>
          <w:vertAlign w:val="baseline"/>
        </w:rPr>
        <w:t>每个索引分区均采用索引 B 树结构，这有如下优点：</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20" w:right="0" w:firstLine="0"/>
        <w:textAlignment w:val="baseline"/>
      </w:pPr>
      <w:r>
        <w:rPr>
          <w:rFonts w:hint="default" w:ascii="Arial" w:hAnsi="Arial" w:eastAsia="Arial" w:cs="Arial"/>
          <w:i w:val="0"/>
          <w:caps w:val="0"/>
          <w:color w:val="323232"/>
          <w:spacing w:val="0"/>
          <w:sz w:val="24"/>
          <w:szCs w:val="24"/>
          <w:bdr w:val="none" w:color="auto" w:sz="0" w:space="0"/>
          <w:shd w:val="clear" w:fill="FFFFFF"/>
          <w:vertAlign w:val="baseline"/>
        </w:rPr>
        <w:t>提高插入、更新、删除和扫描性能，这是因为，索引分区的 B 树所包含的层数通常少于引用表中所有数据的索引</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20" w:right="0" w:firstLine="0"/>
        <w:textAlignment w:val="baseline"/>
      </w:pPr>
      <w:r>
        <w:rPr>
          <w:rFonts w:hint="default" w:ascii="Arial" w:hAnsi="Arial" w:eastAsia="Arial" w:cs="Arial"/>
          <w:i w:val="0"/>
          <w:caps w:val="0"/>
          <w:color w:val="323232"/>
          <w:spacing w:val="0"/>
          <w:sz w:val="24"/>
          <w:szCs w:val="24"/>
          <w:bdr w:val="none" w:color="auto" w:sz="0" w:space="0"/>
          <w:shd w:val="clear" w:fill="FFFFFF"/>
          <w:vertAlign w:val="baseline"/>
        </w:rPr>
        <w:t>改进分区消除生效时的扫描性能和并行性。尽管分区消除功能既可用于分区索引扫描也可用于非分区索引扫描，但用于分区索引扫描却更为有效，这是因为，每个索引分区都只包含相应数据分区的键。此配置可导致必须扫描的键数和索引页数少于对非分区索引执行的类似查询。</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sz w:val="24"/>
          <w:szCs w:val="24"/>
          <w:bdr w:val="none" w:color="auto" w:sz="0" w:space="0"/>
          <w:shd w:val="clear" w:fill="FFFFFF"/>
          <w:vertAlign w:val="baseline"/>
        </w:rPr>
        <w:t>虽然非分区索引始终保留索引列的顺序，但分区索引在某些情况下可能会在各分区之间丢失一些顺序；例如，如果分区列与索引列不匹配，并且将访问多个分区。</w:t>
      </w:r>
    </w:p>
    <w:p>
      <w:pPr>
        <w:rPr>
          <w:rFonts w:hint="default" w:ascii="Arial" w:hAnsi="Arial" w:eastAsia="Arial" w:cs="Arial"/>
          <w:i w:val="0"/>
          <w:caps w:val="0"/>
          <w:color w:val="323232"/>
          <w:spacing w:val="0"/>
          <w:sz w:val="24"/>
          <w:szCs w:val="24"/>
          <w:shd w:val="clear" w:fill="FFFFFF"/>
          <w:lang w:val="en-US" w:eastAsia="zh-CN"/>
        </w:rPr>
      </w:pPr>
    </w:p>
    <w:p>
      <w:pPr>
        <w:rPr>
          <w:rFonts w:hint="default" w:ascii="Arial" w:hAnsi="Arial" w:eastAsia="Arial" w:cs="Arial"/>
          <w:i w:val="0"/>
          <w:caps w:val="0"/>
          <w:color w:val="323232"/>
          <w:spacing w:val="0"/>
          <w:sz w:val="24"/>
          <w:szCs w:val="24"/>
          <w:shd w:val="clear" w:fill="FFFFFF"/>
          <w:lang w:val="en-US" w:eastAsia="zh-CN"/>
        </w:rPr>
      </w:pPr>
    </w:p>
    <w:p>
      <w:pPr>
        <w:rPr>
          <w:rFonts w:hint="default" w:ascii="Arial" w:hAnsi="Arial" w:eastAsia="Arial" w:cs="Arial"/>
          <w:i w:val="0"/>
          <w:caps w:val="0"/>
          <w:color w:val="323232"/>
          <w:spacing w:val="0"/>
          <w:sz w:val="24"/>
          <w:szCs w:val="24"/>
          <w:shd w:val="clear" w:fill="FFFFFF"/>
          <w:lang w:val="en-US" w:eastAsia="zh-CN"/>
        </w:rPr>
      </w:pPr>
      <w:r>
        <w:rPr>
          <w:rFonts w:hint="eastAsia" w:ascii="Arial" w:hAnsi="Arial" w:eastAsia="Arial" w:cs="Arial"/>
          <w:i w:val="0"/>
          <w:caps w:val="0"/>
          <w:color w:val="323232"/>
          <w:spacing w:val="0"/>
          <w:sz w:val="24"/>
          <w:szCs w:val="24"/>
          <w:shd w:val="clear" w:fill="FFFFFF"/>
          <w:lang w:val="en-US" w:eastAsia="zh-CN"/>
        </w:rPr>
        <w:t>可以同时建立分区索引和全局索引，增加查询操作</w:t>
      </w: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p>
    <w:p>
      <w:pPr>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分区索引分为本地(local index)索引和全局索引(global index)。局部索引比全局索引容易管理, 而全局索引比较快。</w:t>
      </w:r>
    </w:p>
    <w:p>
      <w:pPr>
        <w:rPr>
          <w:rFonts w:hint="eastAsia" w:ascii="Arial" w:hAnsi="Arial" w:eastAsia="Arial" w:cs="Arial"/>
          <w:i w:val="0"/>
          <w:caps w:val="0"/>
          <w:color w:val="191919"/>
          <w:spacing w:val="0"/>
          <w:sz w:val="24"/>
          <w:szCs w:val="24"/>
          <w:shd w:val="clear" w:fill="FFFFFF"/>
        </w:rPr>
      </w:pPr>
    </w:p>
    <w:p>
      <w:pPr>
        <w:rPr>
          <w:rFonts w:hint="eastAsia" w:ascii="Arial" w:hAnsi="Arial" w:eastAsia="Arial" w:cs="Arial"/>
          <w:i w:val="0"/>
          <w:caps w:val="0"/>
          <w:color w:val="191919"/>
          <w:spacing w:val="0"/>
          <w:sz w:val="24"/>
          <w:szCs w:val="24"/>
          <w:shd w:val="clear" w:fill="FFFFFF"/>
        </w:rPr>
      </w:pPr>
    </w:p>
    <w:p>
      <w:pPr>
        <w:rPr>
          <w:rFonts w:ascii="Arial" w:hAnsi="Arial" w:eastAsia="Arial" w:cs="Arial"/>
          <w:i w:val="0"/>
          <w:caps w:val="0"/>
          <w:color w:val="73777A"/>
          <w:spacing w:val="0"/>
          <w:sz w:val="21"/>
          <w:szCs w:val="21"/>
          <w:shd w:val="clear" w:fill="F9F9F9"/>
        </w:rPr>
      </w:pPr>
      <w:r>
        <w:rPr>
          <w:rFonts w:ascii="Arial" w:hAnsi="Arial" w:eastAsia="Arial" w:cs="Arial"/>
          <w:i w:val="0"/>
          <w:caps w:val="0"/>
          <w:color w:val="73777A"/>
          <w:spacing w:val="0"/>
          <w:sz w:val="21"/>
          <w:szCs w:val="21"/>
          <w:shd w:val="clear" w:fill="F9F9F9"/>
        </w:rPr>
        <w:t>全局索引和本地索引是Oracle的功能，MySQL(包括PostgreSQL)只实现了本地索引，并且因为有全局约束的问题，MySQL分区表明确不支持外键，并且主键和唯一键必须要包含所有分区列，否则报错。</w:t>
      </w:r>
    </w:p>
    <w:p>
      <w:pPr>
        <w:rPr>
          <w:rFonts w:ascii="Arial" w:hAnsi="Arial" w:eastAsia="Arial" w:cs="Arial"/>
          <w:i w:val="0"/>
          <w:caps w:val="0"/>
          <w:color w:val="73777A"/>
          <w:spacing w:val="0"/>
          <w:sz w:val="21"/>
          <w:szCs w:val="21"/>
          <w:shd w:val="clear" w:fill="F9F9F9"/>
        </w:rPr>
      </w:pPr>
    </w:p>
    <w:p>
      <w:pPr>
        <w:rPr>
          <w:rFonts w:ascii="Arial" w:hAnsi="Arial" w:eastAsia="Arial" w:cs="Arial"/>
          <w:i w:val="0"/>
          <w:caps w:val="0"/>
          <w:color w:val="73777A"/>
          <w:spacing w:val="0"/>
          <w:sz w:val="21"/>
          <w:szCs w:val="21"/>
          <w:shd w:val="clear" w:fill="F9F9F9"/>
        </w:rPr>
      </w:pP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 OLAP系统中多用局部索引，OLTP系统上，全局索引更为常见。可用性角度：局部索引更可用，就算一个索引分区出问题了也不影响其他，而全局索引很可能会成为一个故障点，一旦出现问题则整个索引都不可用。维护性角度：局部索引更好维护更灵活，DBA决定移动一个表分区，只需要重建与维护一个索引分区。对全局索引，很多情况下都需重建。 sql效率：因为局部索引随表分区，可以涉及出最优的执行计划。</w:t>
      </w:r>
    </w:p>
    <w:p>
      <w:pPr>
        <w:rPr>
          <w:rFonts w:ascii="Arial" w:hAnsi="Arial" w:eastAsia="Arial" w:cs="Arial"/>
          <w:i w:val="0"/>
          <w:caps w:val="0"/>
          <w:color w:val="4D4D4D"/>
          <w:spacing w:val="0"/>
          <w:sz w:val="24"/>
          <w:szCs w:val="24"/>
          <w:shd w:val="clear" w:fill="FFFFFF"/>
        </w:rPr>
      </w:pPr>
    </w:p>
    <w:p>
      <w:pPr>
        <w:rPr>
          <w:rFonts w:ascii="Arial" w:hAnsi="Arial" w:eastAsia="Arial" w:cs="Arial"/>
          <w:i w:val="0"/>
          <w:caps w:val="0"/>
          <w:color w:val="4D4D4D"/>
          <w:spacing w:val="0"/>
          <w:sz w:val="24"/>
          <w:szCs w:val="24"/>
          <w:shd w:val="clear" w:fill="FFFFFF"/>
        </w:rPr>
      </w:pPr>
    </w:p>
    <w:p>
      <w:pPr>
        <w:pStyle w:val="3"/>
        <w:bidi w:val="0"/>
        <w:rPr>
          <w:rFonts w:hint="eastAsia" w:ascii="Arial" w:hAnsi="Arial" w:eastAsia="宋体" w:cs="Arial"/>
          <w:i w:val="0"/>
          <w:caps w:val="0"/>
          <w:color w:val="4D4D4D"/>
          <w:spacing w:val="0"/>
          <w:sz w:val="24"/>
          <w:szCs w:val="24"/>
          <w:shd w:val="clear" w:fill="FFFFFF"/>
          <w:lang w:val="en-US" w:eastAsia="zh-CN"/>
        </w:rPr>
      </w:pPr>
      <w:bookmarkStart w:id="4" w:name="_Toc4856"/>
      <w:r>
        <w:rPr>
          <w:rFonts w:hint="eastAsia" w:ascii="Arial" w:hAnsi="Arial" w:eastAsia="宋体" w:cs="Arial"/>
          <w:i w:val="0"/>
          <w:caps w:val="0"/>
          <w:color w:val="4D4D4D"/>
          <w:spacing w:val="0"/>
          <w:sz w:val="24"/>
          <w:szCs w:val="24"/>
          <w:shd w:val="clear" w:fill="FFFFFF"/>
          <w:lang w:eastAsia="zh-CN"/>
        </w:rPr>
        <w:t>分区与约束</w:t>
      </w:r>
      <w:r>
        <w:rPr>
          <w:rFonts w:hint="eastAsia" w:ascii="Arial" w:hAnsi="Arial" w:eastAsia="宋体" w:cs="Arial"/>
          <w:i w:val="0"/>
          <w:caps w:val="0"/>
          <w:color w:val="4D4D4D"/>
          <w:spacing w:val="0"/>
          <w:sz w:val="24"/>
          <w:szCs w:val="24"/>
          <w:shd w:val="clear" w:fill="FFFFFF"/>
          <w:lang w:val="en-US" w:eastAsia="zh-CN"/>
        </w:rPr>
        <w:t xml:space="preserve">  </w:t>
      </w:r>
      <w:r>
        <w:rPr>
          <w:rFonts w:ascii="Arial" w:hAnsi="Arial" w:eastAsia="Arial" w:cs="Arial"/>
          <w:i w:val="0"/>
          <w:caps w:val="0"/>
          <w:color w:val="4D4D4D"/>
          <w:spacing w:val="0"/>
          <w:sz w:val="24"/>
          <w:szCs w:val="24"/>
          <w:shd w:val="clear" w:fill="FFFFFF"/>
        </w:rPr>
        <w:t>unique或primary key约束</w:t>
      </w:r>
      <w:r>
        <w:rPr>
          <w:rFonts w:hint="eastAsia" w:ascii="Arial" w:hAnsi="Arial" w:eastAsia="宋体" w:cs="Arial"/>
          <w:i w:val="0"/>
          <w:caps w:val="0"/>
          <w:color w:val="4D4D4D"/>
          <w:spacing w:val="0"/>
          <w:sz w:val="24"/>
          <w:szCs w:val="24"/>
          <w:shd w:val="clear" w:fill="FFFFFF"/>
          <w:lang w:val="en-US" w:eastAsia="zh-CN"/>
        </w:rPr>
        <w:t xml:space="preserve"> 外键等</w:t>
      </w:r>
      <w:bookmarkEnd w:id="4"/>
    </w:p>
    <w:p>
      <w:pPr>
        <w:rPr>
          <w:rFonts w:hint="eastAsia" w:ascii="Arial" w:hAnsi="Arial" w:eastAsia="宋体" w:cs="Arial"/>
          <w:i w:val="0"/>
          <w:caps w:val="0"/>
          <w:color w:val="4D4D4D"/>
          <w:spacing w:val="0"/>
          <w:sz w:val="24"/>
          <w:szCs w:val="24"/>
          <w:shd w:val="clear" w:fill="FFFFFF"/>
          <w:lang w:eastAsia="zh-CN"/>
        </w:rPr>
      </w:pPr>
    </w:p>
    <w:p>
      <w:pPr>
        <w:rPr>
          <w:rFonts w:hint="eastAsia" w:ascii="Arial" w:hAnsi="Arial" w:eastAsia="宋体" w:cs="Arial"/>
          <w:i w:val="0"/>
          <w:caps w:val="0"/>
          <w:color w:val="4D4D4D"/>
          <w:spacing w:val="0"/>
          <w:sz w:val="24"/>
          <w:szCs w:val="24"/>
          <w:shd w:val="clear" w:fill="FFFFFF"/>
          <w:lang w:eastAsia="zh-CN"/>
        </w:rPr>
      </w:pPr>
    </w:p>
    <w:p>
      <w:pPr>
        <w:rPr>
          <w:rFonts w:hint="eastAsia" w:ascii="Arial" w:hAnsi="Arial" w:eastAsia="宋体" w:cs="Arial"/>
          <w:i w:val="0"/>
          <w:caps w:val="0"/>
          <w:color w:val="4D4D4D"/>
          <w:spacing w:val="0"/>
          <w:sz w:val="24"/>
          <w:szCs w:val="24"/>
          <w:shd w:val="clear" w:fill="FFFFFF"/>
          <w:lang w:val="en-US" w:eastAsia="zh-CN"/>
        </w:rPr>
      </w:pPr>
      <w:r>
        <w:rPr>
          <w:rFonts w:ascii="Arial" w:hAnsi="Arial" w:eastAsia="Arial" w:cs="Arial"/>
          <w:i w:val="0"/>
          <w:caps w:val="0"/>
          <w:color w:val="4D4D4D"/>
          <w:spacing w:val="0"/>
          <w:sz w:val="24"/>
          <w:szCs w:val="24"/>
          <w:shd w:val="clear" w:fill="FFFFFF"/>
        </w:rPr>
        <w:t>局部索引与唯一约束 分区表字段想用unique或primary key约束，一般是使用全局索引来保证唯一性，这是一般的做法。因为局部索引只保证分区内部的键的唯一性，而不能跨分区，如果你的确想用局部索引来保证整个表的唯一性，就得把分区键加到约束当中，也成。如果oracle允许局部索引(不包含约束的情况)就能轻易来保证全表的唯一性，那么所有的update与insert，都得扫每一个分区，这样可用性与可扩展性都会丧失殆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4B046F"/>
    <w:multiLevelType w:val="multilevel"/>
    <w:tmpl w:val="AB4B04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328BAEE"/>
    <w:multiLevelType w:val="multilevel"/>
    <w:tmpl w:val="3328B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A70C2C5"/>
    <w:multiLevelType w:val="multilevel"/>
    <w:tmpl w:val="3A70C2C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0EE"/>
    <w:rsid w:val="007A30EE"/>
    <w:rsid w:val="02786675"/>
    <w:rsid w:val="02CD65B1"/>
    <w:rsid w:val="03B35404"/>
    <w:rsid w:val="03DB57E7"/>
    <w:rsid w:val="10EC037A"/>
    <w:rsid w:val="1BAC5795"/>
    <w:rsid w:val="316C7C94"/>
    <w:rsid w:val="32433C16"/>
    <w:rsid w:val="32C60E73"/>
    <w:rsid w:val="36752B31"/>
    <w:rsid w:val="36E713C4"/>
    <w:rsid w:val="39BA6558"/>
    <w:rsid w:val="39F06A66"/>
    <w:rsid w:val="3FC06295"/>
    <w:rsid w:val="43FA7F21"/>
    <w:rsid w:val="46FE1909"/>
    <w:rsid w:val="4A514E86"/>
    <w:rsid w:val="4A6167C5"/>
    <w:rsid w:val="5A1A2DF3"/>
    <w:rsid w:val="5BDC3C93"/>
    <w:rsid w:val="61C16F83"/>
    <w:rsid w:val="65836060"/>
    <w:rsid w:val="67D92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2021-02-18T05:00:00Z</dcterms:created>
  <dc:creator>ati</dc:creator>
  <cp:lastModifiedBy>ati</cp:lastModifiedBy>
  <dcterms:modified xsi:type="dcterms:W3CDTF">2021-02-18T07:37:48Z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