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著名石碑  流芳千古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汉穆拉比法典</w:t>
          </w:r>
          <w:r>
            <w:tab/>
          </w:r>
          <w:r>
            <w:fldChar w:fldCharType="begin"/>
          </w:r>
          <w:r>
            <w:instrText xml:space="preserve"> PAGEREF _Toc8315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贝希斯敦铭文</w:t>
          </w:r>
          <w:r>
            <w:rPr>
              <w:rFonts w:hint="eastAsia"/>
              <w:lang w:val="en-US" w:eastAsia="zh-CN"/>
            </w:rPr>
            <w:t xml:space="preserve"> 大流士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世系</w:t>
          </w:r>
          <w:r>
            <w:tab/>
          </w:r>
          <w:r>
            <w:fldChar w:fldCharType="begin"/>
          </w:r>
          <w:r>
            <w:instrText xml:space="preserve"> PAGEREF _Toc26981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疆界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_Toc23216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伟大事迹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突及叛亂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_Toc28268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罗塞塔石碑   </w:t>
          </w:r>
          <w:r>
            <w:rPr>
              <w:rFonts w:hint="eastAsia" w:ascii="宋体" w:hAnsi="宋体" w:eastAsia="宋体" w:cs="宋体"/>
              <w:i w:val="0"/>
              <w:iCs w:val="0"/>
              <w:kern w:val="0"/>
              <w:szCs w:val="22"/>
              <w:lang w:val="en-US" w:eastAsia="zh-CN" w:bidi="ar"/>
            </w:rPr>
            <w:t>托勒密五世</w:t>
          </w:r>
          <w:r>
            <w:tab/>
          </w:r>
          <w:r>
            <w:fldChar w:fldCharType="begin"/>
          </w:r>
          <w:r>
            <w:instrText xml:space="preserve"> PAGEREF _Toc5712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ab/>
          </w:r>
          <w:r>
            <w:fldChar w:fldCharType="begin"/>
          </w:r>
          <w:r>
            <w:instrText xml:space="preserve"> PAGEREF _Toc26510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8315"/>
      <w:r>
        <w:rPr>
          <w:rFonts w:hint="eastAsia"/>
          <w:lang w:val="en-US" w:eastAsia="zh-CN"/>
        </w:rPr>
        <w:t>汉穆拉比法典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826"/>
      <w:r>
        <w:rPr>
          <w:rFonts w:hint="default"/>
          <w:lang w:val="en-US" w:eastAsia="zh-CN"/>
        </w:rPr>
        <w:t>贝希斯敦铭文</w:t>
      </w:r>
      <w:r>
        <w:rPr>
          <w:rFonts w:hint="eastAsia"/>
          <w:lang w:val="en-US" w:eastAsia="zh-CN"/>
        </w:rPr>
        <w:t xml:space="preserve"> 大流士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维基百科，自由的百科全书</w:t>
      </w:r>
    </w:p>
    <w:p>
      <w:pPr>
        <w:pStyle w:val="4"/>
        <w:bidi w:val="0"/>
      </w:pPr>
      <w:bookmarkStart w:id="2" w:name="_Toc26981"/>
      <w:r>
        <w:rPr>
          <w:rFonts w:hint="default"/>
        </w:rPr>
        <w:t>世系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在銘文的第一段，大流士如此描述他的祖先和世系：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5" w:afterAutospacing="0"/>
        <w:ind w:left="720" w:right="72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曰：朕父名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"https://zh.wikipedia.org/w/index.php?title=%E5%B8%8C%E6%96%AF%E5%A1%94%E6%96%AF%E4%BD%A9%E6%96%AF&amp;action=edit&amp;redlink=1"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Vištâspa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),希斯塔斯佩斯)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，其父名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"https://zh.wikipedia.org/w/index.php?title=%E9%98%BF%E8%80%B3%E8%96%A9%E5%A2%A8%E6%96%AF&amp;action=edit&amp;redlink=1"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Aršâma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),阿耳薩墨斯)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，其父名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"https://zh.wikipedia.org/wiki/%E9%98%BF%E9%87%8C%E4%BA%9A%E6%8B%89%E7%8E%9B%E7%BA%B3" \o "阿里亚拉玛纳"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Ariyâramna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),阿里亚拉玛纳)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，其父名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"https://zh.wikipedia.org/wiki/%E9%93%81%E4%BC%8A%E6%96%AF%E4%BD%A9%E6%96%AF" \o "铁伊斯佩斯"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Cišpiš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),鐵伊斯佩斯)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，其父名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"https://zh.wikipedia.org/wiki/%E9%98%BF%E5%A5%91%E7%BE%8E%E5%B0%BC%E6%96%AF" \o "阿契美尼斯"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Haxâmaniš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),阿契美尼斯)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曰：故我國名曰阿契美尼德，是以吾等自古至尊至貴之故，是以吾等自古即為王室之故。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曰：朕之前已有八人為王，朕乃九位也。吾朝已歷八代。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0" w:afterAutospacing="0"/>
        <w:ind w:left="720" w:right="72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曰：朕為王是托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"https://zh.wikipedia.org/wiki/%E9%98%BF%E8%83%A1%E6%8B%89%C2%B7%E9%A6%AC%E8%8C%B2%E9%81%94" \o "阿胡拉·馬茲達"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阿胡拉馬茲達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鴻福也。阿胡拉馬茲達賜朕國也。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3" w:name="_Toc23216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疆界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"https://zh.wikipedia.org/w/index.php?title=%E8%B4%9D%E5%B8%8C%E6%96%AF%E6%95%A6%E9%93%AD%E6%96%87&amp;action=edit&amp;section=5" \o "编辑章节：疆界"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3"/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095500" cy="1009650"/>
            <wp:effectExtent l="0" t="0" r="7620" b="1143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"https://zh.wikipedia.org/wiki/File:Map_of_the_Achaemenid_Empire.jpg"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阿美契尼德帝國的最大範圍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大流士亦有列出他擁有的領土：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曰：托阿胡拉馬茲達鴻福，吾為下列之地之王：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"https://zh.wikipedia.org/wiki/%E6%B3%A2%E6%96%AF" \o "波斯"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Pârsa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),波斯)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"https://zh.wikipedia.org/wiki/%E5%9F%83%E8%98%AD" \o "埃蘭"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Ûvja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),埃蘭)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"https://zh.wikipedia.org/wiki/%E5%B7%B4%E6%AF%94%E5%80%AB" \o "巴比倫"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Bâbiruš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),巴比倫)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"https://zh.wikipedia.org/wiki/%E4%BA%9A%E8%BF%B0" \o "亚述"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Athurâ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),亞述)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"https://zh.wikipedia.org/wiki/%E9%98%BF%E6%8B%89%E4%BC%AF%E5%8D%8A%E5%B3%B6" \o "阿拉伯半島"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Arabâya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),阿拉伯)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"https://zh.wikipedia.org/wiki/%E5%9F%83%E5%8F%8A" \o "埃及"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Mudrâya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),埃及)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Tyaiy Drayahyâ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),沿海之地)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"https://zh.wikipedia.org/wiki/%E5%91%82%E5%BA%95%E4%BA%9E" \o "呂底亞"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Sparda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),呂底亞)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"https://zh.wikipedia.org/wiki/%E5%B8%8C%E8%87%98" \o "希臘"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Yauna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),希臘)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"https://zh.wikipedia.org/wiki/%E4%BC%8A%E5%A5%A7%E5%B0%BC%E4%BA%9E" \o "伊奧尼亞"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伊奧尼亞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）、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"https://zh.wikipedia.org/wiki/%E7%B1%B3%E5%BA%95%E7%8E%8B%E5%9C%8B" \o "米底王國"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Mâda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),米底)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"https://zh.wikipedia.org/wiki/%E4%BA%9E%E7%BE%8E%E5%B0%BC%E4%BA%9E" \o "亞美尼亞"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Armina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),亞美尼亞)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"https://zh.wikipedia.org/wiki/%E5%8D%A1%E5%B8%95%E5%A4%9A%E7%B4%B0%E4%BA%9E" \o "卡帕多細亞"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Katpatuka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),卡帕多細亞)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"https://zh.wikipedia.org/wiki/%E5%B8%95%E6%8F%90%E4%BA%9A" \o "帕提亚"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Parthava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),帕提亞)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"https://zh.wikipedia.org/w/index.php?title=%E5%BE%B7%E8%98%AD%E5%90%89%E4%BA%9E%E9%82%A3&amp;action=edit&amp;redlink=1"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Zraka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),德蘭吉亞那)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"https://zh.wikipedia.org/w/index.php?title=%E9%98%BF%E9%87%8C%E4%BA%9E&amp;action=edit&amp;redlink=1"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Haraiva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),阿里亞)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"https://zh.wikipedia.org/wiki/%E8%8A%B1%E5%89%8C%E5%AD%90%E6%A8%A1" \o "花剌子模"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Uvârazmîy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),花剌子模)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"https://zh.wikipedia.org/wiki/%E5%B7%B4%E5%85%8B%E7%89%B9%E9%87%8C%E4%BA%9E" \o "巴克特里亞"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Bâxtriš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),巴克特里亞)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"https://zh.wikipedia.org/wiki/%E7%B2%9F%E7%89%B9" \o "粟特"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Suguda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),粟特)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"https://zh.wikipedia.org/wiki/%E5%81%A5%E9%A6%B1%E9%82%8F%E5%9C%8B" \o "健馱邏國"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Gadâra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),健馱邏)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"https://zh.wikipedia.org/w/index.php?title=%E6%96%AF%E5%BA%AB%E5%BE%B7%E6%8B%89&amp;action=edit&amp;redlink=1"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Saka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),斯基泰)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（即今希臘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"https://zh.wikipedia.org/wiki/%E9%A6%AC%E5%85%B6%E9%A0%93_(%E5%B8%8C%E8%87%98)" \o "馬其頓 (希臘)"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馬其頓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附近）、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"https://zh.wikipedia.org/w/index.php?title=%E8%96%A9%E5%A1%94%E5%90%89%E5%9C%B0%E4%BA%9E&amp;action=edit&amp;redlink=1"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Thataguš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),薩塔吉地亞)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"https://zh.wikipedia.org/wiki/%E9%98%BF%E6%8B%89%E9%9C%8D%E8%A5%BF%E4%BA%9E" \o "阿拉霍西亞"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Harauvatiš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),阿拉霍西亞)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"https://zh.wikipedia.org/w/index.php?title=%E9%A6%AC%E5%8D%A1&amp;action=edit&amp;redlink=1"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EQ \* jc0 \* "Font:sans-serif" \* hps21 \o(\s\up 8(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18"/>
          <w:shd w:val="clear" w:fill="FFFFFF"/>
        </w:rPr>
        <w:instrText xml:space="preserve">Maka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instrText xml:space="preserve">),馬卡)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，共二十三地。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4" w:name="_Toc28268"/>
      <w:r>
        <w:rPr>
          <w:rFonts w:hint="eastAsia"/>
          <w:lang w:val="en-US" w:eastAsia="zh-CN"/>
        </w:rPr>
        <w:t xml:space="preserve">伟大事迹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突及叛亂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"https://zh.wikipedia.org/w/index.php?title=%E8%B4%9D%E5%B8%8C%E6%96%AF%E6%95%A6%E9%93%AD%E6%96%87&amp;action=edit&amp;section=6" \o "编辑章节：衝突及叛亂"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在銘文後部，大流士親自描述了他在一年裏平定了居魯士二世死後，其子岡比西斯二世引發的叛亂：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712"/>
      <w:r>
        <w:rPr>
          <w:rFonts w:hint="eastAsia"/>
          <w:lang w:val="en-US" w:eastAsia="zh-CN"/>
        </w:rPr>
        <w:t xml:space="preserve">罗塞塔石碑  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托勒密五世</w:t>
      </w:r>
      <w:bookmarkEnd w:id="5"/>
    </w:p>
    <w:tbl>
      <w:tblPr>
        <w:tblW w:w="10248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1848"/>
        <w:gridCol w:w="482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托勒密五世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罗塞塔石碑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6" w:name="_Toc26510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A6493"/>
    <w:rsid w:val="00CB4236"/>
    <w:rsid w:val="0697640A"/>
    <w:rsid w:val="06BD42B9"/>
    <w:rsid w:val="08BF71A4"/>
    <w:rsid w:val="08F22ACC"/>
    <w:rsid w:val="08F438DF"/>
    <w:rsid w:val="0C725D6A"/>
    <w:rsid w:val="0D8B574E"/>
    <w:rsid w:val="0EF119ED"/>
    <w:rsid w:val="14EE3898"/>
    <w:rsid w:val="159672F7"/>
    <w:rsid w:val="1B8F5440"/>
    <w:rsid w:val="1C4F0983"/>
    <w:rsid w:val="1CC36999"/>
    <w:rsid w:val="24784B95"/>
    <w:rsid w:val="332009E2"/>
    <w:rsid w:val="36E74664"/>
    <w:rsid w:val="3DD47CEA"/>
    <w:rsid w:val="3FD439EC"/>
    <w:rsid w:val="42AA7542"/>
    <w:rsid w:val="431F1ACA"/>
    <w:rsid w:val="432E183D"/>
    <w:rsid w:val="44CD63C5"/>
    <w:rsid w:val="457C4D05"/>
    <w:rsid w:val="45AA4391"/>
    <w:rsid w:val="45DC2715"/>
    <w:rsid w:val="47641933"/>
    <w:rsid w:val="505F0574"/>
    <w:rsid w:val="514B0BA3"/>
    <w:rsid w:val="52503BFD"/>
    <w:rsid w:val="576446BF"/>
    <w:rsid w:val="5E7815A2"/>
    <w:rsid w:val="5E9E3CB4"/>
    <w:rsid w:val="5FC63F81"/>
    <w:rsid w:val="60B5666B"/>
    <w:rsid w:val="6B436440"/>
    <w:rsid w:val="6EBA6493"/>
    <w:rsid w:val="70474018"/>
    <w:rsid w:val="70A44183"/>
    <w:rsid w:val="765A38F8"/>
    <w:rsid w:val="76BA5266"/>
    <w:rsid w:val="78AA1F1C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Map_of_the_Achaemenid_Empire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2021-06-18T16:32:00Z</dcterms:created>
  <dc:creator>ATI</dc:creator>
  <cp:lastModifiedBy>ATI</cp:lastModifiedBy>
  <dcterms:modified xsi:type="dcterms:W3CDTF">2021-06-18T16:39:58Z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4C151802D2734195989B429600723EA3</vt:lpwstr>
  </property>
</Properties>
</file>