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android app 最佳实践2021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Android strudio,,and viruse machine need down another...</w:t>
          </w:r>
          <w:r>
            <w:tab/>
          </w:r>
          <w:r>
            <w:fldChar w:fldCharType="begin"/>
          </w:r>
          <w:r>
            <w:instrText xml:space="preserve"> PAGEREF _Toc17931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Prj,, empty active  no active  vs</w:t>
          </w:r>
          <w:r>
            <w:tab/>
          </w:r>
          <w:r>
            <w:fldChar w:fldCharType="begin"/>
          </w:r>
          <w:r>
            <w:instrText xml:space="preserve"> PAGEREF _Toc3052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/>
            </w:rPr>
            <w:t>MainActivity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Kt,,指明启动那个view</w:t>
          </w:r>
          <w:r>
            <w:tab/>
          </w:r>
          <w:r>
            <w:fldChar w:fldCharType="begin"/>
          </w:r>
          <w:r>
            <w:instrText xml:space="preserve"> PAGEREF _Toc29050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Res/layout/activemain.xml     是view</w:t>
          </w:r>
          <w:r>
            <w:tab/>
          </w:r>
          <w:r>
            <w:fldChar w:fldCharType="begin"/>
          </w:r>
          <w:r>
            <w:instrText xml:space="preserve"> PAGEREF _Toc17385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1 Android 中的资源文件</w:t>
          </w:r>
          <w:r>
            <w:tab/>
          </w:r>
          <w:r>
            <w:fldChar w:fldCharType="begin"/>
          </w:r>
          <w:r>
            <w:instrText xml:space="preserve"> PAGEREF _Toc2371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4 res/raw 和 assets 使用场景</w:t>
          </w:r>
          <w:r>
            <w:tab/>
          </w:r>
          <w:r>
            <w:fldChar w:fldCharType="begin"/>
          </w:r>
          <w:r>
            <w:instrText xml:space="preserve"> PAGEREF _Toc29043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百分百宽度高度问题</w:t>
          </w:r>
          <w:r>
            <w:tab/>
          </w:r>
          <w:r>
            <w:fldChar w:fldCharType="begin"/>
          </w:r>
          <w:r>
            <w:instrText xml:space="preserve"> PAGEREF _Toc1433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打包apk</w:t>
          </w:r>
          <w:r>
            <w:tab/>
          </w:r>
          <w:r>
            <w:fldChar w:fldCharType="begin"/>
          </w:r>
          <w:r>
            <w:instrText xml:space="preserve"> PAGEREF _Toc17082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_Toc16267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Function invocation 'WebView(...)' expected</w:t>
          </w:r>
          <w:r>
            <w:tab/>
          </w:r>
          <w:r>
            <w:fldChar w:fldCharType="begin"/>
          </w:r>
          <w:r>
            <w:instrText xml:space="preserve"> PAGEREF _Toc2472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驱除默认标题栏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_Toc2877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7931"/>
      <w:r>
        <w:rPr>
          <w:rFonts w:hint="eastAsia"/>
          <w:lang w:val="en-US" w:eastAsia="zh-CN"/>
        </w:rPr>
        <w:t>Android strudio,,and viruse machine need down another...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52"/>
      <w:r>
        <w:rPr>
          <w:rFonts w:hint="eastAsia"/>
          <w:lang w:val="en-US" w:eastAsia="zh-CN"/>
        </w:rPr>
        <w:t>Prj,, empty active  no active  vs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androidmanifest..xml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Zhimin  启动类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=".MainActivity"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9050"/>
      <w:r>
        <w:rPr>
          <w:rFonts w:hint="default"/>
        </w:rPr>
        <w:t>MainActivity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Kt,,指明启动那个view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com.example.hxc3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MainActivity : AppCompatActivity()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385"/>
      <w:r>
        <w:rPr>
          <w:rFonts w:hint="eastAsia"/>
          <w:lang w:val="en-US" w:eastAsia="zh-CN"/>
        </w:rPr>
        <w:t>Res/layout/activemain.xml     是view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371"/>
      <w:r>
        <w:rPr>
          <w:rFonts w:hint="default"/>
          <w:lang w:val="en-US" w:eastAsia="zh-CN"/>
        </w:rPr>
        <w:t>1 Android 中的资源文件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资源文件大致可以分为两种：res/raw 和 assets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res/raw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res/raw 目录下存放可编译的资源文件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这种资源文件系统会在 R.Java 里面自动生成该资源文件的 ID，所以访问这种资源文件比较简单，通过 R.XXX.ID 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assets目录下存放原生资源文件，可以存放一些图片，html，js, css等文件。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9043"/>
      <w:r>
        <w:rPr>
          <w:rFonts w:hint="default"/>
          <w:lang w:val="en-US" w:eastAsia="zh-CN"/>
        </w:rPr>
        <w:t>4 res/raw 和 assets 使用场景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res/raw 是Resources(res)的子目录，Android会自动的为这目录中的所有资源文件生成一个ID，这个ID会被存储在R类当中，作为一个文件的引用。这意味着这个资源文件可以很容易的被Android的类和方法访问到，甚至在Android XML文件中你也可以@raw/的形式引用到它。在Android中，使用ID是访问一个文件最快捷的方式。MP3和Ogg文件放在这个目录下是比较合适的。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 目录更像一个附录类型的目录，Android不会为这个目录中的文件生成ID并保存在R类当中，因此它与Android中的一些类和方法兼容度更低。同时，由于你需要一个字符串路径来获取这个目录下的文件描述符，访问的速度会更慢。但是把一些文件放在这个目录下会使一些操作更加方便，比方说拷贝一个数据库文件到系统内存中。要注意的是，你无法在Android XML文件中引用到assets目录下的文件，只能通过AssetManager来访问这些文件。数据库文件和游戏数据等放在这个目录下是比较合适的。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(229条消息) Android -- 读取assets文件夹下的资源_一只驴在敲代码-CSDN博客_读取assets文件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33"/>
      <w:r>
        <w:rPr>
          <w:rFonts w:hint="eastAsia"/>
          <w:lang w:val="en-US" w:eastAsia="zh-CN"/>
        </w:rPr>
        <w:t>百分百宽度高度问题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match_parent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082"/>
      <w:r>
        <w:rPr>
          <w:rFonts w:hint="eastAsia"/>
          <w:lang w:val="en-US" w:eastAsia="zh-CN"/>
        </w:rPr>
        <w:t>打包apk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必须要menu》build》apk才可，，否则默认debug的虚拟机只适合虚拟机的版本，真实机器无法安装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更换logo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img asset》》load pic choose 。。。即可。。会自动替换五六个文件夹下面的logo资源</w:t>
      </w:r>
      <w:bookmarkStart w:id="12" w:name="_GoBack"/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6267"/>
      <w:r>
        <w:rPr>
          <w:rFonts w:hint="eastAsia"/>
          <w:lang w:val="en-US" w:eastAsia="zh-CN"/>
        </w:rPr>
        <w:t>Prblm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72"/>
      <w:r>
        <w:rPr>
          <w:rFonts w:hint="default"/>
          <w:lang w:val="en-US" w:eastAsia="zh-CN"/>
        </w:rPr>
        <w:t>Function invocation 'WebView(...)' expected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使用kontolin语法，不要在kt文件里面使用java语法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 = findViewById(R.id.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webView1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MainActivity : AppCompatActivity()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webView = (WebView)findViewById(R.id.webView1);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 = findViewById(R.id.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webView1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//new WebView(new MutableContextWrapper(this));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WebView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属性，能够执行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Javascript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脚本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webView.getSettings().setJavaScriptEnabled(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webview.settings.javaScriptEnabled = true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webView.loadUrl(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"https://www.bbc.com/zhongwen/simp"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4627"/>
      <w:r>
        <w:rPr>
          <w:rFonts w:hint="eastAsia"/>
          <w:lang w:val="en-US" w:eastAsia="zh-CN"/>
        </w:rPr>
        <w:t>驱除默认标题栏</w:t>
      </w:r>
      <w:bookmarkEnd w:id="10"/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进入第一个Activity界面，就会发现，该界面顶部已经出现了默认的背景为蓝色的标题栏，标题栏的文字就是应用程序的名字，这是系统默认的，如果开发者没有设置Activity的label标签，那么就会默认使用程序名。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B2B2B"/>
        </w:rPr>
        <w:t>supportActionBar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?.hide()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877"/>
      <w:r>
        <w:rPr>
          <w:rFonts w:hint="eastAsia"/>
          <w:lang w:val="en-US" w:eastAsia="zh-CN"/>
        </w:rPr>
        <w:t>Code</w:t>
      </w:r>
      <w:bookmarkEnd w:id="11"/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//hide title bar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supportActionBar?.hide()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webView = (WebView)findViewById(R.id.webView1);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webView = findViewById(R.id.webView1)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//new WebView(new MutableContextWrapper(this));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WebView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属性，能够执行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Javascript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脚本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webView.getSettings().setJavaScriptEnabled(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webview.settings.javaScriptEnabled = true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开启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https he http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红和内容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webSettings= webView.getSettings()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webSettings.setMixedContentMode(WebSettings.MIXED_CONTENT_ALWAYS_ALLOW)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webView.loadUrl("https://hxcsxs.xsitehub.com/");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//1.2.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覆盖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WebView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默认使用第三方或系统默认浏览器打开网页的行为，使网页用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WebView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打开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webView.setWebViewClient(new WebViewClient());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//kotlin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webView.webViewClient = WebViewClient()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webView.loadUrl("file:///android_asset/hxc_idx.html");//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加载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asset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文件夹下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webView.loadUrl(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"https://h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/index_app/index_app.html"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加载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asset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文件夹下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502F"/>
    <w:multiLevelType w:val="multilevel"/>
    <w:tmpl w:val="33D250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3491F"/>
    <w:rsid w:val="03022898"/>
    <w:rsid w:val="129C6B72"/>
    <w:rsid w:val="16786BAC"/>
    <w:rsid w:val="218D18E7"/>
    <w:rsid w:val="270735EF"/>
    <w:rsid w:val="285D6E8E"/>
    <w:rsid w:val="29D1519B"/>
    <w:rsid w:val="2A895E90"/>
    <w:rsid w:val="2BF66D91"/>
    <w:rsid w:val="2F8F523C"/>
    <w:rsid w:val="315219CD"/>
    <w:rsid w:val="321B4163"/>
    <w:rsid w:val="32725296"/>
    <w:rsid w:val="329D09D0"/>
    <w:rsid w:val="383A770F"/>
    <w:rsid w:val="39756289"/>
    <w:rsid w:val="3F6E0E6F"/>
    <w:rsid w:val="40CA18F1"/>
    <w:rsid w:val="42537DD1"/>
    <w:rsid w:val="44126BC3"/>
    <w:rsid w:val="468E33BC"/>
    <w:rsid w:val="46E23432"/>
    <w:rsid w:val="4AB4128F"/>
    <w:rsid w:val="4B4B43BE"/>
    <w:rsid w:val="4EE34088"/>
    <w:rsid w:val="50813037"/>
    <w:rsid w:val="56B35B33"/>
    <w:rsid w:val="5C437979"/>
    <w:rsid w:val="5D5B6FAA"/>
    <w:rsid w:val="6117408B"/>
    <w:rsid w:val="640B56AA"/>
    <w:rsid w:val="64F46A8C"/>
    <w:rsid w:val="68310F0F"/>
    <w:rsid w:val="68F3491F"/>
    <w:rsid w:val="74B31916"/>
    <w:rsid w:val="7CA61061"/>
    <w:rsid w:val="7D5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2021-08-23T07:12:00Z</dcterms:created>
  <dc:creator>ati</dc:creator>
  <cp:lastModifiedBy>ati</cp:lastModifiedBy>
  <dcterms:modified xsi:type="dcterms:W3CDTF">2021-09-16T15:14:02Z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