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cfg strore fmt solu配置存储与格式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要求 配置方便，解析方便</w:t>
          </w:r>
          <w:r>
            <w:tab/>
          </w:r>
          <w:r>
            <w:fldChar w:fldCharType="begin"/>
          </w:r>
          <w:r>
            <w:instrText xml:space="preserve"> PAGEREF _Toc24851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ini文件 propertyies文件</w:t>
          </w:r>
          <w:r>
            <w:tab/>
          </w:r>
          <w:r>
            <w:fldChar w:fldCharType="begin"/>
          </w:r>
          <w:r>
            <w:instrText xml:space="preserve"> PAGEREF _Toc20855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Html urlencode模式</w:t>
          </w:r>
          <w:r>
            <w:tab/>
          </w:r>
          <w:r>
            <w:fldChar w:fldCharType="begin"/>
          </w:r>
          <w:r>
            <w:instrText xml:space="preserve"> PAGEREF _Toc25214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Json  麻烦。虽然解析方便</w:t>
          </w:r>
          <w:r>
            <w:tab/>
          </w:r>
          <w:r>
            <w:fldChar w:fldCharType="begin"/>
          </w:r>
          <w:r>
            <w:instrText xml:space="preserve"> PAGEREF _Toc23365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Yml看着不错。。</w:t>
          </w:r>
          <w:r>
            <w:tab/>
          </w:r>
          <w:r>
            <w:fldChar w:fldCharType="begin"/>
          </w:r>
          <w:r>
            <w:instrText xml:space="preserve"> PAGEREF _Toc13840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Scrpt脚本语言模式php js</w:t>
          </w:r>
          <w:r>
            <w:tab/>
          </w:r>
          <w:r>
            <w:fldChar w:fldCharType="begin"/>
          </w:r>
          <w:r>
            <w:instrText xml:space="preserve"> PAGEREF _Toc15419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851"/>
      <w:r>
        <w:rPr>
          <w:rFonts w:hint="eastAsia"/>
          <w:lang w:val="en-US" w:eastAsia="zh-CN"/>
        </w:rPr>
        <w:t>要求 配置方便，解析方便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419"/>
      <w:r>
        <w:rPr>
          <w:rFonts w:hint="eastAsia"/>
          <w:lang w:val="en-US" w:eastAsia="zh-CN"/>
        </w:rPr>
        <w:t>Scrpt脚本语言模式php js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简单，但是唯一缺点不夸平台。。</w:t>
      </w:r>
      <w:bookmarkStart w:id="6" w:name="_GoBack"/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855"/>
      <w:r>
        <w:rPr>
          <w:rFonts w:hint="eastAsia"/>
          <w:lang w:val="en-US" w:eastAsia="zh-CN"/>
        </w:rPr>
        <w:t>ini文件 propertyies文件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5214"/>
      <w:r>
        <w:rPr>
          <w:rFonts w:hint="eastAsia"/>
          <w:lang w:val="en-US" w:eastAsia="zh-CN"/>
        </w:rPr>
        <w:t>Html urlencode模式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在请求中：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使用等号 (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)将每个参数与其值分开。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用逗号 (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)分隔多个值。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用与号 (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&amp;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)分隔每个参数-值对。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Base-64 编码任何二进制数据。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URL 对所有非字母数字字符进行编码，包括 base-64 编码数据中的字符。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http_build_query(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Generate URL-encoded query 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23365"/>
      <w:r>
        <w:rPr>
          <w:rFonts w:hint="eastAsia"/>
          <w:lang w:val="en-US" w:eastAsia="zh-CN"/>
        </w:rPr>
        <w:t>Json  麻烦。虽然解析方便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3840"/>
      <w:r>
        <w:rPr>
          <w:rFonts w:hint="eastAsia"/>
          <w:lang w:val="en-US" w:eastAsia="zh-CN"/>
        </w:rPr>
        <w:t>Yml看着不错。。</w:t>
      </w:r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D2AC8"/>
    <w:multiLevelType w:val="multilevel"/>
    <w:tmpl w:val="81FD2A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9D96D4E"/>
    <w:multiLevelType w:val="multilevel"/>
    <w:tmpl w:val="C9D96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3460D"/>
    <w:rsid w:val="064300E0"/>
    <w:rsid w:val="0CEA24F6"/>
    <w:rsid w:val="0D6F5518"/>
    <w:rsid w:val="1A07463A"/>
    <w:rsid w:val="1B854563"/>
    <w:rsid w:val="1C03460D"/>
    <w:rsid w:val="1E4319BB"/>
    <w:rsid w:val="1E7F06AB"/>
    <w:rsid w:val="21C40425"/>
    <w:rsid w:val="25686FA9"/>
    <w:rsid w:val="25C93EAA"/>
    <w:rsid w:val="2EC547B5"/>
    <w:rsid w:val="34C00BEF"/>
    <w:rsid w:val="3822001D"/>
    <w:rsid w:val="426E06BC"/>
    <w:rsid w:val="479A3EA9"/>
    <w:rsid w:val="4D131545"/>
    <w:rsid w:val="5C712CA9"/>
    <w:rsid w:val="5EFF6BE1"/>
    <w:rsid w:val="61190AD4"/>
    <w:rsid w:val="705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2021-08-19T04:14:00Z</dcterms:created>
  <dc:creator>ati</dc:creator>
  <cp:lastModifiedBy>ati</cp:lastModifiedBy>
  <dcterms:modified xsi:type="dcterms:W3CDTF">2021-09-16T15:25:28Z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