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cocklc  jeoleo  cyvchu method 蟑螂驱除法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隔离法</w:t>
          </w:r>
          <w:r>
            <w:tab/>
          </w:r>
          <w:r>
            <w:fldChar w:fldCharType="begin"/>
          </w:r>
          <w:r>
            <w:instrText xml:space="preserve"> PAGEREF _Toc30314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垃圾远离法</w:t>
          </w:r>
          <w:r>
            <w:tab/>
          </w:r>
          <w:r>
            <w:fldChar w:fldCharType="begin"/>
          </w:r>
          <w:r>
            <w:instrText xml:space="preserve"> PAGEREF _Toc12300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密封袋子的作用。。</w:t>
          </w:r>
          <w:r>
            <w:tab/>
          </w:r>
          <w:r>
            <w:fldChar w:fldCharType="begin"/>
          </w:r>
          <w:r>
            <w:instrText xml:space="preserve"> PAGEREF _Toc28592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驱除法发</w:t>
          </w:r>
          <w:r>
            <w:tab/>
          </w:r>
          <w:r>
            <w:fldChar w:fldCharType="begin"/>
          </w:r>
          <w:r>
            <w:instrText xml:space="preserve"> PAGEREF _Toc10907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桉树案由 清凉油类的。。Xxx精油。。。</w:t>
          </w:r>
          <w:r>
            <w:tab/>
          </w:r>
          <w:r>
            <w:fldChar w:fldCharType="begin"/>
          </w:r>
          <w:r>
            <w:instrText xml:space="preserve"> PAGEREF _Toc3595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橘子皮、柠檬皮</w:t>
          </w:r>
          <w:r>
            <w:tab/>
          </w:r>
          <w:r>
            <w:fldChar w:fldCharType="begin"/>
          </w:r>
          <w:r>
            <w:instrText xml:space="preserve"> PAGEREF _Toc25107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樟脑味</w:t>
          </w:r>
          <w:r>
            <w:tab/>
          </w:r>
          <w:r>
            <w:fldChar w:fldCharType="begin"/>
          </w:r>
          <w:r>
            <w:instrText xml:space="preserve"> PAGEREF _Toc31262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香皂</w:t>
          </w:r>
          <w:r>
            <w:tab/>
          </w:r>
          <w:r>
            <w:fldChar w:fldCharType="begin"/>
          </w:r>
          <w:r>
            <w:instrText xml:space="preserve"> PAGEREF _Toc2055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洋葱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</w:rPr>
            <w:t>薄荷、柠檬草</w:t>
          </w:r>
          <w:r>
            <w:tab/>
          </w:r>
          <w:r>
            <w:fldChar w:fldCharType="begin"/>
          </w:r>
          <w:r>
            <w:instrText xml:space="preserve"> PAGEREF _Toc24727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eastAsia"/>
            </w:rPr>
            <w:t>●丁香●薄荷●柠檬草●迷迭香</w:t>
          </w:r>
          <w:r>
            <w:tab/>
          </w:r>
          <w:r>
            <w:fldChar w:fldCharType="begin"/>
          </w:r>
          <w:r>
            <w:instrText xml:space="preserve"> PAGEREF _Toc1251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JhengHei" w:hAnsi="Microsoft JhengHei" w:eastAsia="宋体" w:cs="Microsoft JhengHei"/>
              <w:i w:val="0"/>
              <w:caps w:val="0"/>
              <w:spacing w:val="12"/>
              <w:szCs w:val="24"/>
              <w:shd w:val="clear" w:fill="FAFAFA"/>
              <w:lang w:val="en-US" w:eastAsia="zh-CN"/>
            </w:rPr>
            <w:t xml:space="preserve">2.8. </w:t>
          </w:r>
          <w:r>
            <w:rPr>
              <w:rFonts w:hint="eastAsia" w:ascii="Microsoft JhengHei" w:hAnsi="Microsoft JhengHei" w:eastAsia="Microsoft JhengHei" w:cs="Microsoft JhengHei"/>
              <w:i w:val="0"/>
              <w:caps w:val="0"/>
              <w:spacing w:val="12"/>
              <w:szCs w:val="24"/>
              <w:shd w:val="clear" w:fill="FAFAFA"/>
            </w:rPr>
            <w:t>薰衣草</w:t>
          </w:r>
          <w:r>
            <w:rPr>
              <w:rFonts w:hint="eastAsia" w:ascii="Microsoft JhengHei" w:hAnsi="Microsoft JhengHei" w:eastAsia="宋体" w:cs="Microsoft JhengHei"/>
              <w:i w:val="0"/>
              <w:caps w:val="0"/>
              <w:spacing w:val="12"/>
              <w:szCs w:val="24"/>
              <w:shd w:val="clear" w:fill="FAFAFA"/>
              <w:lang w:val="en-US" w:eastAsia="zh-CN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i w:val="0"/>
              <w:caps w:val="0"/>
              <w:spacing w:val="12"/>
              <w:szCs w:val="24"/>
              <w:shd w:val="clear" w:fill="FAFAFA"/>
            </w:rPr>
            <w:t>薰香精油滴5～10滴</w:t>
          </w:r>
          <w:r>
            <w:tab/>
          </w:r>
          <w:r>
            <w:fldChar w:fldCharType="begin"/>
          </w:r>
          <w:r>
            <w:instrText xml:space="preserve"> PAGEREF _Toc9995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JhengHei" w:hAnsi="Microsoft JhengHei" w:eastAsia="Microsoft JhengHei" w:cs="Microsoft JhengHei"/>
              <w:i w:val="0"/>
              <w:caps w:val="0"/>
              <w:spacing w:val="12"/>
            </w:rPr>
            <w:t xml:space="preserve">2.9. </w:t>
          </w:r>
          <w:r>
            <w:rPr>
              <w:rFonts w:hint="eastAsia" w:ascii="Microsoft JhengHei" w:hAnsi="Microsoft JhengHei" w:eastAsia="Microsoft JhengHei" w:cs="Microsoft JhengHei"/>
              <w:i w:val="0"/>
              <w:caps w:val="0"/>
              <w:spacing w:val="12"/>
              <w:shd w:val="clear" w:fill="FAFAFA"/>
            </w:rPr>
            <w:t>自制天然驱蟑薄荷水</w:t>
          </w:r>
          <w:r>
            <w:rPr>
              <w:rFonts w:hint="eastAsia" w:ascii="Microsoft JhengHei" w:hAnsi="Microsoft JhengHei" w:cs="Microsoft JhengHei"/>
              <w:i w:val="0"/>
              <w:caps w:val="0"/>
              <w:spacing w:val="12"/>
              <w:shd w:val="clear" w:fill="FAFAFA"/>
              <w:lang w:val="en-US" w:eastAsia="zh-CN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i w:val="0"/>
              <w:caps w:val="0"/>
              <w:spacing w:val="12"/>
              <w:szCs w:val="24"/>
              <w:shd w:val="clear" w:fill="FAFAFA"/>
            </w:rPr>
            <w:t>薄荷油</w:t>
          </w:r>
          <w:r>
            <w:tab/>
          </w:r>
          <w:r>
            <w:fldChar w:fldCharType="begin"/>
          </w:r>
          <w:r>
            <w:instrText xml:space="preserve"> PAGEREF _Toc21279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灭沙发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蟑螂粘胶 蟑螂诱饵</w:t>
          </w:r>
          <w:r>
            <w:tab/>
          </w:r>
          <w:r>
            <w:fldChar w:fldCharType="begin"/>
          </w:r>
          <w:r>
            <w:instrText xml:space="preserve"> PAGEREF _Toc10819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0314"/>
      <w:r>
        <w:rPr>
          <w:rFonts w:hint="eastAsia"/>
          <w:lang w:val="en-US" w:eastAsia="zh-CN"/>
        </w:rPr>
        <w:t>隔离法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300"/>
      <w:r>
        <w:rPr>
          <w:rFonts w:hint="eastAsia"/>
          <w:lang w:val="en-US" w:eastAsia="zh-CN"/>
        </w:rPr>
        <w:t>垃圾远离法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592"/>
      <w:r>
        <w:rPr>
          <w:rFonts w:hint="eastAsia"/>
          <w:lang w:val="en-US" w:eastAsia="zh-CN"/>
        </w:rPr>
        <w:t>密封袋子的作用。。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907"/>
      <w:r>
        <w:rPr>
          <w:rFonts w:hint="eastAsia"/>
          <w:lang w:val="en-US" w:eastAsia="zh-CN"/>
        </w:rPr>
        <w:t>驱除法发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595"/>
      <w:r>
        <w:rPr>
          <w:rFonts w:hint="eastAsia"/>
          <w:lang w:val="en-US" w:eastAsia="zh-CN"/>
        </w:rPr>
        <w:t>桉树案由 清凉油类的。。Xxx精油。。。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107"/>
      <w:r>
        <w:rPr>
          <w:rFonts w:hint="eastAsia"/>
        </w:rPr>
        <w:t>橘子皮、柠檬皮</w:t>
      </w:r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蟑螂害怕香味，放置衣物的橱柜又是蟑螂喜欢出没的地方，可将橘子皮、柠檬皮等晒干，放置在橱柜中，除了可以自然驱赶蟑螂，还可为橱柜增添香气。</w:t>
      </w:r>
    </w:p>
    <w:p>
      <w:pPr>
        <w:pStyle w:val="3"/>
        <w:bidi w:val="0"/>
        <w:rPr>
          <w:rFonts w:hint="eastAsia"/>
        </w:rPr>
      </w:pPr>
      <w:bookmarkStart w:id="6" w:name="_Toc31262"/>
      <w:r>
        <w:rPr>
          <w:rFonts w:hint="eastAsia"/>
        </w:rPr>
        <w:t>樟脑味</w:t>
      </w:r>
      <w:bookmarkEnd w:id="6"/>
    </w:p>
    <w:p>
      <w:pPr>
        <w:bidi w:val="0"/>
        <w:rPr>
          <w:rFonts w:hint="eastAsia"/>
        </w:rPr>
      </w:pPr>
      <w:r>
        <w:rPr>
          <w:rFonts w:hint="eastAsia"/>
        </w:rPr>
        <w:t>在角落放樟脑，蟑螂也受不了樟脑味。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" w:name="_Toc2055"/>
      <w:r>
        <w:rPr>
          <w:rFonts w:hint="eastAsia"/>
        </w:rPr>
        <w:t>香皂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420" w:afterAutospacing="0"/>
        <w:ind w:left="0" w:right="0" w:firstLine="462"/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</w:rPr>
        <w:t>3.香皂也可帮上忙，办法是将香皂切成几小块，放在容器内，再注入清水，摆放在蟑螂经常出没的地方或是橱柜，一般可有效的驱除蟑螂。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420" w:afterAutospacing="0"/>
        <w:ind w:left="0" w:right="0" w:firstLine="462"/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</w:rPr>
        <w:t>4.香兰叶的香味也能让蟑螂逃之夭夭，做法是将香兰叶切半，将多片捆绑在一起，放在家中的橱柜、抽屉下，不但能保持橱柜、抽屉的清香气，也能让蟑螂“惧”而远之。</w:t>
      </w:r>
    </w:p>
    <w:p>
      <w:pPr>
        <w:pStyle w:val="3"/>
        <w:bidi w:val="0"/>
        <w:rPr>
          <w:rFonts w:hint="eastAsia"/>
        </w:rPr>
      </w:pPr>
      <w:bookmarkStart w:id="8" w:name="_Toc25822"/>
      <w:r>
        <w:rPr>
          <w:rFonts w:hint="eastAsia"/>
        </w:rPr>
        <w:t>洋葱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420" w:afterAutospacing="0"/>
        <w:ind w:left="0" w:right="0" w:firstLine="462"/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</w:rPr>
        <w:t>6.洋葱也是驱除蟑螂的好东西，方法是将洋葱切成片或丝状，放在盘子内放置在蟑螂经常出没的地方，可有效的减少蟑螂出没，因蟑螂受不了洋葱刺激的味道。</w:t>
      </w:r>
    </w:p>
    <w:p>
      <w:pPr>
        <w:pStyle w:val="3"/>
        <w:bidi w:val="0"/>
        <w:rPr>
          <w:rFonts w:hint="eastAsia"/>
        </w:rPr>
      </w:pPr>
      <w:bookmarkStart w:id="9" w:name="_Toc24727"/>
      <w:r>
        <w:rPr>
          <w:rFonts w:hint="eastAsia"/>
        </w:rPr>
        <w:t>薄荷、柠檬草</w:t>
      </w:r>
      <w:bookmarkEnd w:id="9"/>
    </w:p>
    <w:p>
      <w:pPr>
        <w:bidi w:val="0"/>
        <w:rPr>
          <w:rFonts w:ascii="Microsoft JhengHei" w:hAnsi="Microsoft JhengHei" w:eastAsia="Microsoft JhengHei" w:cs="Microsoft JhengHei"/>
          <w:i w:val="0"/>
          <w:caps w:val="0"/>
          <w:color w:val="218431"/>
          <w:spacing w:val="12"/>
          <w:sz w:val="38"/>
          <w:szCs w:val="3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E51"/>
          <w:spacing w:val="6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218431"/>
          <w:spacing w:val="12"/>
          <w:sz w:val="38"/>
          <w:szCs w:val="38"/>
          <w:bdr w:val="none" w:color="auto" w:sz="0" w:space="0"/>
          <w:shd w:val="clear" w:fill="FAFAFA"/>
        </w:rPr>
        <w:t>蟑螂原来有讨厌的味道？薄荷、柠檬草...日本家事专家靠这9种气味，让家中6年看不见蟑螂</w:t>
      </w:r>
    </w:p>
    <w:p>
      <w:pPr>
        <w:bidi w:val="0"/>
      </w:pPr>
      <w:r>
        <w:rPr>
          <w:rFonts w:hint="eastAsia"/>
        </w:rPr>
        <w:t>蟑螂不喜欢的味道有哪些？</w:t>
      </w:r>
    </w:p>
    <w:p>
      <w:pPr>
        <w:pStyle w:val="3"/>
        <w:bidi w:val="0"/>
        <w:rPr>
          <w:rFonts w:hint="eastAsia"/>
        </w:rPr>
      </w:pPr>
      <w:bookmarkStart w:id="10" w:name="_Toc1251"/>
      <w:r>
        <w:rPr>
          <w:rFonts w:hint="eastAsia"/>
        </w:rPr>
        <w:t>●丁香●薄荷●柠檬草●迷迭香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AFAFA"/>
        <w:spacing w:before="240" w:beforeAutospacing="0" w:after="240" w:afterAutospacing="0"/>
        <w:ind w:left="0" w:right="0" w:firstLine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除上述气味外，还有薰衣草、印度苦楝树、尤加利、肉桂、澳洲茶树等等。</w:t>
      </w:r>
    </w:p>
    <w:p>
      <w:pPr>
        <w:pStyle w:val="13"/>
        <w:keepNext w:val="0"/>
        <w:keepLines w:val="0"/>
        <w:widowControl/>
        <w:suppressLineNumbers w:val="0"/>
        <w:shd w:val="clear" w:fill="FAFAFA"/>
        <w:spacing w:before="240" w:beforeAutospacing="0" w:after="240" w:afterAutospacing="0"/>
        <w:ind w:left="0" w:right="0" w:firstLine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另外，除了以上气味蟑螂不喜欢外，其实蟑螂除了盐以外什么都吃，日本家事专家要教大家，先准备小碟子等容器，在上面盛上盐堆，再将薰香精油滴5～10滴在盐上后，摆放在蟑螂常出没的厨房、水槽下的橱柜里等场所，可预防蟑螂的出现。</w:t>
      </w:r>
    </w:p>
    <w:p>
      <w:pPr>
        <w:pStyle w:val="3"/>
        <w:bidi w:val="0"/>
        <w:rPr>
          <w:rFonts w:hint="default" w:ascii="Microsoft JhengHei" w:hAnsi="Microsoft JhengHei" w:eastAsia="宋体" w:cs="Microsoft JhengHei"/>
          <w:i w:val="0"/>
          <w:caps w:val="0"/>
          <w:color w:val="000000"/>
          <w:spacing w:val="12"/>
          <w:sz w:val="24"/>
          <w:szCs w:val="24"/>
          <w:shd w:val="clear" w:fill="FAFAFA"/>
          <w:lang w:val="en-US" w:eastAsia="zh-CN"/>
        </w:rPr>
      </w:pPr>
      <w:bookmarkStart w:id="11" w:name="_Toc9995"/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薰衣草</w:t>
      </w:r>
      <w:r>
        <w:rPr>
          <w:rFonts w:hint="eastAsia" w:ascii="Microsoft JhengHei" w:hAnsi="Microsoft JhengHei" w:eastAsia="宋体" w:cs="Microsoft JhengHei"/>
          <w:i w:val="0"/>
          <w:caps w:val="0"/>
          <w:color w:val="000000"/>
          <w:spacing w:val="12"/>
          <w:sz w:val="24"/>
          <w:szCs w:val="24"/>
          <w:shd w:val="clear" w:fill="FAFAFA"/>
          <w:lang w:val="en-US" w:eastAsia="zh-CN"/>
        </w:rPr>
        <w:t xml:space="preserve">  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薰香精油滴5～10滴</w:t>
      </w:r>
      <w:bookmarkEnd w:id="1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ascii="Microsoft JhengHei" w:hAnsi="Microsoft JhengHei" w:eastAsia="Microsoft JhengHei" w:cs="Microsoft JhengHei"/>
          <w:i w:val="0"/>
          <w:caps w:val="0"/>
          <w:color w:val="0074AD"/>
          <w:spacing w:val="12"/>
        </w:rPr>
      </w:pPr>
      <w:bookmarkStart w:id="12" w:name="_Toc21279"/>
      <w:r>
        <w:rPr>
          <w:rFonts w:hint="eastAsia" w:ascii="Microsoft JhengHei" w:hAnsi="Microsoft JhengHei" w:eastAsia="Microsoft JhengHei" w:cs="Microsoft JhengHei"/>
          <w:i w:val="0"/>
          <w:caps w:val="0"/>
          <w:color w:val="0074AD"/>
          <w:spacing w:val="12"/>
          <w:bdr w:val="none" w:color="auto" w:sz="0" w:space="0"/>
          <w:shd w:val="clear" w:fill="FAFAFA"/>
        </w:rPr>
        <w:t>自制天然驱蟑薄荷水</w:t>
      </w:r>
      <w:r>
        <w:rPr>
          <w:rFonts w:hint="eastAsia" w:ascii="Microsoft JhengHei" w:hAnsi="Microsoft JhengHei" w:cs="Microsoft JhengHei"/>
          <w:i w:val="0"/>
          <w:caps w:val="0"/>
          <w:color w:val="0074AD"/>
          <w:spacing w:val="12"/>
          <w:bdr w:val="none" w:color="auto" w:sz="0" w:space="0"/>
          <w:shd w:val="clear" w:fill="FAFAFA"/>
          <w:lang w:val="en-US"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薄荷油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AFAFA"/>
        <w:spacing w:before="240" w:beforeAutospacing="0" w:after="240" w:afterAutospacing="0"/>
        <w:ind w:left="0" w:right="0" w:firstLine="0"/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000000"/>
          <w:spacing w:val="12"/>
          <w:sz w:val="24"/>
          <w:szCs w:val="24"/>
          <w:shd w:val="clear" w:fill="FAFAFA"/>
        </w:rPr>
        <w:t>材料：薄荷油20滴、水90ml、无水酒精10ml作法：薄荷油和酒精先混合后加入水，再装入喷雾瓶中即可。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6192"/>
      <w:r>
        <w:rPr>
          <w:rFonts w:hint="eastAsia"/>
          <w:lang w:val="en-US" w:eastAsia="zh-CN"/>
        </w:rPr>
        <w:t>灭沙发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819"/>
      <w:r>
        <w:rPr>
          <w:rFonts w:hint="eastAsia"/>
          <w:lang w:val="en-US" w:eastAsia="zh-CN"/>
        </w:rPr>
        <w:t>蟑螂粘胶 蟑螂诱饵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0CF1D"/>
    <w:multiLevelType w:val="multilevel"/>
    <w:tmpl w:val="D7F0CF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67525"/>
    <w:rsid w:val="068A31E2"/>
    <w:rsid w:val="12A0524C"/>
    <w:rsid w:val="1A812955"/>
    <w:rsid w:val="271A2DB3"/>
    <w:rsid w:val="2EAC006C"/>
    <w:rsid w:val="36585796"/>
    <w:rsid w:val="36A67525"/>
    <w:rsid w:val="383277F5"/>
    <w:rsid w:val="39050B03"/>
    <w:rsid w:val="3D3D48DE"/>
    <w:rsid w:val="45B94CEE"/>
    <w:rsid w:val="46C4661E"/>
    <w:rsid w:val="4DE92575"/>
    <w:rsid w:val="5837697E"/>
    <w:rsid w:val="61AD3FC7"/>
    <w:rsid w:val="6D6803E8"/>
    <w:rsid w:val="792B6354"/>
    <w:rsid w:val="7C73289B"/>
    <w:rsid w:val="7D1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2021-08-17T15:44:00Z</dcterms:created>
  <dc:creator>ati</dc:creator>
  <cp:lastModifiedBy>ati</cp:lastModifiedBy>
  <dcterms:modified xsi:type="dcterms:W3CDTF">2021-08-17T17:10:31Z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