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comm blog list app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252" w:lineRule="atLeast"/>
        <w:ind w:left="0" w:right="0"/>
        <w:rPr>
          <w:rFonts w:hint="default" w:ascii="Georgia" w:hAnsi="Georgia" w:eastAsia="Georgia" w:cs="Georgia"/>
        </w:rPr>
      </w:pPr>
      <w:r>
        <w:rPr>
          <w:rFonts w:hint="default" w:ascii="Georgia" w:hAnsi="Georgia" w:eastAsia="Georgia" w:cs="Georgia"/>
          <w:bdr w:val="none" w:color="auto" w:sz="0" w:space="0"/>
        </w:rPr>
        <w:t>导入您的内容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5" w:afterAutospacing="0"/>
        <w:ind w:left="0" w:right="0"/>
      </w:pPr>
      <w:r>
        <w:rPr>
          <w:bdr w:val="none" w:color="auto" w:sz="0" w:space="0"/>
        </w:rPr>
        <w:t>从其他网站或平台导入内容。</w:t>
      </w:r>
      <w:r>
        <w:rPr>
          <w:sz w:val="16"/>
          <w:szCs w:val="16"/>
          <w:u w:val="none"/>
          <w:bdr w:val="none" w:color="auto" w:sz="0" w:space="0"/>
        </w:rPr>
        <w:fldChar w:fldCharType="begin"/>
      </w:r>
      <w:r>
        <w:rPr>
          <w:sz w:val="16"/>
          <w:szCs w:val="16"/>
          <w:u w:val="none"/>
          <w:bdr w:val="none" w:color="auto" w:sz="0" w:space="0"/>
        </w:rPr>
        <w:instrText xml:space="preserve"> HYPERLINK "https://wordpress.com/zh-cn/support/import/" \t "https://wordpress.com/import/_blank" </w:instrText>
      </w:r>
      <w:r>
        <w:rPr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6"/>
          <w:sz w:val="16"/>
          <w:szCs w:val="16"/>
          <w:u w:val="none"/>
          <w:bdr w:val="none" w:color="auto" w:sz="0" w:space="0"/>
        </w:rPr>
        <w:t>了解更多</w:t>
      </w:r>
      <w:r>
        <w:rPr>
          <w:sz w:val="16"/>
          <w:szCs w:val="16"/>
          <w:u w:val="none"/>
          <w:bdr w:val="none" w:color="auto" w:sz="0" w:space="0"/>
        </w:rPr>
        <w:fldChar w:fldCharType="end"/>
      </w:r>
      <w:r>
        <w:rPr>
          <w:bdr w:val="none" w:color="auto" w:sz="0" w:space="0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7"/>
        <w:spacing w:before="0" w:beforeAutospacing="0" w:after="0" w:afterAutospacing="0" w:line="336" w:lineRule="atLeast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2C3338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C3338"/>
          <w:spacing w:val="0"/>
          <w:kern w:val="0"/>
          <w:sz w:val="16"/>
          <w:szCs w:val="16"/>
          <w:bdr w:val="none" w:color="auto" w:sz="0" w:space="0"/>
          <w:shd w:val="clear" w:fill="F6F7F7"/>
          <w:lang w:val="en-US" w:eastAsia="zh-CN" w:bidi="ar"/>
        </w:rPr>
        <w:t>我想要从以下位置导入内容：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7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C3338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bdr w:val="none" w:color="auto" w:sz="0" w:space="0"/>
          <w:shd w:val="clear" w:fill="F6F7F7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bdr w:val="none" w:color="auto" w:sz="0" w:space="0"/>
          <w:shd w:val="clear" w:fill="F6F7F7"/>
          <w:lang w:val="en-US" w:eastAsia="zh-CN" w:bidi="ar"/>
        </w:rPr>
        <w:instrText xml:space="preserve"> HYPERLINK "https://wordpress.com/migrate/attilax1314.wordpress.com"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bdr w:val="none" w:color="auto" w:sz="0" w:space="0"/>
          <w:shd w:val="clear" w:fill="F6F7F7"/>
          <w:lang w:val="en-US" w:eastAsia="zh-CN" w:bidi="ar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72" w:lineRule="atLeast"/>
        <w:ind w:left="788" w:right="0"/>
      </w:pPr>
      <w:r>
        <w:rPr>
          <w:rStyle w:val="6"/>
          <w:i w:val="0"/>
          <w:caps w:val="0"/>
          <w:spacing w:val="0"/>
          <w:u w:val="none"/>
          <w:bdr w:val="none" w:color="auto" w:sz="0" w:space="0"/>
          <w:shd w:val="clear" w:fill="F6F7F7"/>
        </w:rPr>
        <w:t>WordPress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u w:val="none"/>
          <w:bdr w:val="none" w:color="auto" w:sz="0" w:space="0"/>
          <w:shd w:val="clear" w:fill="F6F7F7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72" w:lineRule="atLeast"/>
        <w:ind w:left="788" w:right="0"/>
      </w:pPr>
      <w:r>
        <w:rPr>
          <w:i w:val="0"/>
          <w:caps w:val="0"/>
          <w:color w:val="2C3338"/>
          <w:spacing w:val="0"/>
          <w:bdr w:val="none" w:color="auto" w:sz="0" w:space="0"/>
          <w:shd w:val="clear" w:fill="F6F7F7"/>
        </w:rPr>
        <w:t>Blogger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72" w:lineRule="atLeast"/>
        <w:ind w:left="788" w:right="0"/>
      </w:pPr>
      <w:r>
        <w:rPr>
          <w:i w:val="0"/>
          <w:caps w:val="0"/>
          <w:color w:val="2C3338"/>
          <w:spacing w:val="0"/>
          <w:bdr w:val="none" w:color="auto" w:sz="0" w:space="0"/>
          <w:shd w:val="clear" w:fill="F6F7F7"/>
        </w:rPr>
        <w:t>Medium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72" w:lineRule="atLeast"/>
        <w:ind w:left="788" w:right="0"/>
      </w:pPr>
      <w:r>
        <w:rPr>
          <w:i w:val="0"/>
          <w:caps w:val="0"/>
          <w:color w:val="2C3338"/>
          <w:spacing w:val="0"/>
          <w:bdr w:val="none" w:color="auto" w:sz="0" w:space="0"/>
          <w:shd w:val="clear" w:fill="F6F7F7"/>
        </w:rPr>
        <w:t>Squarespace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72" w:lineRule="atLeast"/>
        <w:ind w:left="788" w:right="0"/>
      </w:pPr>
      <w:r>
        <w:rPr>
          <w:i w:val="0"/>
          <w:caps w:val="0"/>
          <w:color w:val="2C3338"/>
          <w:spacing w:val="0"/>
          <w:bdr w:val="none" w:color="auto" w:sz="0" w:space="0"/>
          <w:shd w:val="clear" w:fill="F6F7F7"/>
        </w:rPr>
        <w:t>Wix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https://medium.com/new-story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Blogger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运行导入器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从Blogger博客导入文章、评论和用户。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LiveJournal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运行导入器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从LiveJournal通过他们的API导入文章。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Movable Type和TypePad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运行导入器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posts and comments from a Movable Type or TypePad blog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Tumblr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运行导入器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posts from a Tumblr blog into your WordPress.com blog.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WordPress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运行导入器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 WordPress 导出文件导入文章、页面、评论、自定义域、分类目录和标签。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Xanga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运行导入器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posts, comments, images and tags from a Xanga export file.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分类与标签转换器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运行导入器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选择性地将已有的分类转换为标签，或将标签转换为分类。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链接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运行导入器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从OPML文件导入链接。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wordpress import fun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BD4DAC"/>
    <w:rsid w:val="12DA7458"/>
    <w:rsid w:val="58BD4DAC"/>
    <w:rsid w:val="5E785B05"/>
    <w:rsid w:val="7290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2021-08-31T15:30:00Z</dcterms:created>
  <dc:creator>ati</dc:creator>
  <cp:lastModifiedBy>ati</cp:lastModifiedBy>
  <dcterms:modified xsi:type="dcterms:W3CDTF">2021-08-31T16:02:34Z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