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diy手机模块化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核心cpu和ram不变。。  只能组合多个手机来弥补。。App分散</w:t>
          </w:r>
          <w:r>
            <w:tab/>
          </w:r>
          <w:r>
            <w:fldChar w:fldCharType="begin"/>
          </w:r>
          <w:r>
            <w:instrText xml:space="preserve"> PAGEREF _Toc10043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Rom不够 外挂sd卡</w:t>
          </w:r>
          <w:r>
            <w:tab/>
          </w:r>
          <w:r>
            <w:fldChar w:fldCharType="begin"/>
          </w:r>
          <w:r>
            <w:instrText xml:space="preserve"> PAGEREF _Toc10406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Music手机 ，线控+耳机</w:t>
          </w:r>
          <w:r>
            <w:tab/>
          </w:r>
          <w:r>
            <w:fldChar w:fldCharType="begin"/>
          </w:r>
          <w:r>
            <w:instrText xml:space="preserve"> PAGEREF _Toc18686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大电池 充电宝外挂 手机壳带电池</w:t>
          </w:r>
          <w:r>
            <w:tab/>
          </w:r>
          <w:r>
            <w:fldChar w:fldCharType="begin"/>
          </w:r>
          <w:r>
            <w:instrText xml:space="preserve"> PAGEREF _Toc10397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1.5. </w:t>
          </w:r>
          <w:r>
            <w:rPr>
              <w:rFonts w:ascii="宋体" w:hAnsi="宋体" w:eastAsia="宋体" w:cs="宋体"/>
              <w:szCs w:val="24"/>
            </w:rPr>
            <w:t>无线</w:t>
          </w:r>
          <w:r>
            <w:rPr>
              <w:rFonts w:ascii="宋体" w:hAnsi="宋体" w:eastAsia="宋体" w:cs="宋体"/>
              <w:bCs/>
              <w:szCs w:val="24"/>
            </w:rPr>
            <w:t>模块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5g</w:t>
          </w:r>
          <w:r>
            <w:tab/>
          </w:r>
          <w:r>
            <w:fldChar w:fldCharType="begin"/>
          </w:r>
          <w:r>
            <w:instrText xml:space="preserve"> PAGEREF _Toc31870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大屏幕。使用tablet扩充</w:t>
          </w:r>
          <w:r>
            <w:tab/>
          </w:r>
          <w:r>
            <w:fldChar w:fldCharType="begin"/>
          </w:r>
          <w:r>
            <w:instrText xml:space="preserve"> PAGEREF _Toc19086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7、</w:t>
          </w:r>
          <w:r>
            <w:rPr>
              <w:rFonts w:hint="eastAsia"/>
              <w:lang w:val="en-US" w:eastAsia="zh-CN"/>
            </w:rPr>
            <w:t>图片增强</w:t>
          </w:r>
          <w:r>
            <w:t>镜头手机壳</w:t>
          </w:r>
          <w:r>
            <w:tab/>
          </w:r>
          <w:r>
            <w:fldChar w:fldCharType="begin"/>
          </w:r>
          <w:r>
            <w:instrText xml:space="preserve"> PAGEREF _Toc23931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红外摄像头</w:t>
          </w:r>
          <w:r>
            <w:tab/>
          </w:r>
          <w:r>
            <w:fldChar w:fldCharType="begin"/>
          </w:r>
          <w:r>
            <w:instrText xml:space="preserve"> PAGEREF _Toc24266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1.9.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21"/>
              <w:shd w:val="clear" w:fill="FFFFFF"/>
            </w:rPr>
            <w:t>USB-C 端口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转换器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蓝牙key</w:t>
          </w:r>
          <w:r>
            <w:tab/>
          </w:r>
          <w:r>
            <w:fldChar w:fldCharType="begin"/>
          </w:r>
          <w:r>
            <w:instrText xml:space="preserve"> PAGEREF _Toc12416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t>指纹扫描仪</w:t>
          </w:r>
          <w:r>
            <w:tab/>
          </w:r>
          <w:r>
            <w:fldChar w:fldCharType="begin"/>
          </w:r>
          <w:r>
            <w:instrText xml:space="preserve"> PAGEREF _Toc25334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043"/>
      <w:r>
        <w:rPr>
          <w:rFonts w:hint="eastAsia"/>
          <w:lang w:val="en-US" w:eastAsia="zh-CN"/>
        </w:rPr>
        <w:t>核心cpu和ram不变。。  只能组合多个手机来弥补。。App分散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406"/>
      <w:r>
        <w:rPr>
          <w:rFonts w:hint="eastAsia"/>
          <w:lang w:val="en-US" w:eastAsia="zh-CN"/>
        </w:rPr>
        <w:t>Rom不够 外挂sd卡</w:t>
      </w:r>
      <w:bookmarkEnd w:id="1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686"/>
      <w:r>
        <w:rPr>
          <w:rFonts w:hint="eastAsia"/>
          <w:lang w:val="en-US" w:eastAsia="zh-CN"/>
        </w:rPr>
        <w:t>Music手机 ，线控+耳机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蓝牙音响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397"/>
      <w:r>
        <w:rPr>
          <w:rFonts w:hint="eastAsia"/>
          <w:lang w:val="en-US" w:eastAsia="zh-CN"/>
        </w:rPr>
        <w:t>大电池 充电宝外挂 手机壳带电池</w:t>
      </w:r>
      <w:bookmarkEnd w:id="3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4" w:name="_Toc31870"/>
      <w:r>
        <w:rPr>
          <w:rFonts w:ascii="宋体" w:hAnsi="宋体" w:eastAsia="宋体" w:cs="宋体"/>
          <w:sz w:val="24"/>
          <w:szCs w:val="24"/>
        </w:rPr>
        <w:t>无线</w:t>
      </w:r>
      <w:r>
        <w:rPr>
          <w:rFonts w:ascii="宋体" w:hAnsi="宋体" w:eastAsia="宋体" w:cs="宋体"/>
          <w:b/>
          <w:bCs/>
          <w:sz w:val="24"/>
          <w:szCs w:val="24"/>
        </w:rPr>
        <w:t>模块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5g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086"/>
      <w:r>
        <w:rPr>
          <w:rFonts w:hint="eastAsia"/>
          <w:lang w:val="en-US" w:eastAsia="zh-CN"/>
        </w:rPr>
        <w:t>大屏幕。使用tablet扩充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3931"/>
      <w:r>
        <w:rPr>
          <w:rStyle w:val="15"/>
          <w:b/>
        </w:rPr>
        <w:t>7、</w:t>
      </w:r>
      <w:r>
        <w:rPr>
          <w:rStyle w:val="15"/>
          <w:rFonts w:hint="eastAsia"/>
          <w:b/>
          <w:lang w:val="en-US" w:eastAsia="zh-CN"/>
        </w:rPr>
        <w:t>图片增强</w:t>
      </w:r>
      <w:r>
        <w:rPr>
          <w:rStyle w:val="15"/>
          <w:b/>
        </w:rPr>
        <w:t>镜头手机壳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手机拍照功能越来越强大，使得外出旅行带相机的人越来越少。不过相比起专业相机而言还是差了不少。除了用各种修图软件提升照片效果，还可以通过硬件来改变。就像下面这个手机壳，它拥有广焦、鱼眼、长焦、微距等效果，让手机拍出相机的效果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266"/>
      <w:r>
        <w:rPr>
          <w:rFonts w:hint="eastAsia"/>
          <w:lang w:val="en-US" w:eastAsia="zh-CN"/>
        </w:rPr>
        <w:t>红外摄像头</w:t>
      </w:r>
      <w:bookmarkEnd w:id="7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8" w:name="_Toc22600"/>
      <w:r>
        <w:rPr>
          <w:rFonts w:ascii="Helvetica" w:hAnsi="Helvetica" w:eastAsia="Helvetica" w:cs="Helvetica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  <w:t>USB-C 端口</w:t>
      </w:r>
      <w:r>
        <w:rPr>
          <w:rFonts w:hint="eastAsia" w:ascii="Helvetica" w:hAnsi="Helvetica" w:eastAsia="宋体" w:cs="Helvetica"/>
          <w:i w:val="0"/>
          <w:iCs w:val="0"/>
          <w:caps w:val="0"/>
          <w:color w:val="101010"/>
          <w:spacing w:val="0"/>
          <w:sz w:val="21"/>
          <w:szCs w:val="21"/>
          <w:shd w:val="clear" w:fill="FFFFFF"/>
          <w:lang w:val="en-US" w:eastAsia="zh-CN"/>
        </w:rPr>
        <w:t xml:space="preserve"> 转换器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2416"/>
      <w:r>
        <w:rPr>
          <w:rFonts w:hint="eastAsia"/>
          <w:lang w:val="en-US" w:eastAsia="zh-CN"/>
        </w:rPr>
        <w:t>蓝牙key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334"/>
      <w:r>
        <w:t>指纹扫描仪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EC314"/>
    <w:multiLevelType w:val="multilevel"/>
    <w:tmpl w:val="9B3EC3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33557"/>
    <w:rsid w:val="0AF33557"/>
    <w:rsid w:val="10C755B3"/>
    <w:rsid w:val="164F6783"/>
    <w:rsid w:val="1CFD1636"/>
    <w:rsid w:val="2DB77955"/>
    <w:rsid w:val="32B9183A"/>
    <w:rsid w:val="33FA597B"/>
    <w:rsid w:val="3C945361"/>
    <w:rsid w:val="3FAF496A"/>
    <w:rsid w:val="464A54DF"/>
    <w:rsid w:val="4F0B69B3"/>
    <w:rsid w:val="59DA32C4"/>
    <w:rsid w:val="64C853E7"/>
    <w:rsid w:val="73F54857"/>
    <w:rsid w:val="7E26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2021-11-25T18:24:00Z</dcterms:created>
  <dc:creator>ati</dc:creator>
  <cp:lastModifiedBy>ati</cp:lastModifiedBy>
  <dcterms:modified xsi:type="dcterms:W3CDTF">2021-11-25T19:37:28Z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D5A3DE4AC21B4B57B53B619C848C7E22</vt:lpwstr>
  </property>
</Properties>
</file>