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h5 bind list table  数据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Vue简单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Jq通过同步ajax也可绑定。。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这与后</w:t>
      </w:r>
      <w:bookmarkStart w:id="0" w:name="_GoBack"/>
      <w:bookmarkEnd w:id="0"/>
      <w:r>
        <w:rPr>
          <w:rFonts w:hint="eastAsia"/>
          <w:lang w:val="en-US" w:eastAsia="zh-CN"/>
        </w:rPr>
        <w:t xml:space="preserve">端模式更加一致，，php等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C0760"/>
    <w:rsid w:val="052228E0"/>
    <w:rsid w:val="0E3D4CB9"/>
    <w:rsid w:val="290C0760"/>
    <w:rsid w:val="3BC80520"/>
    <w:rsid w:val="7849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2021-08-24T15:10:00Z</dcterms:created>
  <dc:creator>ati</dc:creator>
  <cp:lastModifiedBy>ati</cp:lastModifiedBy>
  <dcterms:modified xsi:type="dcterms:W3CDTF">2021-08-24T15:11:56Z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