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jvm优化 gc优化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urier New" w:hAnsi="Courier New"/>
          <w:color w:val="3F7F5F"/>
          <w:sz w:val="20"/>
          <w:shd w:val="clear" w:color="auto" w:fill="E8F2FE"/>
        </w:rPr>
      </w:pPr>
      <w:r>
        <w:rPr>
          <w:rFonts w:hint="eastAsia" w:ascii="Courier New" w:hAnsi="Courier New"/>
          <w:color w:val="3F7F5F"/>
          <w:sz w:val="20"/>
          <w:shd w:val="clear" w:color="auto" w:fill="E8F2FE"/>
        </w:rPr>
        <w:t>//  -Xms1g -Xmx2g  -Xmn800m -XX:SurvivorRatio=1  -XX:MaxDirectMemorySize=1G</w:t>
      </w:r>
    </w:p>
    <w:p>
      <w:pPr>
        <w:rPr>
          <w:rFonts w:hint="eastAsia" w:ascii="Courier New" w:hAnsi="Courier New"/>
          <w:color w:val="3F7F5F"/>
          <w:sz w:val="20"/>
          <w:shd w:val="clear" w:color="auto" w:fill="E8F2FE"/>
        </w:rPr>
      </w:pPr>
    </w:p>
    <w:p>
      <w:pPr>
        <w:rPr>
          <w:rFonts w:hint="eastAsia" w:ascii="Courier New" w:hAnsi="Courier New"/>
          <w:color w:val="3F7F5F"/>
          <w:sz w:val="20"/>
          <w:shd w:val="clear" w:color="auto" w:fill="E8F2F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line="26" w:lineRule="atLeast"/>
        <w:ind w:lef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DFDFD"/>
        </w:rPr>
        <w:t>当代主流虚拟机（Hotspot VM）的垃圾回收都采用“分代回收”的算法。“分代回收”是基于这样一个事实：对象的生命周期不同，所以针对不同生命周期的对象可以采取不同的回收方式，以便提高回收效率。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line="26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DFDFD"/>
        </w:rPr>
        <w:t>Hotspot VM将内存划分为不同的物理区，就是“分代”思想的体现。如图所示，JVM内存主要由新生代、老年代、永久代构成。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line="26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DFDFD"/>
        </w:rPr>
        <w:drawing>
          <wp:inline distT="0" distB="0" distL="114300" distR="114300">
            <wp:extent cx="5467350" cy="30956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line="26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DFDFD"/>
        </w:rPr>
        <w:t>① 新生代（Young Generation）：大多数对象在新生代中被创建，其中很多对象的生命周期很短。每次新生代的垃圾回收</w:t>
      </w:r>
    </w:p>
    <w:p>
      <w:pPr>
        <w:rPr>
          <w:rFonts w:hint="default" w:ascii="Courier New" w:hAnsi="Courier New"/>
          <w:color w:val="3F7F5F"/>
          <w:sz w:val="20"/>
          <w:shd w:val="clear" w:color="auto" w:fill="E8F2FE"/>
          <w:lang w:val="en-US" w:eastAsia="zh-CN"/>
        </w:rPr>
      </w:pPr>
    </w:p>
    <w:p>
      <w:pPr>
        <w:rPr>
          <w:rFonts w:hint="default" w:ascii="Courier New" w:hAnsi="Courier New"/>
          <w:color w:val="3F7F5F"/>
          <w:sz w:val="20"/>
          <w:shd w:val="clear" w:color="auto" w:fill="E8F2FE"/>
          <w:lang w:val="en-US" w:eastAsia="zh-CN"/>
        </w:rPr>
      </w:pPr>
    </w:p>
    <w:p>
      <w:pPr>
        <w:rPr>
          <w:rFonts w:hint="default" w:ascii="Courier New" w:hAnsi="Courier New"/>
          <w:color w:val="3F7F5F"/>
          <w:sz w:val="20"/>
          <w:shd w:val="clear" w:color="auto" w:fill="E8F2F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line="26" w:lineRule="atLeast"/>
        <w:ind w:lef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DFDFD"/>
        </w:rPr>
        <w:t>① 新生代（Young Generation）：大多数对象在新生代中被创建，其中很多对象的生命周期很短。每次新生代的垃圾回收（又称Minor GC）后只有少量对象存活，所以选用复制算法，只需要少量的复制成本就可以完成回收。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line="26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DFDFD"/>
        </w:rPr>
        <w:t>新生代内又分三个区：一个Eden区，两个Survivor区（一般而言），大部分对象在Eden区中生成。当Eden区满时，还存活的对象将被复制到两个Survivor区（中的一个）。当这个Survivor区满时，此区的存活且不满足“晋升”条件的对象将被复制到另外一个Survivor区。对象每经历一次Minor GC，年龄加1，达到“晋升年龄阈值”后，被放到老年代，这个过程也称为“晋升”。显然，“晋升年龄阈值”的大小直接影响着对象在新生代中的停留时间，在Serial和ParNew GC两种回收器中，“晋升年龄阈值”通过参数MaxTenuringThreshold设定，默认值为15。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line="26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DFDFD"/>
        </w:rPr>
        <w:t>② 老年代（Old Generation）：在新生代中经历了N次垃圾回收后仍然存活的对象，就会被放到年老代，该区域中对象存活率高。老年代的垃圾回收（又称Major GC）通常使用“标记-清理”或“标记-整理”算法。整堆包括新生代和老年代的垃圾回收称为Full GC（HotSpot VM里，除了CMS之外，其它能收集老年代的GC都会同时收集整个GC堆，包括新生代）。</w:t>
      </w:r>
    </w:p>
    <w:p>
      <w:pPr>
        <w:rPr>
          <w:rFonts w:hint="default" w:ascii="Courier New" w:hAnsi="Courier New"/>
          <w:color w:val="3F7F5F"/>
          <w:sz w:val="20"/>
          <w:shd w:val="clear" w:color="auto" w:fill="E8F2FE"/>
          <w:lang w:val="en-US" w:eastAsia="zh-CN"/>
        </w:rPr>
      </w:pPr>
    </w:p>
    <w:p>
      <w:pPr>
        <w:rPr>
          <w:rFonts w:hint="default" w:ascii="Courier New" w:hAnsi="Courier New"/>
          <w:color w:val="3F7F5F"/>
          <w:sz w:val="20"/>
          <w:shd w:val="clear" w:color="auto" w:fill="E8F2FE"/>
          <w:lang w:val="en-US" w:eastAsia="zh-CN"/>
        </w:rPr>
      </w:pPr>
    </w:p>
    <w:p>
      <w:pPr>
        <w:rPr>
          <w:rFonts w:hint="default" w:ascii="Courier New" w:hAnsi="Courier New"/>
          <w:color w:val="3F7F5F"/>
          <w:sz w:val="20"/>
          <w:shd w:val="clear" w:color="auto" w:fill="E8F2F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line="17" w:lineRule="atLeast"/>
        <w:ind w:left="0" w:firstLine="0"/>
        <w:rPr>
          <w:rFonts w:ascii="Verdana" w:hAnsi="Verdana" w:eastAsia="Verdana" w:cs="Verdana"/>
          <w:i w:val="0"/>
          <w:caps w:val="0"/>
          <w:color w:val="2A2935"/>
          <w:spacing w:val="0"/>
          <w:sz w:val="27"/>
          <w:szCs w:val="27"/>
        </w:rPr>
      </w:pPr>
      <w:r>
        <w:rPr>
          <w:rFonts w:hint="default" w:ascii="Verdana" w:hAnsi="Verdana" w:eastAsia="Verdana" w:cs="Verdana"/>
          <w:i w:val="0"/>
          <w:caps w:val="0"/>
          <w:color w:val="2A2935"/>
          <w:spacing w:val="0"/>
          <w:sz w:val="27"/>
          <w:szCs w:val="27"/>
          <w:bdr w:val="none" w:color="auto" w:sz="0" w:space="0"/>
          <w:shd w:val="clear" w:fill="FDFDFD"/>
        </w:rPr>
        <w:t>优化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line="26" w:lineRule="atLeast"/>
        <w:ind w:lef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DFDFD"/>
        </w:rPr>
        <w:t>首先优化Minor GC频繁问题。通常情况下，由于新生代空间较小，Eden区很快被填满，就会导致频繁Minor GC，因此可以通过增大新生代空间来降低Minor GC的频率。例如在相同的内存分配率的前提下，新生代中的Eden区增加一倍，Minor GC的次数就会减少一半。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line="26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DFDFD"/>
        </w:rPr>
        <w:t>这时很多人有这样的疑问，扩容Eden区虽然可以减少Minor GC的次数，但会增加单次Minor GC时间么？根据上面公式，如果单次Minor GC时间也增加，很难保证最后的优化效果。我们结合下面情况来分析，单次Minor GC时间主要受哪些因素影响？是否和新生代大小存在线性关系？ 首先，单次Minor GC时间由以下两部分组成：T1（扫描新生代）和 T2（复制存活对象到Survivor区）如下图。（注：这里为了简化问题，我们认为T1只扫描新生代判断对象是否存活的时间，其实该阶段还需要扫描部分老年代，后面案例中有详细描述。）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line="26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DFDFD"/>
        </w:rPr>
        <w:drawing>
          <wp:inline distT="0" distB="0" distL="114300" distR="114300">
            <wp:extent cx="5438775" cy="26003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6" w:lineRule="atLeast"/>
        <w:ind w:left="72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DFDFD"/>
        </w:rPr>
        <w:t>扩容前：新生代容量为R ，假设对象A的存活时间为750ms，Minor GC间隔500ms，那么本次Minor GC时间= T1（扫描新生代R）+T2（复制对象A到S）。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6" w:lineRule="atLeast"/>
        <w:ind w:left="72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DFDFD"/>
        </w:rPr>
        <w:t>扩容后：新生代容量为2R ，对象A的生命周期为750ms，那么Minor GC间隔增加为1000ms，此时Minor GC对象A已不再存活，不需要把它复制到Survivor区，那么本次GC时间 = 2 × T1（扫描新生代R），没有T2复制时间。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line="26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DFD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DFDFD"/>
        </w:rPr>
        <w:t>可见，扩容后，Minor GC时增加了T1（扫描时间），但省去T2（复制对象）的时间，更重要的是对于虚拟机来说，复制对象的成本要远高于扫描成本，所以，单次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bdr w:val="none" w:color="auto" w:sz="0" w:space="0"/>
          <w:shd w:val="clear" w:fill="FDFDFD"/>
        </w:rPr>
        <w:t>Minor GC时间更多取决于GC后存活对象的数量，而非Eden区的大小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DFDFD"/>
        </w:rPr>
        <w:t>。因此如果堆中短期对象很多，那么扩容新生代，单次Minor GC时间不会显著增加。下面需要确认下服务中对象的生命周期分布情况：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line="26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DFDFD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line="26" w:lineRule="atLeast"/>
        <w:ind w:lef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DFDFD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DFDFD"/>
        </w:rPr>
        <w:t>由此可见，服务中存在大量短期临时对象，扩容新生代空间后，Minor GC频率降低，对象在新生代得到充分回收，只有生命周期长的对象才进入老年代。这样老年代增速变慢，Major GC频率自然也会降低。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line="26" w:lineRule="atLeast"/>
        <w:ind w:lef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DFDFD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line="26" w:lineRule="atLeast"/>
        <w:ind w:lef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DFDFD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line="17" w:lineRule="atLeast"/>
        <w:ind w:left="0" w:firstLine="0"/>
        <w:rPr>
          <w:rFonts w:ascii="Verdana" w:hAnsi="Verdana" w:eastAsia="Verdana" w:cs="Verdana"/>
          <w:i w:val="0"/>
          <w:caps w:val="0"/>
          <w:color w:val="2A2935"/>
          <w:spacing w:val="0"/>
          <w:sz w:val="27"/>
          <w:szCs w:val="27"/>
        </w:rPr>
      </w:pPr>
      <w:r>
        <w:rPr>
          <w:rFonts w:hint="default" w:ascii="Verdana" w:hAnsi="Verdana" w:eastAsia="Verdana" w:cs="Verdana"/>
          <w:i w:val="0"/>
          <w:caps w:val="0"/>
          <w:color w:val="2A2935"/>
          <w:spacing w:val="0"/>
          <w:sz w:val="27"/>
          <w:szCs w:val="27"/>
          <w:bdr w:val="none" w:color="auto" w:sz="0" w:space="0"/>
          <w:shd w:val="clear" w:fill="FDFDFD"/>
        </w:rPr>
        <w:t>小结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line="26" w:lineRule="atLeast"/>
        <w:ind w:lef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DFDFD"/>
        </w:rPr>
        <w:t>如何选择各分区大小应该依赖应用程序中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bdr w:val="none" w:color="auto" w:sz="0" w:space="0"/>
          <w:shd w:val="clear" w:fill="FDFDFD"/>
        </w:rPr>
        <w:t>对象生命周期的分布情况：如果应用存在大量的短期对象，应该选择较大的年轻代；如果存在相对较多的持久对象，老年代应该适当增大。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重要参数（可调优）解析：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-Xms12g：初始化堆内存大小为12GB。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-Xmx12g：堆内存最大值为12GB 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-Xmn2400m：新生代大小为2400MB，包括 Eden区与2个Survivor区。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-XX:SurvivorRatio=1：Eden区与一个Survivor区比值为1:1。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-XX:MaxDirectMemorySize=1G：直接内存。报java.lang.OutOfMemoryError: Direct buffer memory 异常可以上调这个值。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-XX:+DisableExplicitGC：禁止运行期显式地调用 System.gc() 来触发fulll GC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line="26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DFDFD"/>
        </w:rPr>
      </w:pPr>
      <w:bookmarkStart w:id="0" w:name="_GoBack"/>
      <w:bookmarkEnd w:id="0"/>
    </w:p>
    <w:p>
      <w:pPr>
        <w:rPr>
          <w:rFonts w:hint="default" w:ascii="Courier New" w:hAnsi="Courier New"/>
          <w:color w:val="3F7F5F"/>
          <w:sz w:val="20"/>
          <w:shd w:val="clear" w:color="auto" w:fill="E8F2F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314E0"/>
    <w:multiLevelType w:val="multilevel"/>
    <w:tmpl w:val="3D2314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841F92"/>
    <w:rsid w:val="17957ABD"/>
    <w:rsid w:val="21BE7475"/>
    <w:rsid w:val="2EC7179A"/>
    <w:rsid w:val="30630045"/>
    <w:rsid w:val="466A5F05"/>
    <w:rsid w:val="5144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2020-12-18T07:50:00Z</dcterms:created>
  <dc:creator>ati</dc:creator>
  <cp:lastModifiedBy>ati</cp:lastModifiedBy>
  <dcterms:modified xsi:type="dcterms:W3CDTF">2020-12-18T08:21:19Z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