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Atitit many money prj  赚钱项目</w:t>
      </w:r>
      <w:r>
        <w:rPr>
          <w:rStyle w:val="4"/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</w:rPr>
        <w:t>高仿明星产业链</w:t>
      </w:r>
    </w:p>
    <w:p>
      <w:pPr>
        <w:rPr>
          <w:rStyle w:val="4"/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Style w:val="4"/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高仿手表 手链包包 </w:t>
      </w:r>
    </w:p>
    <w:p>
      <w:pPr>
        <w:rPr>
          <w:rStyle w:val="4"/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4"/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7"/>
    <w:rsid w:val="008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2021-09-04T14:28:00Z</dcterms:created>
  <dc:creator>ati</dc:creator>
  <cp:lastModifiedBy>ati</cp:lastModifiedBy>
  <dcterms:modified xsi:type="dcterms:W3CDTF">2021-09-04T14:28:51Z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