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maven打包war流程总结</w:t>
      </w:r>
    </w:p>
    <w:p/>
    <w:sdt>
      <w:sdtPr>
        <w:rPr>
          <w:rFonts w:ascii="宋体" w:hAnsi="宋体" w:eastAsia="宋体"/>
        </w:rPr>
        <w:id w:val="1474596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_Toc3765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编译错误不能打包的问题</w:t>
          </w:r>
          <w:r>
            <w:tab/>
          </w:r>
          <w:r>
            <w:fldChar w:fldCharType="begin"/>
          </w:r>
          <w:r>
            <w:instrText xml:space="preserve"> PAGEREF _Toc3765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生成war文件夹</w:t>
          </w:r>
          <w:r>
            <w:tab/>
          </w:r>
          <w:r>
            <w:fldChar w:fldCharType="begin"/>
          </w:r>
          <w:r>
            <w:instrText xml:space="preserve"> PAGEREF _Toc1821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_Toc6441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复制web inf目录</w:t>
          </w:r>
          <w:r>
            <w:tab/>
          </w:r>
          <w:r>
            <w:fldChar w:fldCharType="begin"/>
          </w:r>
          <w:r>
            <w:instrText xml:space="preserve"> PAGEREF _Toc6441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_Toc30380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复制class文件夹，，貌似默认就可以了</w:t>
          </w:r>
          <w:r>
            <w:tab/>
          </w:r>
          <w:r>
            <w:fldChar w:fldCharType="begin"/>
          </w:r>
          <w:r>
            <w:instrText xml:space="preserve"> PAGEREF _Toc30380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_Toc21212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复制libs</w:t>
          </w:r>
          <w:r>
            <w:tab/>
          </w:r>
          <w:r>
            <w:fldChar w:fldCharType="begin"/>
          </w:r>
          <w:r>
            <w:instrText xml:space="preserve"> PAGEREF _Toc21212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_Toc4373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Code---</w:t>
          </w:r>
          <w:r>
            <w:tab/>
          </w:r>
          <w:r>
            <w:fldChar w:fldCharType="begin"/>
          </w:r>
          <w:r>
            <w:instrText xml:space="preserve"> PAGEREF _Toc4373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eastAsia="zh-CN"/>
        </w:rPr>
      </w:pPr>
      <w:bookmarkStart w:id="0" w:name="_Toc3765"/>
      <w:r>
        <w:rPr>
          <w:rFonts w:hint="eastAsia"/>
          <w:lang w:eastAsia="zh-CN"/>
        </w:rPr>
        <w:t>编译错误不能打包的问题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使用一个空项目</w:t>
      </w:r>
      <w:r>
        <w:rPr>
          <w:rFonts w:hint="eastAsia"/>
          <w:lang w:val="en-US" w:eastAsia="zh-CN"/>
        </w:rPr>
        <w:t xml:space="preserve"> ，war打包lib即可。。哈哈，class文件复制过去即可。。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1" w:name="_Toc1821"/>
      <w:r>
        <w:rPr>
          <w:rFonts w:hint="eastAsia"/>
        </w:rPr>
        <w:t>生成war文件夹</w:t>
      </w:r>
      <w:bookmarkEnd w:id="1"/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/>
        </w:rPr>
        <w:t>设置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war filename --&gt;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/>
    <w:p>
      <w:pPr>
        <w:pStyle w:val="3"/>
      </w:pPr>
      <w:bookmarkStart w:id="2" w:name="_Toc6441"/>
      <w:r>
        <w:rPr>
          <w:rFonts w:hint="eastAsia"/>
        </w:rPr>
        <w:t>复制web inf目录</w:t>
      </w:r>
      <w:bookmarkEnd w:id="2"/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   --&gt;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src/main/webapp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 xml:space="preserve">&lt;!--注意此次必须要放在此目录下才能被访问到 </w:t>
      </w:r>
      <w:r>
        <w:rPr>
          <w:rFonts w:hint="eastAsia" w:ascii="Consolas" w:hAnsi="Consolas" w:eastAsia="Consolas"/>
          <w:color w:val="3F5FBF"/>
          <w:sz w:val="20"/>
          <w:u w:val="single"/>
        </w:rPr>
        <w:t>rlt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dir</w:t>
      </w:r>
      <w:r>
        <w:rPr>
          <w:rFonts w:hint="eastAsia" w:ascii="Consolas" w:hAnsi="Consolas" w:eastAsia="Consolas"/>
          <w:color w:val="3F5FBF"/>
          <w:sz w:val="20"/>
        </w:rPr>
        <w:t xml:space="preserve"> is </w:t>
      </w:r>
      <w:r>
        <w:rPr>
          <w:rFonts w:hint="eastAsia" w:ascii="Consolas" w:hAnsi="Consolas" w:eastAsia="Consolas"/>
          <w:color w:val="3F5FBF"/>
          <w:sz w:val="20"/>
          <w:u w:val="single"/>
        </w:rPr>
        <w:t>rlt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classdir</w:t>
      </w:r>
      <w:r>
        <w:rPr>
          <w:rFonts w:hint="eastAsia" w:ascii="Consolas" w:hAnsi="Consolas" w:eastAsia="Consolas"/>
          <w:color w:val="3F5FBF"/>
          <w:sz w:val="20"/>
        </w:rPr>
        <w:t xml:space="preserve">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/>
        </w:rPr>
        <w:t>&lt;/resource&gt;</w:t>
      </w:r>
    </w:p>
    <w:p/>
    <w:p/>
    <w:p>
      <w:pPr>
        <w:pStyle w:val="3"/>
      </w:pPr>
      <w:bookmarkStart w:id="3" w:name="_Toc30380"/>
      <w:r>
        <w:rPr>
          <w:rFonts w:hint="eastAsia"/>
        </w:rPr>
        <w:t>复制class文件夹，，貌似默认就可以了</w:t>
      </w:r>
      <w:bookmarkEnd w:id="3"/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${basedir}/target/classes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&lt;!--注意此次必须要放在此目录下才能被访问到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${basedir}/target/admin/WEB-INF/classes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</w:pPr>
      <w:bookmarkStart w:id="4" w:name="_Toc21212"/>
      <w:r>
        <w:rPr>
          <w:rFonts w:hint="eastAsia"/>
        </w:rPr>
        <w:t>复制libs</w:t>
      </w:r>
      <w:bookmarkEnd w:id="4"/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lib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&lt;!--注意此次必须要放在此目录下才能被访问到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${basedir}/target/admin/WEB-INF/lib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pStyle w:val="3"/>
      </w:pPr>
      <w:bookmarkStart w:id="5" w:name="_Toc4373"/>
      <w:r>
        <w:rPr>
          <w:rFonts w:hint="eastAsia"/>
        </w:rPr>
        <w:t>Code---</w:t>
      </w:r>
      <w:bookmarkEnd w:id="5"/>
    </w:p>
    <w:p>
      <w:pPr>
        <w:rPr>
          <w:rFonts w:ascii="Consolas" w:hAnsi="Consolas" w:eastAsia="宋体"/>
          <w:color w:val="008080"/>
          <w:sz w:val="20"/>
        </w:rPr>
      </w:pPr>
    </w:p>
    <w:p>
      <w:pPr>
        <w:rPr>
          <w:rFonts w:ascii="Consolas" w:hAnsi="Consolas" w:eastAsia="宋体"/>
          <w:color w:val="00808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 http://maven.apache.org/xsd/maven-4.0.0.xsd"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4.0.0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ttadmingroupId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tt-admin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tt-admin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war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&lt;!-- &lt;parent&gt; &lt;groupId&gt;org.springframework.boot&lt;/groupId&gt; &lt;artifactId&gt;spring-boot-starter-parent&lt;/artifactId&gt;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&lt;version&gt;2.0.1.RELEASE&lt;/version&gt; &lt;/parent&gt; --&gt;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&lt;!--&lt;/profile&gt;&lt;/profiles&gt; --&gt;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project.reporting.outputEncoding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project.reporting.outputEncoding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shiro.version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1.4.0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shiro.version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kaptcha.version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2.3.2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kaptcha.version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ehcache.version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3.3.1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ehcache.version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beetl.version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2.9.3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beetl.version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swagger.version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2.9.1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swagger.version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ehcache.core.version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2.6.11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ehcache.core.version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mysql-connector-java.version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8.0.11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mysql-connector-java.version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jwt.version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0.9.0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jwt.version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war filename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&lt;!-- war position </w:t>
      </w:r>
      <w:r>
        <w:rPr>
          <w:rFonts w:hint="eastAsia" w:ascii="Consolas" w:hAnsi="Consolas" w:eastAsia="Consolas"/>
          <w:color w:val="3F5FBF"/>
          <w:sz w:val="20"/>
          <w:u w:val="single"/>
        </w:rPr>
        <w:t>def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positon</w:t>
      </w:r>
      <w:r>
        <w:rPr>
          <w:rFonts w:hint="eastAsia" w:ascii="Consolas" w:hAnsi="Consolas" w:eastAsia="Consolas"/>
          <w:color w:val="3F5FBF"/>
          <w:sz w:val="20"/>
        </w:rPr>
        <w:t xml:space="preserve"> is : &lt;directory&gt;0warout\adminWarOut&lt;/directory&gt; --&gt;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&lt;!-- eclipse out class </w:t>
      </w:r>
      <w:r>
        <w:rPr>
          <w:rFonts w:hint="eastAsia" w:ascii="Consolas" w:hAnsi="Consolas" w:eastAsia="Consolas"/>
          <w:color w:val="3F5FBF"/>
          <w:sz w:val="20"/>
          <w:u w:val="single"/>
        </w:rPr>
        <w:t>dir</w:t>
      </w:r>
      <w:r>
        <w:rPr>
          <w:rFonts w:hint="eastAsia" w:ascii="Consolas" w:hAnsi="Consolas" w:eastAsia="Consolas"/>
          <w:color w:val="3F5FBF"/>
          <w:sz w:val="20"/>
        </w:rPr>
        <w:t xml:space="preserve"> is </w:t>
      </w:r>
      <w:r>
        <w:rPr>
          <w:rFonts w:hint="eastAsia" w:ascii="Consolas" w:hAnsi="Consolas" w:eastAsia="Consolas"/>
          <w:color w:val="3F5FBF"/>
          <w:sz w:val="20"/>
          <w:u w:val="single"/>
        </w:rPr>
        <w:t>tt</w:t>
      </w:r>
      <w:r>
        <w:rPr>
          <w:rFonts w:hint="eastAsia" w:ascii="Consolas" w:hAnsi="Consolas" w:eastAsia="Consolas"/>
          <w:color w:val="3F5FB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admin</w:t>
      </w:r>
      <w:r>
        <w:rPr>
          <w:rFonts w:hint="eastAsia" w:ascii="Consolas" w:hAnsi="Consolas" w:eastAsia="Consolas"/>
          <w:color w:val="3F5FBF"/>
          <w:sz w:val="20"/>
        </w:rPr>
        <w:t>/target/classes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srcnone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maven-war-plugin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&lt;!--如果想在没有web.xml文件的情况下构建WAR，请设置为false。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failOnMissingWebXml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false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failOnMissingWebXml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maven-compiler-plugin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${java.version}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${java.version}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spring-boot-maven-plugin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fork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fork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如果没有该项配置，肯呢个</w:t>
      </w:r>
      <w:r>
        <w:rPr>
          <w:rFonts w:hint="eastAsia" w:ascii="Consolas" w:hAnsi="Consolas" w:eastAsia="Consolas"/>
          <w:color w:val="3F5FBF"/>
          <w:sz w:val="20"/>
          <w:u w:val="single"/>
        </w:rPr>
        <w:t>devtools</w:t>
      </w:r>
      <w:r>
        <w:rPr>
          <w:rFonts w:hint="eastAsia" w:ascii="Consolas" w:hAnsi="Consolas" w:eastAsia="Consolas"/>
          <w:color w:val="3F5FBF"/>
          <w:sz w:val="20"/>
        </w:rPr>
        <w:t>不会起作用，即应用不会restart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   --&gt;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src/main/webapp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 xml:space="preserve">&lt;!--注意此次必须要放在此目录下才能被访问到 </w:t>
      </w:r>
      <w:r>
        <w:rPr>
          <w:rFonts w:hint="eastAsia" w:ascii="Consolas" w:hAnsi="Consolas" w:eastAsia="Consolas"/>
          <w:color w:val="3F5FBF"/>
          <w:sz w:val="20"/>
          <w:u w:val="single"/>
        </w:rPr>
        <w:t>rlt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dir</w:t>
      </w:r>
      <w:r>
        <w:rPr>
          <w:rFonts w:hint="eastAsia" w:ascii="Consolas" w:hAnsi="Consolas" w:eastAsia="Consolas"/>
          <w:color w:val="3F5FBF"/>
          <w:sz w:val="20"/>
        </w:rPr>
        <w:t xml:space="preserve"> is </w:t>
      </w:r>
      <w:r>
        <w:rPr>
          <w:rFonts w:hint="eastAsia" w:ascii="Consolas" w:hAnsi="Consolas" w:eastAsia="Consolas"/>
          <w:color w:val="3F5FBF"/>
          <w:sz w:val="20"/>
          <w:u w:val="single"/>
        </w:rPr>
        <w:t>rlt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classdir</w:t>
      </w:r>
      <w:r>
        <w:rPr>
          <w:rFonts w:hint="eastAsia" w:ascii="Consolas" w:hAnsi="Consolas" w:eastAsia="Consolas"/>
          <w:color w:val="3F5FBF"/>
          <w:sz w:val="20"/>
        </w:rPr>
        <w:t xml:space="preserve">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${basedir}/target/classes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&lt;!--注意此次必须要放在此目录下才能被访问到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${basedir}/target/admin/WEB-INF/classes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 指定resources插件处理哪个目录下的资源文件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lib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5FBF"/>
          <w:sz w:val="20"/>
        </w:rPr>
        <w:t>&lt;!--注意此次必须要放在此目录下才能被访问到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${basedir}/target/admin/WEB-INF/lib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targetPath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&lt;!--  </w:t>
      </w:r>
      <w:r>
        <w:rPr>
          <w:rFonts w:hint="eastAsia" w:ascii="Consolas" w:hAnsi="Consolas" w:eastAsia="Consolas"/>
          <w:color w:val="3F5FBF"/>
          <w:sz w:val="20"/>
          <w:u w:val="single"/>
        </w:rPr>
        <w:t>jeig</w:t>
      </w:r>
      <w:r>
        <w:rPr>
          <w:rFonts w:hint="eastAsia" w:ascii="Consolas" w:hAnsi="Consolas" w:eastAsia="Consolas"/>
          <w:color w:val="3F5FBF"/>
          <w:sz w:val="20"/>
        </w:rPr>
        <w:t xml:space="preserve"> only for </w:t>
      </w:r>
      <w:r>
        <w:rPr>
          <w:rFonts w:hint="eastAsia" w:ascii="Consolas" w:hAnsi="Consolas" w:eastAsia="Consolas"/>
          <w:color w:val="3F5FBF"/>
          <w:sz w:val="20"/>
          <w:u w:val="single"/>
        </w:rPr>
        <w:t>pom</w:t>
      </w:r>
      <w:r>
        <w:rPr>
          <w:rFonts w:hint="eastAsia" w:ascii="Consolas" w:hAnsi="Consolas" w:eastAsia="Consolas"/>
          <w:color w:val="3F5FBF"/>
          <w:sz w:val="20"/>
        </w:rPr>
        <w:t xml:space="preserve"> compiler..if </w:t>
      </w:r>
      <w:r>
        <w:rPr>
          <w:rFonts w:hint="eastAsia" w:ascii="Consolas" w:hAnsi="Consolas" w:eastAsia="Consolas"/>
          <w:color w:val="3F5FBF"/>
          <w:sz w:val="20"/>
          <w:u w:val="single"/>
        </w:rPr>
        <w:t>eclise</w:t>
      </w:r>
      <w:r>
        <w:rPr>
          <w:rFonts w:hint="eastAsia" w:ascii="Consolas" w:hAnsi="Consolas" w:eastAsia="Consolas"/>
          <w:color w:val="3F5FBF"/>
          <w:sz w:val="20"/>
        </w:rPr>
        <w:t xml:space="preserve"> the res is </w:t>
      </w:r>
      <w:r>
        <w:rPr>
          <w:rFonts w:hint="eastAsia" w:ascii="Consolas" w:hAnsi="Consolas" w:eastAsia="Consolas"/>
          <w:color w:val="3F5FBF"/>
          <w:sz w:val="20"/>
          <w:u w:val="single"/>
        </w:rPr>
        <w:t>ide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def</w:t>
      </w:r>
      <w:r>
        <w:rPr>
          <w:rFonts w:hint="eastAsia" w:ascii="Consolas" w:hAnsi="Consolas" w:eastAsia="Consolas"/>
          <w:color w:val="3F5FBF"/>
          <w:sz w:val="20"/>
        </w:rPr>
        <w:t xml:space="preserve"> copy  --&gt;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src/main/resources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src/main/java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directory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**/*.xml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includes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resources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profiles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local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local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activation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activeByDefault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activeByDefault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activation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dev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dev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produce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produce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spring.active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profiles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宋体"/>
          <w:color w:val="00808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3B967"/>
    <w:multiLevelType w:val="multilevel"/>
    <w:tmpl w:val="CA53B96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635F5"/>
    <w:rsid w:val="005859E5"/>
    <w:rsid w:val="01856F25"/>
    <w:rsid w:val="025D562B"/>
    <w:rsid w:val="0AE17112"/>
    <w:rsid w:val="0D2145F9"/>
    <w:rsid w:val="136F5F3E"/>
    <w:rsid w:val="14E05221"/>
    <w:rsid w:val="16F50C24"/>
    <w:rsid w:val="184E574E"/>
    <w:rsid w:val="267242DB"/>
    <w:rsid w:val="2C7E2A6F"/>
    <w:rsid w:val="33E20047"/>
    <w:rsid w:val="34D40ED0"/>
    <w:rsid w:val="35840FF9"/>
    <w:rsid w:val="36DC0BA6"/>
    <w:rsid w:val="3948479F"/>
    <w:rsid w:val="42E41E6B"/>
    <w:rsid w:val="451052D4"/>
    <w:rsid w:val="47F91760"/>
    <w:rsid w:val="4D1F6791"/>
    <w:rsid w:val="50ED06A6"/>
    <w:rsid w:val="51532C1A"/>
    <w:rsid w:val="577D372E"/>
    <w:rsid w:val="5ABF1227"/>
    <w:rsid w:val="5AE97142"/>
    <w:rsid w:val="6A143B77"/>
    <w:rsid w:val="6B8D7B9A"/>
    <w:rsid w:val="6D4030D3"/>
    <w:rsid w:val="71BA5CAB"/>
    <w:rsid w:val="7687498A"/>
    <w:rsid w:val="7BF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930</Words>
  <Characters>5306</Characters>
  <Lines>44</Lines>
  <Paragraphs>12</Paragraphs>
  <TotalTime>0</TotalTime>
  <ScaleCrop>false</ScaleCrop>
  <LinksUpToDate>false</LinksUpToDate>
  <CharactersWithSpaces>6224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2020-10-05T08:45:00Z</dcterms:created>
  <dc:creator>u</dc:creator>
  <cp:lastModifiedBy>ati</cp:lastModifiedBy>
  <dcterms:modified xsi:type="dcterms:W3CDTF">2021-01-23T12:13:32Z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