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 dyna load datasource  and mapper.xml 动态加载数据源和映射文件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driver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"com.mysql.jdbc.Driver"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7C6A3"/>
          <w:sz w:val="24"/>
        </w:rPr>
        <w:t>"jdbc:mysql://10.0.1.13:3306/cp?allowMultiQueries=true"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//创建一个表示数据库路径的字符串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username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"root"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//创建一个表示数据库用户名的字符串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password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"kdf2016"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//创建一个表示数据库密码的字符串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DriverManagerDataSource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driverManagerDataSource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  <w:shd w:val="clear" w:color="auto" w:fill="1B6291"/>
        </w:rPr>
        <w:t>DriverManagerDataSource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setJdbcUrl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setDriverClass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driver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setUser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username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setPassword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password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TransactionFactory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transactionFactory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JdbcTransactionFactory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Environment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environment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Environment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"development"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transactionFactory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dataSource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Configuration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configuration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Configuration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environment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String packageName = "application/</w:t>
      </w:r>
      <w:r>
        <w:rPr>
          <w:rFonts w:hint="eastAsia" w:ascii="Courier New" w:hAnsi="Courier New"/>
          <w:color w:val="808080"/>
          <w:sz w:val="24"/>
          <w:u w:val="single"/>
        </w:rPr>
        <w:t>dao</w:t>
      </w:r>
      <w:r>
        <w:rPr>
          <w:rFonts w:hint="eastAsia" w:ascii="Courier New" w:hAnsi="Courier New"/>
          <w:color w:val="808080"/>
          <w:sz w:val="24"/>
        </w:rPr>
        <w:t>/</w:t>
      </w:r>
      <w:r>
        <w:rPr>
          <w:rFonts w:hint="eastAsia" w:ascii="Courier New" w:hAnsi="Courier New"/>
          <w:color w:val="808080"/>
          <w:sz w:val="24"/>
          <w:u w:val="single"/>
        </w:rPr>
        <w:t>mapper</w:t>
      </w:r>
      <w:r>
        <w:rPr>
          <w:rFonts w:hint="eastAsia" w:ascii="Courier New" w:hAnsi="Courier New"/>
          <w:color w:val="808080"/>
          <w:sz w:val="24"/>
        </w:rPr>
        <w:t>";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packageName=packageName.replaceAll("\\\\", "/");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List&lt;String&gt; children = VFS.getInstance().list(packageName);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//configuration.addMappers(packageName);//only class </w:t>
      </w:r>
      <w:r>
        <w:rPr>
          <w:rFonts w:hint="eastAsia" w:ascii="Courier New" w:hAnsi="Courier New"/>
          <w:color w:val="808080"/>
          <w:sz w:val="24"/>
          <w:u w:val="single"/>
        </w:rPr>
        <w:t>pkg</w:t>
      </w:r>
      <w:r>
        <w:rPr>
          <w:rFonts w:hint="eastAsia" w:ascii="Courier New" w:hAnsi="Courier New"/>
          <w:color w:val="808080"/>
          <w:sz w:val="24"/>
        </w:rPr>
        <w:t xml:space="preserve"> path ,,not </w:t>
      </w:r>
      <w:r>
        <w:rPr>
          <w:rFonts w:hint="eastAsia" w:ascii="Courier New" w:hAnsi="Courier New"/>
          <w:color w:val="808080"/>
          <w:sz w:val="24"/>
          <w:u w:val="single"/>
        </w:rPr>
        <w:t>xml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configuration.addma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resource="application/dao/mapper/db.xml";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InputStream inputStream = Resources.getResourceAsStream(resource);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XMLMapperBuilder mapperParser = new XMLMapperBuilder(inputStream, configuration, resource, configuration.getSqlFragments());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mapperParser.parse();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configuration.addMapper(BlogMapper.class);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  <w:shd w:val="clear" w:color="auto" w:fill="5A5A5A"/>
        </w:rPr>
        <w:tab/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ab/>
      </w:r>
      <w:r>
        <w:rPr>
          <w:rFonts w:hint="eastAsia" w:ascii="Courier New" w:hAnsi="Courier New"/>
          <w:color w:val="80F2F6"/>
          <w:sz w:val="24"/>
          <w:shd w:val="clear" w:color="auto" w:fill="5A5A5A"/>
        </w:rPr>
        <w:t>SqlSessionFactory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F2F200"/>
          <w:sz w:val="24"/>
          <w:shd w:val="clear" w:color="auto" w:fill="5A5A5A"/>
        </w:rPr>
        <w:t>sqlSessionFactory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=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5A5A5A"/>
        </w:rPr>
        <w:t>new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A7EC21"/>
          <w:sz w:val="24"/>
          <w:shd w:val="clear" w:color="auto" w:fill="5A5A5A"/>
        </w:rPr>
        <w:t>SqlSessionFactoryBuilder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()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.</w:t>
      </w:r>
      <w:r>
        <w:rPr>
          <w:rFonts w:hint="eastAsia" w:ascii="Courier New" w:hAnsi="Courier New"/>
          <w:color w:val="A7EC21"/>
          <w:sz w:val="24"/>
          <w:shd w:val="clear" w:color="auto" w:fill="5A5A5A"/>
        </w:rPr>
        <w:t>build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(</w:t>
      </w:r>
      <w:r>
        <w:rPr>
          <w:rFonts w:hint="eastAsia" w:ascii="Courier New" w:hAnsi="Courier New"/>
          <w:color w:val="F3EC79"/>
          <w:sz w:val="24"/>
          <w:shd w:val="clear" w:color="auto" w:fill="5A5A5A"/>
        </w:rPr>
        <w:t>configuration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)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  <w:u w:val="single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sqlSessionFactory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openSession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selectList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"nmspc.query"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"select 1"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sqlSessionFactory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li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  <w:r>
        <w:rPr>
          <w:rFonts w:hint="eastAsia" w:ascii="Courier New" w:hAnsi="Courier New"/>
          <w:color w:val="A7EC21"/>
          <w:sz w:val="24"/>
          <w:shd w:val="clear" w:color="auto" w:fill="5A5A5A"/>
        </w:rPr>
        <w:t>SqlSessionFactoryBuilder</w:t>
      </w:r>
      <w: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  <w:t xml:space="preserve"> 源码 build依靠xml文件</w:t>
      </w: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  <w:r>
        <w:rPr>
          <w:rFonts w:hint="eastAsia" w:ascii="Courier New" w:hAnsi="Courier New"/>
          <w:color w:val="CC6C1D"/>
          <w:sz w:val="24"/>
          <w:shd w:val="clear" w:color="auto" w:fill="373737"/>
        </w:rPr>
        <w:t>public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class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XMLConfigBuilder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extends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3EABE6"/>
          <w:sz w:val="24"/>
          <w:shd w:val="clear" w:color="auto" w:fill="373737"/>
        </w:rPr>
        <w:t>BaseBuilder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{</w:t>
      </w: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  <w:shd w:val="clear" w:color="auto" w:fill="1B6291"/>
        </w:rPr>
        <w:t>mapperElement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XNode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parent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parent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XNode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child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parent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getChildren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"package"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equals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child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()))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mapperPackage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child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getStringAttribute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"name"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addMappers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mapperPackage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child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getStringAttribute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"resource"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child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getStringAttribute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"url"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child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getStringAttribute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"class"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mapperClass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ErrorContext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instance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resource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3EABE6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Resources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getResourceAsStream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XMLMapperBuilder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mapperParser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XMLMapperBuilder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inputStream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getSqlFragments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F3EC79"/>
          <w:sz w:val="24"/>
        </w:rPr>
        <w:t>mapperParser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parse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mapperClass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ErrorContext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instance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resource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3EABE6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Resources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getUrlAsStream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XMLMapperBuilder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mapperParser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XMLMapperBuilder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inputStream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getSqlFragments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F3EC79"/>
          <w:sz w:val="24"/>
        </w:rPr>
        <w:t>mapperParser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parse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&amp;&amp;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mapperClass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&lt;?&gt;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mapperInterface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Resources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classForName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mapperClass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66E1F8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addMapper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mapperInterface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throw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BuilderException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"A mapper element may only specify a url, resource or class, but not more than one."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 w:ascii="Courier New" w:hAnsi="Courier New"/>
          <w:color w:val="A7EC21"/>
          <w:sz w:val="24"/>
          <w:shd w:val="clear" w:color="auto" w:fill="5A5A5A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  <w: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  <w:t>Code</w:t>
      </w: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</w:p>
    <w:p>
      <w:pPr>
        <w:rPr>
          <w:rFonts w:hint="eastAsia" w:ascii="Courier New" w:hAnsi="Courier New"/>
          <w:color w:val="A7EC21"/>
          <w:sz w:val="24"/>
          <w:shd w:val="clear" w:color="auto" w:fill="5A5A5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sun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misc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InputStream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sql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DataSource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builder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xml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XMLMapperBuilder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Resources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org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apache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ibatis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io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VFS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mapping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Environment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session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session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SqlSessionFactory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session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SqlSessionFactoryBuilder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transaction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TransactionFactory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ibatis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transaction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jdbc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JdbcTransactionFactory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com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mchange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v2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c3p0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MybatisDynaSqlfactry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IOException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//n style="font-size:18px;"&gt;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driver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"com.mysql.jdbc.Driver"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7C6A3"/>
          <w:sz w:val="24"/>
        </w:rPr>
        <w:t>"jdbc:mysql://10.0.1.13:3306/cp?allowMultiQueries=true"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//创建一个表示数据库路径的字符串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username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"root"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//创建一个表示数据库用户名的字符串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password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"kdf2016"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//创建一个表示数据库密码的字符串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DriverManagerDataSource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driverManagerDataSource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DriverManagerDataSource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setJdbcUrl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setDriverClass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driver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setUser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username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setPassword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password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driverManagerDataSource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TransactionFactory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transactionFactory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JdbcTransactionFactory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Environment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environment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Environment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"development"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transactionFactory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dataSource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Configuration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configuration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Configuration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environment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String packageName = "application/</w:t>
      </w:r>
      <w:r>
        <w:rPr>
          <w:rFonts w:hint="eastAsia" w:ascii="Courier New" w:hAnsi="Courier New"/>
          <w:color w:val="808080"/>
          <w:sz w:val="24"/>
          <w:u w:val="single"/>
        </w:rPr>
        <w:t>dao</w:t>
      </w:r>
      <w:r>
        <w:rPr>
          <w:rFonts w:hint="eastAsia" w:ascii="Courier New" w:hAnsi="Courier New"/>
          <w:color w:val="808080"/>
          <w:sz w:val="24"/>
        </w:rPr>
        <w:t>/</w:t>
      </w:r>
      <w:r>
        <w:rPr>
          <w:rFonts w:hint="eastAsia" w:ascii="Courier New" w:hAnsi="Courier New"/>
          <w:color w:val="808080"/>
          <w:sz w:val="24"/>
          <w:u w:val="single"/>
        </w:rPr>
        <w:t>mapper</w:t>
      </w:r>
      <w:r>
        <w:rPr>
          <w:rFonts w:hint="eastAsia" w:ascii="Courier New" w:hAnsi="Courier New"/>
          <w:color w:val="808080"/>
          <w:sz w:val="24"/>
        </w:rPr>
        <w:t>";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packageName=packageName.replaceAll("\\\\", "/");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List&lt;String&gt; children = VFS.getInstance().list(packageName);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//configuration.addMappers(packageName);//only class </w:t>
      </w:r>
      <w:r>
        <w:rPr>
          <w:rFonts w:hint="eastAsia" w:ascii="Courier New" w:hAnsi="Courier New"/>
          <w:color w:val="808080"/>
          <w:sz w:val="24"/>
          <w:u w:val="single"/>
        </w:rPr>
        <w:t>pkg</w:t>
      </w:r>
      <w:r>
        <w:rPr>
          <w:rFonts w:hint="eastAsia" w:ascii="Courier New" w:hAnsi="Courier New"/>
          <w:color w:val="808080"/>
          <w:sz w:val="24"/>
        </w:rPr>
        <w:t xml:space="preserve"> path ,,not </w:t>
      </w:r>
      <w:r>
        <w:rPr>
          <w:rFonts w:hint="eastAsia" w:ascii="Courier New" w:hAnsi="Courier New"/>
          <w:color w:val="808080"/>
          <w:sz w:val="24"/>
          <w:u w:val="single"/>
        </w:rPr>
        <w:t>xml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configuration.addma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7C6A3"/>
          <w:sz w:val="24"/>
        </w:rPr>
        <w:t>"application/dao/mapper/db.xml"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3EABE6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inputStream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Resources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getResourceAsStream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XMLMapperBuilder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mapperParser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XMLMapperBuilder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inputStream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configuration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getSqlFragments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F3EC79"/>
          <w:sz w:val="24"/>
        </w:rPr>
        <w:t>mapperParser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parse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configuration.addMapper(BlogMapper.class);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  <w:shd w:val="clear" w:color="auto" w:fill="5A5A5A"/>
        </w:rPr>
        <w:tab/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ab/>
      </w:r>
      <w:r>
        <w:rPr>
          <w:rFonts w:hint="eastAsia" w:ascii="Courier New" w:hAnsi="Courier New"/>
          <w:color w:val="80F2F6"/>
          <w:sz w:val="24"/>
          <w:shd w:val="clear" w:color="auto" w:fill="5A5A5A"/>
        </w:rPr>
        <w:t>SqlSessionFactory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F2F200"/>
          <w:sz w:val="24"/>
          <w:shd w:val="clear" w:color="auto" w:fill="5A5A5A"/>
        </w:rPr>
        <w:t>sqlSessionFactory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=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5A5A5A"/>
        </w:rPr>
        <w:t>new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A7EC21"/>
          <w:sz w:val="24"/>
          <w:shd w:val="clear" w:color="auto" w:fill="5A5A5A"/>
        </w:rPr>
        <w:t>SqlSessionFactoryBuilder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()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.</w:t>
      </w:r>
      <w:r>
        <w:rPr>
          <w:rFonts w:hint="eastAsia" w:ascii="Courier New" w:hAnsi="Courier New"/>
          <w:color w:val="A7EC21"/>
          <w:sz w:val="24"/>
          <w:shd w:val="clear" w:color="auto" w:fill="5A5A5A"/>
        </w:rPr>
        <w:t>build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(</w:t>
      </w:r>
      <w:r>
        <w:rPr>
          <w:rFonts w:hint="eastAsia" w:ascii="Courier New" w:hAnsi="Courier New"/>
          <w:color w:val="F3EC79"/>
          <w:sz w:val="24"/>
          <w:shd w:val="clear" w:color="auto" w:fill="5A5A5A"/>
        </w:rPr>
        <w:t>configuration</w:t>
      </w:r>
      <w:r>
        <w:rPr>
          <w:rFonts w:hint="eastAsia" w:ascii="Courier New" w:hAnsi="Courier New"/>
          <w:color w:val="F9FAF4"/>
          <w:sz w:val="24"/>
          <w:shd w:val="clear" w:color="auto" w:fill="5A5A5A"/>
        </w:rPr>
        <w:t>)</w:t>
      </w:r>
      <w:r>
        <w:rPr>
          <w:rFonts w:hint="eastAsia" w:ascii="Courier New" w:hAnsi="Courier New"/>
          <w:color w:val="D9E8F7"/>
          <w:sz w:val="24"/>
          <w:shd w:val="clear" w:color="auto" w:fill="5A5A5A"/>
        </w:rPr>
        <w:t xml:space="preserve"> </w:t>
      </w:r>
      <w:r>
        <w:rPr>
          <w:rFonts w:hint="eastAsia" w:ascii="Courier New" w:hAnsi="Courier New"/>
          <w:color w:val="E6E6FA"/>
          <w:sz w:val="24"/>
          <w:shd w:val="clear" w:color="auto" w:fill="5A5A5A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  <w:u w:val="single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sqlSessionFactory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openSession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selectList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"nmspc.query"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"select 1"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sqlSessionFactory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li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 w:ascii="Courier New" w:hAnsi="Courier New"/>
          <w:color w:val="A7EC21"/>
          <w:sz w:val="24"/>
          <w:shd w:val="clear" w:color="auto" w:fill="5A5A5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68F0"/>
    <w:rsid w:val="017B46A6"/>
    <w:rsid w:val="09FA4B44"/>
    <w:rsid w:val="49961CD8"/>
    <w:rsid w:val="523A603F"/>
    <w:rsid w:val="58201E86"/>
    <w:rsid w:val="74C05263"/>
    <w:rsid w:val="75A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2021-01-22T08:07:00Z</dcterms:created>
  <dc:creator>ati</dc:creator>
  <cp:lastModifiedBy>ati</cp:lastModifiedBy>
  <dcterms:modified xsi:type="dcterms:W3CDTF">2021-01-22T08:11:29Z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