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mysql 表数量很多时候的特殊调整</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Style w:val="4"/>
          <w:rFonts w:ascii="Calibri" w:hAnsi="Calibri" w:eastAsia="Helvetica" w:cs="Calibri"/>
          <w:i w:val="0"/>
          <w:caps w:val="0"/>
          <w:color w:val="3D464D"/>
          <w:spacing w:val="0"/>
          <w:sz w:val="22"/>
          <w:szCs w:val="22"/>
          <w:bdr w:val="none" w:color="auto" w:sz="0" w:space="0"/>
        </w:rPr>
        <w:t>innodb_additional_mem_pool_size</w:t>
      </w:r>
      <w:r>
        <w:rPr>
          <w:rStyle w:val="4"/>
          <w:rFonts w:hint="eastAsia" w:ascii="宋体" w:hAnsi="宋体" w:eastAsia="宋体" w:cs="宋体"/>
          <w:i w:val="0"/>
          <w:caps w:val="0"/>
          <w:color w:val="3D464D"/>
          <w:spacing w:val="0"/>
          <w:sz w:val="24"/>
          <w:szCs w:val="24"/>
          <w:bdr w:val="none" w:color="auto" w:sz="0" w:space="0"/>
        </w:rPr>
        <w:t>：</w:t>
      </w:r>
      <w:r>
        <w:rPr>
          <w:rStyle w:val="4"/>
          <w:rFonts w:hint="default" w:ascii="Calibri" w:hAnsi="Calibri" w:eastAsia="Helvetica" w:cs="Calibri"/>
          <w:i w:val="0"/>
          <w:caps w:val="0"/>
          <w:color w:val="3D464D"/>
          <w:spacing w:val="0"/>
          <w:sz w:val="24"/>
          <w:szCs w:val="24"/>
          <w:bdr w:val="none" w:color="auto" w:sz="0" w:space="0"/>
        </w:rPr>
        <w:t>InnoDB</w:t>
      </w:r>
      <w:r>
        <w:rPr>
          <w:rStyle w:val="4"/>
          <w:rFonts w:hint="eastAsia" w:ascii="宋体" w:hAnsi="宋体" w:eastAsia="宋体" w:cs="宋体"/>
          <w:i w:val="0"/>
          <w:caps w:val="0"/>
          <w:color w:val="3D464D"/>
          <w:spacing w:val="0"/>
          <w:sz w:val="24"/>
          <w:szCs w:val="24"/>
          <w:bdr w:val="none" w:color="auto" w:sz="0" w:space="0"/>
        </w:rPr>
        <w:t>存储引擎用来存放数据字典信息以及一些内部数据结构的内存空间大小，当数据库对象非常多的时候，适当调整该参数的大小以确保所有数据都能存放在内存中提高访问效率，当过小的时候，</w:t>
      </w:r>
      <w:r>
        <w:rPr>
          <w:rStyle w:val="4"/>
          <w:rFonts w:hint="default" w:ascii="Calibri" w:hAnsi="Calibri" w:eastAsia="Helvetica" w:cs="Calibri"/>
          <w:i w:val="0"/>
          <w:caps w:val="0"/>
          <w:color w:val="3D464D"/>
          <w:spacing w:val="0"/>
          <w:sz w:val="24"/>
          <w:szCs w:val="24"/>
          <w:bdr w:val="none" w:color="auto" w:sz="0" w:space="0"/>
        </w:rPr>
        <w:t>MySQL</w:t>
      </w:r>
      <w:r>
        <w:rPr>
          <w:rStyle w:val="4"/>
          <w:rFonts w:hint="eastAsia" w:ascii="宋体" w:hAnsi="宋体" w:eastAsia="宋体" w:cs="宋体"/>
          <w:i w:val="0"/>
          <w:caps w:val="0"/>
          <w:color w:val="3D464D"/>
          <w:spacing w:val="0"/>
          <w:sz w:val="24"/>
          <w:szCs w:val="24"/>
          <w:bdr w:val="none" w:color="auto" w:sz="0" w:space="0"/>
        </w:rPr>
        <w:t>会记录</w:t>
      </w:r>
      <w:r>
        <w:rPr>
          <w:rStyle w:val="4"/>
          <w:rFonts w:hint="default" w:ascii="Calibri" w:hAnsi="Calibri" w:eastAsia="Helvetica" w:cs="Calibri"/>
          <w:i w:val="0"/>
          <w:caps w:val="0"/>
          <w:color w:val="3D464D"/>
          <w:spacing w:val="0"/>
          <w:sz w:val="24"/>
          <w:szCs w:val="24"/>
          <w:bdr w:val="none" w:color="auto" w:sz="0" w:space="0"/>
        </w:rPr>
        <w:t>Warning</w:t>
      </w:r>
      <w:r>
        <w:rPr>
          <w:rStyle w:val="4"/>
          <w:rFonts w:hint="eastAsia" w:ascii="宋体" w:hAnsi="宋体" w:eastAsia="宋体" w:cs="宋体"/>
          <w:i w:val="0"/>
          <w:caps w:val="0"/>
          <w:color w:val="3D464D"/>
          <w:spacing w:val="0"/>
          <w:sz w:val="24"/>
          <w:szCs w:val="24"/>
          <w:bdr w:val="none" w:color="auto" w:sz="0" w:space="0"/>
        </w:rPr>
        <w:t>信息到数据库的错误日志中，这时就需要该调整这个参数大小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60C1E"/>
    <w:rsid w:val="0BC6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2020-12-19T03:19:00Z</dcterms:created>
  <dc:creator>ati</dc:creator>
  <cp:lastModifiedBy>ati</cp:lastModifiedBy>
  <dcterms:modified xsi:type="dcterms:W3CDTF">2020-12-19T03:19:36Z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