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mysql异常处理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60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常见错误编码与异常</w:t>
          </w:r>
          <w:r>
            <w:tab/>
          </w:r>
          <w:r>
            <w:fldChar w:fldCharType="begin"/>
          </w:r>
          <w:r>
            <w:instrText xml:space="preserve"> PAGEREF _Toc21582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四、异常处理的命名</w:t>
          </w:r>
          <w:r>
            <w:tab/>
          </w:r>
          <w:r>
            <w:fldChar w:fldCharType="begin"/>
          </w:r>
          <w:r>
            <w:instrText xml:space="preserve"> PAGEREF _Toc3641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 xml:space="preserve">1.2. </w:t>
          </w:r>
          <w:r>
            <w:rPr>
              <w:rFonts w:ascii="微软雅黑" w:hAnsi="微软雅黑" w:eastAsia="微软雅黑" w:cs="微软雅黑"/>
              <w:i/>
              <w:caps w:val="0"/>
              <w:spacing w:val="0"/>
              <w:szCs w:val="27"/>
              <w:shd w:val="clear" w:fill="FFFFFF"/>
            </w:rPr>
            <w:t>忽略</w:t>
          </w:r>
          <w:r>
            <w:rPr>
              <w:rFonts w:hint="eastAsia" w:ascii="微软雅黑" w:hAnsi="微软雅黑" w:eastAsia="微软雅黑" w:cs="微软雅黑"/>
              <w:i/>
              <w:caps w:val="0"/>
              <w:spacing w:val="0"/>
              <w:szCs w:val="27"/>
              <w:shd w:val="clear" w:fill="FFFFFF"/>
              <w:lang w:eastAsia="zh-CN"/>
            </w:rPr>
            <w:t>异常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begin end块</w:t>
          </w:r>
          <w:r>
            <w:tab/>
          </w:r>
          <w:r>
            <w:fldChar w:fldCharType="begin"/>
          </w:r>
          <w:r>
            <w:instrText xml:space="preserve"> PAGEREF _Toc5156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五、异常传播</w:t>
          </w:r>
          <w:r>
            <w:tab/>
          </w:r>
          <w:r>
            <w:fldChar w:fldCharType="begin"/>
          </w:r>
          <w:r>
            <w:instrText xml:space="preserve"> PAGEREF _Toc3281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eastAsia="zh-CN"/>
            </w:rPr>
            <w:t xml:space="preserve">循环查询列表对方法 exit HANDLER </w:t>
          </w:r>
          <w:r>
            <w:rPr>
              <w:rFonts w:hint="eastAsia"/>
              <w:lang w:val="en-US" w:eastAsia="zh-CN"/>
            </w:rPr>
            <w:t>+loop</w:t>
          </w:r>
          <w:r>
            <w:tab/>
          </w:r>
          <w:r>
            <w:fldChar w:fldCharType="begin"/>
          </w:r>
          <w:r>
            <w:instrText xml:space="preserve"> PAGEREF _Toc21289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1582"/>
      <w:r>
        <w:rPr>
          <w:rFonts w:hint="eastAsia"/>
          <w:lang w:val="en-US" w:eastAsia="zh-CN"/>
        </w:rPr>
        <w:t>常见错误编码与异常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EXIT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condition_value: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mysql_error_code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SQLSTATE [VALUE] sqlstate_value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condition_name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SQLWARNING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|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NOT FOUND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36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  <w:t>| SQLEXCEPTION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36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36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关于错误编号和SQLSTATE码：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　　每个MySQL错误都有一个唯一的数字错误编号(mysql_error_code)，每个错误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又对应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一个5字符的SQLSTATE码(ANSI SQL 采用)。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SQLSTATE码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对应的处理程序：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　　1、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7"/>
          <w:szCs w:val="27"/>
          <w:bdr w:val="none" w:color="auto" w:sz="0" w:space="0"/>
          <w:shd w:val="clear" w:fill="FFFFFF"/>
        </w:rPr>
        <w:t>SQLWARNING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处理程序：以‘01’开头的所有sqlstate码与之对应；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　　2、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7"/>
          <w:szCs w:val="27"/>
          <w:bdr w:val="none" w:color="auto" w:sz="0" w:space="0"/>
          <w:shd w:val="clear" w:fill="FFFFFF"/>
        </w:rPr>
        <w:t>NOT FOUND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处理程序：以‘02’开头的所有sqlstate码与之对应；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　　3、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7"/>
          <w:szCs w:val="27"/>
          <w:bdr w:val="none" w:color="auto" w:sz="0" w:space="0"/>
          <w:shd w:val="clear" w:fill="FFFFFF"/>
        </w:rPr>
        <w:t>SQLEXCEPTION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处理程序：不以‘01’或‘02’开头的所有sqlstate码，也就是所有未被SQLWARNING或NOT FOUND捕获的SQLSTATE(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常遇到的MySQL错误就是非‘01’、‘02’开头的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000000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‘01’、‘02’开头和‘1’、‘2’开头是有区别的，是不一样的错误sqlsate码。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36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EEEEE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shd w:val="clear" w:fill="FFFFFF"/>
        </w:rPr>
        <w:t>常遇到的MySQL错误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7"/>
          <w:szCs w:val="27"/>
          <w:shd w:val="clear" w:fill="FFFFFF"/>
        </w:rPr>
        <w:t>SQLEXCEPTION</w:t>
      </w:r>
    </w:p>
    <w:p>
      <w:pPr>
        <w:pStyle w:val="3"/>
        <w:bidi w:val="0"/>
      </w:pPr>
      <w:bookmarkStart w:id="1" w:name="_Toc3641"/>
      <w:r>
        <w:t>四、异常处理的命名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为了提高可读性，可以给某个sqlstate代码或mysql错误代码一个名字，并且在后面的异常处理程序中使用这个名字。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540"/>
        <w:jc w:val="left"/>
        <w:rPr>
          <w:rFonts w:hint="default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540"/>
        <w:jc w:val="left"/>
        <w:rPr>
          <w:rFonts w:hint="default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shd w:val="clear" w:fill="FFFFFF"/>
        </w:rPr>
      </w:pPr>
      <w:bookmarkStart w:id="2" w:name="_Toc5156"/>
      <w:r>
        <w:rPr>
          <w:rFonts w:ascii="微软雅黑" w:hAnsi="微软雅黑" w:eastAsia="微软雅黑" w:cs="微软雅黑"/>
          <w:i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忽略</w:t>
      </w:r>
      <w:r>
        <w:rPr>
          <w:rFonts w:hint="eastAsia" w:ascii="微软雅黑" w:hAnsi="微软雅黑" w:eastAsia="微软雅黑" w:cs="微软雅黑"/>
          <w:i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异常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shd w:val="clear" w:fill="FFFFFF"/>
        </w:rPr>
        <w:t>begin end块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/>
        <w:ind w:left="720" w:right="720" w:firstLine="0"/>
        <w:jc w:val="left"/>
      </w:pPr>
      <w:r>
        <w:rPr>
          <w:rFonts w:hint="eastAsia" w:ascii="微软雅黑" w:hAnsi="微软雅黑" w:eastAsia="微软雅黑" w:cs="微软雅黑"/>
          <w:i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e.g：</w:t>
      </w:r>
      <w:r>
        <w:rPr>
          <w:rFonts w:hint="eastAsia" w:ascii="微软雅黑" w:hAnsi="微软雅黑" w:eastAsia="微软雅黑" w:cs="微软雅黑"/>
          <w:i/>
          <w:caps w:val="0"/>
          <w:color w:val="008000"/>
          <w:spacing w:val="0"/>
          <w:sz w:val="27"/>
          <w:szCs w:val="27"/>
          <w:bdr w:val="none" w:color="auto" w:sz="0" w:space="0"/>
          <w:shd w:val="clear" w:fill="FFFFFF"/>
        </w:rPr>
        <w:t>DECLARE CONTINUE HANDLER FOR SQLWARNING </w:t>
      </w:r>
      <w:r>
        <w:rPr>
          <w:rFonts w:hint="eastAsia" w:ascii="微软雅黑" w:hAnsi="微软雅黑" w:eastAsia="微软雅黑" w:cs="微软雅黑"/>
          <w:i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BEGIN END</w:t>
      </w:r>
      <w:r>
        <w:rPr>
          <w:rFonts w:hint="eastAsia" w:ascii="微软雅黑" w:hAnsi="微软雅黑" w:eastAsia="微软雅黑" w:cs="微软雅黑"/>
          <w:i/>
          <w:caps w:val="0"/>
          <w:color w:val="008000"/>
          <w:spacing w:val="0"/>
          <w:sz w:val="27"/>
          <w:szCs w:val="27"/>
          <w:bdr w:val="none" w:color="auto" w:sz="0" w:space="0"/>
          <w:shd w:val="clear" w:fill="FFFFFF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也就是说，当遇到SQLWARNING的问题时，进行的异常处理是begin end块，因为里面什么都没有，就类同于直接忽略。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540"/>
        <w:jc w:val="left"/>
        <w:rPr>
          <w:rFonts w:hint="default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3" w:name="_Toc3281"/>
      <w:r>
        <w:t>五、异常传播</w:t>
      </w:r>
      <w:bookmarkEnd w:id="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　　在嵌套块的情况下，内部块中发生异常了，首先由本块的异常处理程序来处理，如果本块没有处理，则由外部块的异常处理程序来处理。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mysql&gt;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DELIMITER $$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mysql&gt; CREATE  PROCEDURE small_mistake6()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BEGIN  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　　DECLARE CONTINUE HANDLER FOR SQLSTATE </w:t>
      </w:r>
      <w:r>
        <w:rPr>
          <w:rFonts w:hint="default" w:ascii="Courier New" w:hAnsi="Courier New" w:eastAsia="Consolas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EEEEEE"/>
        </w:rPr>
        <w:t>'23000'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　　SET @processed = 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EEEEEE"/>
        </w:rPr>
        <w:t>100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;  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br w:type="textWrapping"/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　　BEGIN    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　　　　DECLARE CONTINUE HANDLER FOR SQLSTATE </w:t>
      </w:r>
      <w:r>
        <w:rPr>
          <w:rFonts w:hint="default" w:ascii="Courier New" w:hAnsi="Courier New" w:eastAsia="Consolas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EEEEEE"/>
        </w:rPr>
        <w:t>'21000'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　　　　SET @processed = 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EEEEEE"/>
        </w:rPr>
        <w:t>200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;  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　　　　INSERT INTO TEAMS VALUES(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EEEEEE"/>
        </w:rPr>
        <w:t>2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EEEEEE"/>
        </w:rPr>
        <w:t>27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,</w:t>
      </w:r>
      <w:r>
        <w:rPr>
          <w:rFonts w:hint="default" w:ascii="Courier New" w:hAnsi="Courier New" w:eastAsia="Consolas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EEEEEE"/>
        </w:rPr>
        <w:t>'third'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); 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　　　　</w:t>
      </w:r>
      <w:r>
        <w:rPr>
          <w:rFonts w:hint="default" w:ascii="Courier New" w:hAnsi="Courier New" w:eastAsia="Consolas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EEEEEE"/>
        </w:rPr>
        <w:t>set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@test=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EEEEEE"/>
        </w:rPr>
        <w:t>123321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;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   END;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   -&gt; END$$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mysql&gt; DELIMITER 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mysql&gt; call small_mistake6;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mysql&gt; </w:t>
      </w:r>
      <w:r>
        <w:rPr>
          <w:rFonts w:hint="default" w:ascii="Courier New" w:hAnsi="Courier New" w:eastAsia="Consolas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EEEEEE"/>
        </w:rPr>
        <w:t>select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@processed,@test;+------------+--------+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| @processed | @test |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+------------+--------+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| 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EEEEEE"/>
        </w:rPr>
        <w:t>300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| </w:t>
      </w:r>
      <w:r>
        <w:rPr>
          <w:rFonts w:hint="default" w:ascii="Courier New" w:hAnsi="Courier New" w:eastAsia="Consolas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EEEEEE"/>
        </w:rPr>
        <w:t>123321</w:t>
      </w: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 xml:space="preserve"> |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76" w:beforeAutospacing="0" w:after="76" w:afterAutospacing="0"/>
        <w:ind w:left="0" w:right="0"/>
        <w:jc w:val="both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+------------+--------+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解析：@processed=100说明内部块里的异常传播到了外部块，交由外部块的异常处理程序进行的处理。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left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FFFF"/>
          <w:spacing w:val="0"/>
          <w:sz w:val="27"/>
          <w:szCs w:val="27"/>
          <w:bdr w:val="none" w:color="auto" w:sz="0" w:space="0"/>
          <w:shd w:val="clear" w:fill="000000"/>
        </w:rPr>
        <w:t>墙裂建议：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当有多层begin end的时候，每层都应该有自己完善的异常处理，做到：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自己的异常，自己这层去处理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  <w:t>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540"/>
        <w:jc w:val="left"/>
        <w:rPr>
          <w:rFonts w:hint="default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1289"/>
      <w:r>
        <w:rPr>
          <w:rFonts w:hint="eastAsia"/>
          <w:lang w:eastAsia="zh-CN"/>
        </w:rPr>
        <w:t xml:space="preserve">循环查询列表对方法 exit HANDLER </w:t>
      </w:r>
      <w:r>
        <w:rPr>
          <w:rFonts w:hint="eastAsia"/>
          <w:lang w:val="en-US" w:eastAsia="zh-CN"/>
        </w:rPr>
        <w:t>+loop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 xml:space="preserve">   DECLARE exit HANDLER FOR NOT FOUND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BEGIN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 xml:space="preserve">select 'rows finish hadler ';-- 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leave  loop_name;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 xml:space="preserve">                                --  cant use leave sttmt..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540"/>
        <w:jc w:val="left"/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end;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65D9F8"/>
    <w:multiLevelType w:val="multilevel"/>
    <w:tmpl w:val="9F65D9F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404F5"/>
    <w:rsid w:val="0E330A25"/>
    <w:rsid w:val="13F177DD"/>
    <w:rsid w:val="14AA30C3"/>
    <w:rsid w:val="16786CDF"/>
    <w:rsid w:val="169404F5"/>
    <w:rsid w:val="1F280C6B"/>
    <w:rsid w:val="2AD647CF"/>
    <w:rsid w:val="302C58A2"/>
    <w:rsid w:val="3B845E44"/>
    <w:rsid w:val="471D197C"/>
    <w:rsid w:val="4B0F1192"/>
    <w:rsid w:val="51BD3A2B"/>
    <w:rsid w:val="554F08B3"/>
    <w:rsid w:val="563472C0"/>
    <w:rsid w:val="74824719"/>
    <w:rsid w:val="756B7599"/>
    <w:rsid w:val="7AF0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2020-12-30T06:51:00Z</dcterms:created>
  <dc:creator>ati</dc:creator>
  <cp:lastModifiedBy>ati</cp:lastModifiedBy>
  <dcterms:modified xsi:type="dcterms:W3CDTF">2020-12-30T07:02:21Z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