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rest接口的golan php 和java对比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Rest golan</w:t>
          </w:r>
          <w:r>
            <w:tab/>
          </w:r>
          <w:r>
            <w:fldChar w:fldCharType="begin"/>
          </w:r>
          <w:r>
            <w:instrText xml:space="preserve"> PAGEREF _Toc30793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Php的更加路由简单，url文件夹一一对应</w:t>
          </w:r>
          <w:r>
            <w:tab/>
          </w:r>
          <w:r>
            <w:fldChar w:fldCharType="begin"/>
          </w:r>
          <w:r>
            <w:instrText xml:space="preserve"> PAGEREF _Toc6681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Java对springboot需要设定</w:t>
          </w:r>
          <w:r>
            <w:tab/>
          </w:r>
          <w:r>
            <w:fldChar w:fldCharType="begin"/>
          </w:r>
          <w:r>
            <w:instrText xml:space="preserve"> PAGEREF _Toc13375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793"/>
      <w:r>
        <w:rPr>
          <w:rFonts w:hint="eastAsia"/>
          <w:lang w:val="en-US" w:eastAsia="zh-CN"/>
        </w:rPr>
        <w:t>Rest golan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rest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package</w:t>
      </w:r>
      <w:r>
        <w:rPr>
          <w:color w:val="C0C0C0"/>
        </w:rPr>
        <w:t xml:space="preserve"> </w:t>
      </w:r>
      <w:r>
        <w:t>main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0000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"fmt"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"html"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"log"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"net/http"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main44()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start"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http</w:t>
      </w:r>
      <w:r>
        <w:rPr>
          <w:color w:val="000000"/>
        </w:rPr>
        <w:t>.HandleFunc(</w:t>
      </w:r>
      <w:r>
        <w:rPr>
          <w:color w:val="008000"/>
        </w:rPr>
        <w:t>"/"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b/>
          <w:color w:val="000080"/>
        </w:rPr>
        <w:t>func</w:t>
      </w:r>
      <w:r>
        <w:rPr>
          <w:color w:val="000000"/>
        </w:rPr>
        <w:t>(</w:t>
      </w:r>
      <w:r>
        <w:t>w</w:t>
      </w:r>
      <w:r>
        <w:rPr>
          <w:color w:val="C0C0C0"/>
        </w:rPr>
        <w:t xml:space="preserve"> </w:t>
      </w:r>
      <w:r>
        <w:t>http</w:t>
      </w:r>
      <w:r>
        <w:rPr>
          <w:color w:val="000000"/>
        </w:rPr>
        <w:t>.</w:t>
      </w:r>
      <w:r>
        <w:t>ResponseWriter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http</w:t>
      </w:r>
      <w:r>
        <w:rPr>
          <w:color w:val="000000"/>
        </w:rPr>
        <w:t>.</w:t>
      </w:r>
      <w:r>
        <w:t>Request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.Fprintf(</w:t>
      </w:r>
      <w:r>
        <w:t>w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"Hello,</w:t>
      </w:r>
      <w:r>
        <w:rPr>
          <w:color w:val="C0C0C0"/>
        </w:rPr>
        <w:t xml:space="preserve"> </w:t>
      </w:r>
      <w:r>
        <w:rPr>
          <w:color w:val="008000"/>
        </w:rPr>
        <w:t>%q"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html</w:t>
      </w:r>
      <w:r>
        <w:rPr>
          <w:color w:val="000000"/>
        </w:rPr>
        <w:t>.EscapeString(</w:t>
      </w:r>
      <w:r>
        <w:t>r</w:t>
      </w:r>
      <w:r>
        <w:rPr>
          <w:color w:val="000000"/>
        </w:rPr>
        <w:t>.</w:t>
      </w:r>
      <w:r>
        <w:t>URL</w:t>
      </w:r>
      <w:r>
        <w:rPr>
          <w:color w:val="000000"/>
        </w:rPr>
        <w:t>.</w:t>
      </w:r>
      <w:r>
        <w:t>Path</w:t>
      </w:r>
      <w:r>
        <w:rPr>
          <w:color w:val="000000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http</w:t>
      </w:r>
      <w:r>
        <w:rPr>
          <w:color w:val="000000"/>
        </w:rPr>
        <w:t>.HandleFunc(</w:t>
      </w:r>
      <w:r>
        <w:rPr>
          <w:color w:val="008000"/>
        </w:rPr>
        <w:t>"/a"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b/>
          <w:color w:val="000080"/>
        </w:rPr>
        <w:t>func</w:t>
      </w:r>
      <w:r>
        <w:rPr>
          <w:color w:val="000000"/>
        </w:rPr>
        <w:t>(</w:t>
      </w:r>
      <w:r>
        <w:t>w</w:t>
      </w:r>
      <w:r>
        <w:rPr>
          <w:color w:val="C0C0C0"/>
        </w:rPr>
        <w:t xml:space="preserve"> </w:t>
      </w:r>
      <w:r>
        <w:t>http</w:t>
      </w:r>
      <w:r>
        <w:rPr>
          <w:color w:val="000000"/>
        </w:rPr>
        <w:t>.</w:t>
      </w:r>
      <w:r>
        <w:t>ResponseWriter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http</w:t>
      </w:r>
      <w:r>
        <w:rPr>
          <w:color w:val="000000"/>
        </w:rPr>
        <w:t>.</w:t>
      </w:r>
      <w:r>
        <w:t>Request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.Fprintf(</w:t>
      </w:r>
      <w:r>
        <w:t>w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"Hello,</w:t>
      </w:r>
      <w:r>
        <w:rPr>
          <w:color w:val="C0C0C0"/>
        </w:rPr>
        <w:t xml:space="preserve"> </w:t>
      </w:r>
      <w:r>
        <w:rPr>
          <w:color w:val="008000"/>
        </w:rPr>
        <w:t>aaaaa"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html</w:t>
      </w:r>
      <w:r>
        <w:rPr>
          <w:color w:val="000000"/>
        </w:rPr>
        <w:t>.EscapeString(</w:t>
      </w:r>
      <w:r>
        <w:t>r</w:t>
      </w:r>
      <w:r>
        <w:rPr>
          <w:color w:val="000000"/>
        </w:rPr>
        <w:t>.</w:t>
      </w:r>
      <w:r>
        <w:t>URL</w:t>
      </w:r>
      <w:r>
        <w:rPr>
          <w:color w:val="000000"/>
        </w:rPr>
        <w:t>.</w:t>
      </w:r>
      <w:r>
        <w:t>Path</w:t>
      </w:r>
      <w:r>
        <w:rPr>
          <w:color w:val="000000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log</w:t>
      </w:r>
      <w:r>
        <w:rPr>
          <w:color w:val="000000"/>
        </w:rPr>
        <w:t>.Fatal(</w:t>
      </w:r>
      <w:r>
        <w:t>http</w:t>
      </w:r>
      <w:r>
        <w:rPr>
          <w:color w:val="000000"/>
        </w:rPr>
        <w:t>.ListenAndServe(</w:t>
      </w:r>
      <w:r>
        <w:rPr>
          <w:color w:val="008000"/>
        </w:rPr>
        <w:t>":8080"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000000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serivert</w:t>
      </w:r>
      <w:r>
        <w:rPr>
          <w:color w:val="C0C0C0"/>
        </w:rPr>
        <w:t xml:space="preserve"> </w:t>
      </w:r>
      <w:r>
        <w:rPr>
          <w:color w:val="008000"/>
        </w:rPr>
        <w:t>ing.."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681"/>
      <w:r>
        <w:rPr>
          <w:rFonts w:hint="eastAsia"/>
          <w:lang w:val="en-US" w:eastAsia="zh-CN"/>
        </w:rPr>
        <w:t>Php的更加路由简单，url文件夹一一对应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3375"/>
      <w:r>
        <w:rPr>
          <w:rFonts w:hint="eastAsia"/>
          <w:lang w:val="en-US" w:eastAsia="zh-CN"/>
        </w:rPr>
        <w:t>Java对springboot需要设定</w:t>
      </w:r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22EB2"/>
    <w:rsid w:val="0C690A81"/>
    <w:rsid w:val="22041573"/>
    <w:rsid w:val="36DE0349"/>
    <w:rsid w:val="5DE06C3E"/>
    <w:rsid w:val="774A4A53"/>
    <w:rsid w:val="78D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2020-12-08T04:14:00Z</dcterms:created>
  <dc:creator>ati</dc:creator>
  <cp:lastModifiedBy>ati</cp:lastModifiedBy>
  <dcterms:modified xsi:type="dcterms:W3CDTF">2020-12-08T04:16:03Z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