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t6diary t6sfx v2 t77.docx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GoBack"/>
          <w:bookmarkEnd w:id="1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_Toc32468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0g new cc,rh 3tsi on mon6</w:t>
          </w:r>
          <w:r>
            <w:tab/>
          </w:r>
          <w:r>
            <w:fldChar w:fldCharType="begin"/>
          </w:r>
          <w:r>
            <w:instrText xml:space="preserve"> PAGEREF _Toc32468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_Toc13905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t630去这边这个</w:t>
          </w:r>
          <w:r>
            <w:rPr>
              <w:rFonts w:hint="eastAsia"/>
              <w:lang w:eastAsia="zh-CN"/>
            </w:rPr>
            <w:t>西宁</w:t>
          </w:r>
          <w:r>
            <w:t>泰尚宫重庆漂亮</w:t>
          </w:r>
          <w:r>
            <w:tab/>
          </w:r>
          <w:r>
            <w:fldChar w:fldCharType="begin"/>
          </w:r>
          <w:r>
            <w:instrText xml:space="preserve"> PAGEREF _Toc13905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_Toc18992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628</w:t>
          </w:r>
          <w:r>
            <w:rPr>
              <w:rFonts w:hint="eastAsia"/>
              <w:lang w:val="en-US" w:eastAsia="zh-CN"/>
            </w:rPr>
            <w:t xml:space="preserve">pm6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tab/>
          </w:r>
          <w:r>
            <w:fldChar w:fldCharType="begin"/>
          </w:r>
          <w:r>
            <w:instrText xml:space="preserve"> PAGEREF _Toc18992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_Toc12224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T625  zaosho dao syinin ,jyelkei jihwi nsye..Iuyo tsaoleijya</w:t>
          </w:r>
          <w:r>
            <w:tab/>
          </w:r>
          <w:r>
            <w:fldChar w:fldCharType="begin"/>
          </w:r>
          <w:r>
            <w:instrText xml:space="preserve"> PAGEREF _Toc12224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_Toc27383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T619 离开学校</w:t>
          </w:r>
          <w:r>
            <w:tab/>
          </w:r>
          <w:r>
            <w:fldChar w:fldCharType="begin"/>
          </w:r>
          <w:r>
            <w:instrText xml:space="preserve"> PAGEREF _Toc27383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_Toc18249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T617 hlei iuyo kiss</w:t>
          </w:r>
          <w:r>
            <w:tab/>
          </w:r>
          <w:r>
            <w:fldChar w:fldCharType="begin"/>
          </w:r>
          <w:r>
            <w:instrText xml:space="preserve"> PAGEREF _Toc18249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_Toc21345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1.7.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616</w:t>
          </w:r>
          <w:r>
            <w:rPr>
              <w:rFonts w:hint="eastAsia"/>
              <w:lang w:val="en-US" w:eastAsia="zh-CN"/>
            </w:rPr>
            <w:t xml:space="preserve">am1 tyecywe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 losin cc</w:t>
          </w:r>
          <w:r>
            <w:tab/>
          </w:r>
          <w:r>
            <w:fldChar w:fldCharType="begin"/>
          </w:r>
          <w:r>
            <w:instrText xml:space="preserve"> PAGEREF _Toc21345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t615日记 门子伊娃</w:t>
          </w:r>
          <w:r>
            <w:tab/>
          </w:r>
          <w:r>
            <w:fldChar w:fldCharType="begin"/>
          </w:r>
          <w:r>
            <w:instrText xml:space="preserve"> PAGEREF _Toc11039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6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_Toc21061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 xml:space="preserve">d615pm23 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gei losin cc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losin tyecywe</w:t>
          </w:r>
          <w:r>
            <w:tab/>
          </w:r>
          <w:r>
            <w:fldChar w:fldCharType="begin"/>
          </w:r>
          <w:r>
            <w:instrText xml:space="preserve"> PAGEREF _Toc21061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_Toc10854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1.10.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68</w:t>
          </w:r>
          <w:r>
            <w:rPr>
              <w:rFonts w:hint="eastAsia"/>
              <w:lang w:val="en-US" w:eastAsia="zh-CN"/>
            </w:rPr>
            <w:t xml:space="preserve">pm4 tyecywe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396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tab/>
          </w:r>
          <w:r>
            <w:fldChar w:fldCharType="begin"/>
          </w:r>
          <w:r>
            <w:instrText xml:space="preserve"> PAGEREF _Toc10854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_Toc28469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t67diary,honsinloklh shmaya</w:t>
          </w:r>
          <w:r>
            <w:tab/>
          </w:r>
          <w:r>
            <w:fldChar w:fldCharType="begin"/>
          </w:r>
          <w:r>
            <w:instrText xml:space="preserve"> PAGEREF _Toc28469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_Toc22372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66</w:t>
          </w:r>
          <w:r>
            <w:rPr>
              <w:rFonts w:hint="eastAsia"/>
              <w:lang w:val="en-US" w:eastAsia="zh-CN"/>
            </w:rPr>
            <w:t xml:space="preserve">pm23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159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zwiu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jiasin city</w:t>
          </w:r>
          <w:r>
            <w:tab/>
          </w:r>
          <w:r>
            <w:fldChar w:fldCharType="begin"/>
          </w:r>
          <w:r>
            <w:instrText xml:space="preserve"> PAGEREF _Toc22372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_Toc24693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t66日记，早上啊，一口气就上了四节课，</w:t>
          </w:r>
          <w:r>
            <w:tab/>
          </w:r>
          <w:r>
            <w:fldChar w:fldCharType="begin"/>
          </w:r>
          <w:r>
            <w:instrText xml:space="preserve"> PAGEREF _Toc24693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t65日记补寄 协助郭帅老师王丽老师李佳晶老师面试lh</w:t>
          </w:r>
          <w:r>
            <w:tab/>
          </w:r>
          <w:r>
            <w:fldChar w:fldCharType="begin"/>
          </w:r>
          <w:r>
            <w:instrText xml:space="preserve"> PAGEREF _Toc4114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_Toc12734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1.15.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62</w:t>
          </w:r>
          <w:r>
            <w:rPr>
              <w:rFonts w:hint="eastAsia"/>
              <w:lang w:val="en-US" w:eastAsia="zh-CN"/>
            </w:rPr>
            <w:t>pm4 tyecywe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268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tab/>
          </w:r>
          <w:r>
            <w:fldChar w:fldCharType="begin"/>
          </w:r>
          <w:r>
            <w:instrText xml:space="preserve"> PAGEREF _Toc12734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1.16.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62</w:t>
          </w:r>
          <w:r>
            <w:rPr>
              <w:rFonts w:hint="eastAsia"/>
              <w:lang w:val="en-US" w:eastAsia="zh-CN"/>
            </w:rPr>
            <w:t>am1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158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zwiu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haosyo jyasin</w:t>
          </w:r>
          <w:r>
            <w:tab/>
          </w:r>
          <w:r>
            <w:fldChar w:fldCharType="begin"/>
          </w:r>
          <w:r>
            <w:instrText xml:space="preserve"> PAGEREF _Toc18531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61,daog jasin klh,</w:t>
          </w:r>
          <w:r>
            <w:tab/>
          </w:r>
          <w:r>
            <w:fldChar w:fldCharType="begin"/>
          </w:r>
          <w:r>
            <w:instrText xml:space="preserve"> PAGEREF _Toc10723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32468"/>
      <w:r>
        <w:rPr>
          <w:rFonts w:hint="eastAsia"/>
          <w:lang w:val="en-US" w:eastAsia="zh-CN"/>
        </w:rPr>
        <w:t>Rh sum 0g new cc,rh 3tsi on mon6</w:t>
      </w:r>
      <w:bookmarkEnd w:id="0"/>
    </w:p>
    <w:p>
      <w:pPr>
        <w:pStyle w:val="3"/>
        <w:bidi w:val="0"/>
      </w:pPr>
      <w:bookmarkStart w:id="1" w:name="_Toc13905"/>
      <w:r>
        <w:t>t630去这边这个</w:t>
      </w:r>
      <w:r>
        <w:rPr>
          <w:rFonts w:hint="eastAsia"/>
          <w:lang w:eastAsia="zh-CN"/>
        </w:rPr>
        <w:t>西宁</w:t>
      </w:r>
      <w:r>
        <w:t>泰尚宫重庆漂亮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个55号的，妹妹是个出借人重庆人。，长得非常漂亮，大概二十七八岁了。还穿着一个黑色的小船袜。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8992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628</w:t>
      </w:r>
      <w:r>
        <w:rPr>
          <w:rFonts w:hint="eastAsia"/>
          <w:lang w:val="en-US" w:eastAsia="zh-CN"/>
        </w:rPr>
        <w:t xml:space="preserve">pm6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bookmarkEnd w:id="2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12224"/>
      <w:r>
        <w:rPr>
          <w:rFonts w:hint="eastAsia"/>
          <w:lang w:val="en-US" w:eastAsia="zh-CN"/>
        </w:rPr>
        <w:t>T625  zaosho dao syinin ,jyelkei jihwi nsye..Iuyo tsaoleijya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Iuyo tsaoleijya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383"/>
      <w:r>
        <w:rPr>
          <w:rFonts w:hint="eastAsia"/>
          <w:lang w:val="en-US" w:eastAsia="zh-CN"/>
        </w:rPr>
        <w:t>T619 离开学校</w:t>
      </w:r>
      <w:bookmarkEnd w:id="4"/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圣艾提拉传。t619搬家记。啊，今天又发送了两包货物。，剩下的就要人肉快递了。今天把那个淘宝了，京东的全部盘点了一下。果然有个漏网之鱼。fm发射器。。水卡，饭卡全部已经推掉。。这感觉应该作为一个搬家流程。这样好像照了检查的一步步来进行，这样就会体现了艾提拉严谨的工作作风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伟大的圣艾提拉转。t619乐于助人奖。来了位新同事黄庆华同学。艾提拉热心的帮助把行李都搬到了宿舍。黄清华激动地说，热情的人。要是没有他的帮助，真不知道该怎么办。这就是艾提拉，永远充满正能量的精神。要给艾提拉开一个奖励单。202集团不断在壮大。将战略性转移进行到底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249"/>
      <w:r>
        <w:rPr>
          <w:rFonts w:hint="eastAsia"/>
          <w:lang w:val="en-US" w:eastAsia="zh-CN"/>
        </w:rPr>
        <w:t>T617 hlei iuyo kiss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Nasha na neho l 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345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616</w:t>
      </w:r>
      <w:r>
        <w:rPr>
          <w:rFonts w:hint="eastAsia"/>
          <w:lang w:val="en-US" w:eastAsia="zh-CN"/>
        </w:rPr>
        <w:t xml:space="preserve">am1 tyecywe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losin cc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艾龙 时间い寂静: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艾提拉传，t616，大发明家。艾提拉说，要有小仓储。他翻箱倒柜找出电钢锯，可惜噪音扰民不堪大用。终于找出手钢锯，艾提拉他挥汗如雨，一气呵成闭门造车完成了三个框架。艾提拉对此作品很满意，他得意洋洋地踏上了回学校的归途。备忘录，记得要申请专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1039"/>
      <w:r>
        <w:rPr>
          <w:rFonts w:hint="eastAsia"/>
          <w:lang w:val="en-US" w:eastAsia="zh-CN"/>
        </w:rPr>
        <w:t>t615日记 门子伊娃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艾龙 时间い寂静: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提拉传t615日记，奋战了一天的艾提拉人已憔悴夜已深，辗转反侧孤枕难眠，蚊子多的大如席。忽闻蚊声惊坐起，下楼直奔711。采购了灭蚊利器，随着烟雾撩撩升起，圣艾提拉可思阿克巴仁波切陷入了沉思。寂寞的影子挂在墙上，苦苦思索，明天干点什么伟大事业来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所有一切往事都将随风远逝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1061"/>
      <w:r>
        <w:rPr>
          <w:rFonts w:hint="eastAsia"/>
          <w:lang w:val="en-US" w:eastAsia="zh-CN"/>
        </w:rPr>
        <w:t xml:space="preserve">d615pm23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gei losin 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losin tyecywe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0854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pm4 tyecywe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396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bookmarkEnd w:id="9"/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 klh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艾龙 时间い寂静: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8469"/>
      <w:r>
        <w:rPr>
          <w:rFonts w:hint="eastAsia"/>
          <w:lang w:val="en-US" w:eastAsia="zh-CN"/>
        </w:rPr>
        <w:t>t67diary,honsinloklh shmaya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,yunnedwetfcx,heiveihtlgencydyahaol,heshnong,baosyaobsydad..jslebyadaog jeigloshl..kegsshlsleyashzong.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艾龙 时间い寂静: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372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pm23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zwiu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jiasin city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4693"/>
      <w:r>
        <w:rPr>
          <w:rFonts w:hint="eastAsia"/>
          <w:lang w:val="en-US" w:eastAsia="zh-CN"/>
        </w:rPr>
        <w:t>t66日记，早上啊，一口气就上了四节课，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平时只上两节课。可把艾提拉老师忙死了，lseshgsyesenhiyoshgndl,shk nonglg gozsong mmrle,hosho nejinklsebhao nongpyao,zo jyasinklh..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4114"/>
      <w:r>
        <w:rPr>
          <w:rFonts w:hint="eastAsia"/>
          <w:lang w:val="en-US" w:eastAsia="zh-CN"/>
        </w:rPr>
        <w:t>t65日记补寄 协助郭帅老师王丽老师李佳晶老师面试lh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艾龙 时间い寂静: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t65日记补寄，他，乐于助人，他热情如火。他就是艾提拉老师。在这个冷漠的世界中，这样的人真是越来越少了。协助郭帅老师王丽老师李佳晶老师面试lhaosyoyaopaoglyash,benna ahwshmad,ahm ainzor..vhaosuo no haole.bnonbjon le..vennadawhor laid,ahwah lyagywe yash..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2734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</w:t>
      </w:r>
      <w:r>
        <w:rPr>
          <w:rFonts w:hint="eastAsia"/>
          <w:lang w:val="en-US" w:eastAsia="zh-CN"/>
        </w:rPr>
        <w:t>pm4 tyecywe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bookmarkEnd w:id="14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8531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</w:t>
      </w:r>
      <w:r>
        <w:rPr>
          <w:rFonts w:hint="eastAsia"/>
          <w:lang w:val="en-US" w:eastAsia="zh-CN"/>
        </w:rPr>
        <w:t>am1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zwiu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haosyo jyasin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0723"/>
      <w:r>
        <w:rPr>
          <w:rFonts w:hint="eastAsia"/>
          <w:lang w:val="en-US" w:eastAsia="zh-CN"/>
        </w:rPr>
        <w:t>61,daog jasin klh,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艾龙 时间い寂静: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t61 diary ,daog jasin klh,haechenbizbld,kwiajyodyedle,lkhaosyo ahma yama,lait bsnmraoye,zoshmajygr,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3018"/>
      <w:r>
        <w:rPr>
          <w:rFonts w:hint="eastAsia"/>
          <w:lang w:val="en-US" w:eastAsia="zh-CN"/>
        </w:rPr>
        <w:t>Ref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bill cash t2-t3 t4 t5 t6 t7 on v5 t76.xlsx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D11C62"/>
    <w:rsid w:val="034D3304"/>
    <w:rsid w:val="04211079"/>
    <w:rsid w:val="06164382"/>
    <w:rsid w:val="0630001F"/>
    <w:rsid w:val="065D129D"/>
    <w:rsid w:val="07440A3A"/>
    <w:rsid w:val="07A1407E"/>
    <w:rsid w:val="0839677F"/>
    <w:rsid w:val="085763FA"/>
    <w:rsid w:val="0AE52CDE"/>
    <w:rsid w:val="0CF739EE"/>
    <w:rsid w:val="0D53436E"/>
    <w:rsid w:val="0E146848"/>
    <w:rsid w:val="0E1D02EB"/>
    <w:rsid w:val="0E294CDD"/>
    <w:rsid w:val="0E7665B8"/>
    <w:rsid w:val="0EEB4FEF"/>
    <w:rsid w:val="0EEF01AB"/>
    <w:rsid w:val="0F580638"/>
    <w:rsid w:val="10C918B8"/>
    <w:rsid w:val="10E562EA"/>
    <w:rsid w:val="112C66A6"/>
    <w:rsid w:val="12026D36"/>
    <w:rsid w:val="1233450B"/>
    <w:rsid w:val="124A1A30"/>
    <w:rsid w:val="128A4C5D"/>
    <w:rsid w:val="137936C4"/>
    <w:rsid w:val="13B605F1"/>
    <w:rsid w:val="13BE6321"/>
    <w:rsid w:val="13F02023"/>
    <w:rsid w:val="186E5579"/>
    <w:rsid w:val="18937876"/>
    <w:rsid w:val="1A662460"/>
    <w:rsid w:val="1B3F3E6A"/>
    <w:rsid w:val="1C74632D"/>
    <w:rsid w:val="1CED4318"/>
    <w:rsid w:val="1D990716"/>
    <w:rsid w:val="1DC642A5"/>
    <w:rsid w:val="1DF3185B"/>
    <w:rsid w:val="1E641CAF"/>
    <w:rsid w:val="1E8D1557"/>
    <w:rsid w:val="21385A4F"/>
    <w:rsid w:val="225F62A3"/>
    <w:rsid w:val="263D3B6A"/>
    <w:rsid w:val="266F6E26"/>
    <w:rsid w:val="26A44C3E"/>
    <w:rsid w:val="276E1D53"/>
    <w:rsid w:val="287D6995"/>
    <w:rsid w:val="29F82BD0"/>
    <w:rsid w:val="2B167CCD"/>
    <w:rsid w:val="2B234AC2"/>
    <w:rsid w:val="2B2D314D"/>
    <w:rsid w:val="2B641310"/>
    <w:rsid w:val="2CF61CA3"/>
    <w:rsid w:val="2EC70549"/>
    <w:rsid w:val="2F604BA0"/>
    <w:rsid w:val="2F7606D3"/>
    <w:rsid w:val="2F77310E"/>
    <w:rsid w:val="30494EC4"/>
    <w:rsid w:val="310469C9"/>
    <w:rsid w:val="31900FC7"/>
    <w:rsid w:val="32D857F5"/>
    <w:rsid w:val="342C5610"/>
    <w:rsid w:val="34961DFD"/>
    <w:rsid w:val="349C0ECA"/>
    <w:rsid w:val="354015F1"/>
    <w:rsid w:val="358214BC"/>
    <w:rsid w:val="35ED5334"/>
    <w:rsid w:val="36251F6E"/>
    <w:rsid w:val="376A49A6"/>
    <w:rsid w:val="38885496"/>
    <w:rsid w:val="39CE453F"/>
    <w:rsid w:val="3B9F1EDD"/>
    <w:rsid w:val="3DF766D9"/>
    <w:rsid w:val="3E152962"/>
    <w:rsid w:val="3E2622A6"/>
    <w:rsid w:val="40FA2940"/>
    <w:rsid w:val="4174294A"/>
    <w:rsid w:val="43914C87"/>
    <w:rsid w:val="46167D1E"/>
    <w:rsid w:val="47660BF0"/>
    <w:rsid w:val="47D37793"/>
    <w:rsid w:val="481F7632"/>
    <w:rsid w:val="4B4C2BCF"/>
    <w:rsid w:val="4C5B4610"/>
    <w:rsid w:val="4D542040"/>
    <w:rsid w:val="4DA541F9"/>
    <w:rsid w:val="4E6279AE"/>
    <w:rsid w:val="4EB7355D"/>
    <w:rsid w:val="4F7A6A31"/>
    <w:rsid w:val="516E55A4"/>
    <w:rsid w:val="51A81DF8"/>
    <w:rsid w:val="532343FD"/>
    <w:rsid w:val="536C6C54"/>
    <w:rsid w:val="537726C0"/>
    <w:rsid w:val="5405468B"/>
    <w:rsid w:val="5439591D"/>
    <w:rsid w:val="546371E0"/>
    <w:rsid w:val="54BD3B4B"/>
    <w:rsid w:val="55C67702"/>
    <w:rsid w:val="576D727C"/>
    <w:rsid w:val="592C3342"/>
    <w:rsid w:val="594E01A5"/>
    <w:rsid w:val="595E5376"/>
    <w:rsid w:val="5C7A3879"/>
    <w:rsid w:val="5DDF20A6"/>
    <w:rsid w:val="5F6500A1"/>
    <w:rsid w:val="5F8E63C4"/>
    <w:rsid w:val="5FE20050"/>
    <w:rsid w:val="60071785"/>
    <w:rsid w:val="60F60CF0"/>
    <w:rsid w:val="62665E9A"/>
    <w:rsid w:val="649C4180"/>
    <w:rsid w:val="650812C1"/>
    <w:rsid w:val="660F0103"/>
    <w:rsid w:val="67946B87"/>
    <w:rsid w:val="6A592AD1"/>
    <w:rsid w:val="6C034815"/>
    <w:rsid w:val="6D892B75"/>
    <w:rsid w:val="6DAD45C7"/>
    <w:rsid w:val="6E9F282B"/>
    <w:rsid w:val="6F9F466A"/>
    <w:rsid w:val="70AB3FDA"/>
    <w:rsid w:val="71FD3ED4"/>
    <w:rsid w:val="7260212C"/>
    <w:rsid w:val="740A1788"/>
    <w:rsid w:val="745C7D71"/>
    <w:rsid w:val="74D529D4"/>
    <w:rsid w:val="75A907D0"/>
    <w:rsid w:val="75D93A54"/>
    <w:rsid w:val="76F514F7"/>
    <w:rsid w:val="77354A03"/>
    <w:rsid w:val="798319D1"/>
    <w:rsid w:val="799542F3"/>
    <w:rsid w:val="7AF04457"/>
    <w:rsid w:val="7BF4739A"/>
    <w:rsid w:val="7DBA538A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2019-07-21T15:49:18Z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