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tk.mybatis use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6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 xml:space="preserve">Example </w:t>
          </w:r>
          <w:r>
            <w:rPr>
              <w:rFonts w:hint="eastAsia"/>
              <w:lang w:val="en-US" w:eastAsia="zh-CN"/>
            </w:rPr>
            <w:t xml:space="preserve"> query</w:t>
          </w:r>
          <w:r>
            <w:tab/>
          </w:r>
          <w:r>
            <w:fldChar w:fldCharType="begin"/>
          </w:r>
          <w:r>
            <w:instrText xml:space="preserve"> PAGEREF _Toc16588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Maper insert</w:t>
          </w:r>
          <w:r>
            <w:tab/>
          </w:r>
          <w:r>
            <w:fldChar w:fldCharType="begin"/>
          </w:r>
          <w:r>
            <w:instrText xml:space="preserve"> PAGEREF _Toc19870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 </w:t>
          </w:r>
          <w:r>
            <w:rPr>
              <w:i w:val="0"/>
              <w:caps w:val="0"/>
              <w:spacing w:val="0"/>
              <w:szCs w:val="21"/>
              <w:shd w:val="clear" w:fill="E3EBCA"/>
            </w:rPr>
            <w:t>Example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delete</w:t>
          </w:r>
          <w:r>
            <w:tab/>
          </w:r>
          <w:r>
            <w:fldChar w:fldCharType="begin"/>
          </w:r>
          <w:r>
            <w:instrText xml:space="preserve"> PAGEREF _Toc28923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3.1. </w:t>
          </w:r>
          <w:r>
            <w:rPr>
              <w:i w:val="0"/>
              <w:caps w:val="0"/>
              <w:spacing w:val="0"/>
              <w:szCs w:val="21"/>
              <w:shd w:val="clear" w:fill="E3EBCA"/>
            </w:rPr>
            <w:t>Example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updt</w:t>
          </w:r>
          <w:r>
            <w:tab/>
          </w:r>
          <w:r>
            <w:fldChar w:fldCharType="begin"/>
          </w:r>
          <w:r>
            <w:instrText xml:space="preserve"> PAGEREF _Toc10331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application.dao;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tk.mybatis.mapper.common.Mapper;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application.model.ActivityHongbaoItem;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application.model.SscBets;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MySscBetsMapper  extends Mapper&lt;User&gt;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MySscBetsMapper 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color w:val="3F7F5F"/>
          <w:sz w:val="20"/>
          <w:u w:val="single"/>
        </w:rPr>
        <w:t>cant</w:t>
      </w:r>
      <w:r>
        <w:rPr>
          <w:rFonts w:hint="eastAsia" w:ascii="Courier New" w:hAnsi="Courier New"/>
          <w:color w:val="3F7F5F"/>
          <w:sz w:val="20"/>
        </w:rPr>
        <w:t xml:space="preserve"> use tk.mybatis.mapper.common.Mapper direct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AtiSerive AtiSerive1;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testRedis()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CacheHelper.</w:t>
      </w:r>
      <w:r>
        <w:rPr>
          <w:rFonts w:hint="eastAsia" w:ascii="Courier New" w:hAnsi="Courier New"/>
          <w:i/>
          <w:color w:val="000000"/>
          <w:sz w:val="20"/>
        </w:rPr>
        <w:t>setCpapiParam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"companyShortName"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HashMap&lt;String, String&gt;());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org.springframework.core.task.SyncTaskExecutor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org.springframework.core.task.TaskExecutor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///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FileSystemXmlApplicationContext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ApplicationContext </w:t>
      </w:r>
      <w:r>
        <w:rPr>
          <w:rFonts w:hint="eastAsia" w:ascii="Courier New" w:hAnsi="Courier New"/>
          <w:color w:val="3F7F5F"/>
          <w:sz w:val="20"/>
          <w:u w:val="single"/>
        </w:rPr>
        <w:t>ac</w:t>
      </w:r>
      <w:r>
        <w:rPr>
          <w:rFonts w:hint="eastAsia" w:ascii="Courier New" w:hAnsi="Courier New"/>
          <w:color w:val="3F7F5F"/>
          <w:sz w:val="20"/>
        </w:rPr>
        <w:t xml:space="preserve"> = new ClassPathXmlApplicationContext("applicationContext.xml");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HKLhcScheduleTest HKLhcSchedule1 = ac.getBean(HKLhcScheduleTest.class);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HKLhcSchedule1.synLhc();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16588"/>
      <w:r>
        <w:rPr>
          <w:rFonts w:hint="eastAsia"/>
        </w:rPr>
        <w:t xml:space="preserve">Example </w:t>
      </w:r>
      <w:r>
        <w:rPr>
          <w:rFonts w:hint="eastAsia"/>
          <w:lang w:val="en-US" w:eastAsia="zh-CN"/>
        </w:rPr>
        <w:t xml:space="preserve"> query</w:t>
      </w:r>
      <w:bookmarkEnd w:id="0"/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Example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Example(User.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Example.Criteria </w:t>
      </w:r>
      <w:r>
        <w:rPr>
          <w:rFonts w:hint="eastAsia" w:ascii="Courier New" w:hAnsi="Courier New"/>
          <w:color w:val="6A3E3E"/>
          <w:sz w:val="20"/>
          <w:u w:val="single"/>
        </w:rPr>
        <w:t>criteria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>.createCriteria();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//FROM sSC_bETS limit ?,?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RowBounds </w:t>
      </w:r>
      <w:r>
        <w:rPr>
          <w:rFonts w:hint="eastAsia" w:ascii="Courier New" w:hAnsi="Courier New"/>
          <w:color w:val="6A3E3E"/>
          <w:sz w:val="20"/>
        </w:rPr>
        <w:t>rowBounds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RowBounds(0, 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//com.github.pagehelper.Page import list </w:t>
      </w:r>
      <w:r>
        <w:rPr>
          <w:rFonts w:hint="eastAsia" w:ascii="Courier New" w:hAnsi="Courier New"/>
          <w:color w:val="3F7F5F"/>
          <w:sz w:val="20"/>
          <w:u w:val="single"/>
        </w:rPr>
        <w:t>itfs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  <w:u w:val="single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>.selectByExampleAndRowBounds(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rowBounds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 xml:space="preserve">.getClass());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3F7F5F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7F5F"/>
          <w:sz w:val="20"/>
        </w:rPr>
        <w:t>//   AtiSerive1.</w:t>
      </w:r>
      <w:r>
        <w:rPr>
          <w:rFonts w:hint="eastAsia" w:ascii="Courier New" w:hAnsi="Courier New"/>
          <w:color w:val="3F7F5F"/>
          <w:sz w:val="20"/>
          <w:u w:val="single"/>
        </w:rPr>
        <w:t>upuser</w:t>
      </w:r>
      <w:r>
        <w:rPr>
          <w:rFonts w:hint="eastAsia" w:ascii="Courier New" w:hAnsi="Courier New"/>
          <w:color w:val="3F7F5F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3F7F5F"/>
          <w:sz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9870"/>
      <w:r>
        <w:rPr>
          <w:rFonts w:hint="eastAsia"/>
          <w:lang w:val="en-US" w:eastAsia="zh-CN"/>
        </w:rPr>
        <w:t>Maper insert</w:t>
      </w:r>
      <w:bookmarkEnd w:id="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User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.setFreezingAmount(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BigDecimal(15));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.setId(1688923L);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 xml:space="preserve">.updateByPrimaryKeySelective(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"--"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2" w:name="_Toc28923"/>
      <w:r>
        <w:rPr>
          <w:i w:val="0"/>
          <w:caps w:val="0"/>
          <w:color w:val="660066"/>
          <w:spacing w:val="0"/>
          <w:sz w:val="21"/>
          <w:szCs w:val="21"/>
          <w:shd w:val="clear" w:fill="E3EBCA"/>
        </w:rPr>
        <w:t>Example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delete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E3EBCA"/>
        </w:rPr>
        <w:t>Example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ruExample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E3EBCA"/>
        </w:rPr>
        <w:t>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ErpRoleUser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ruExample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createCriteria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().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andEqualTo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"userId"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item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getId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roleUserService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deleteByExample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ruExample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3" w:name="_Toc10331"/>
      <w:r>
        <w:rPr>
          <w:i w:val="0"/>
          <w:caps w:val="0"/>
          <w:color w:val="660066"/>
          <w:spacing w:val="0"/>
          <w:sz w:val="21"/>
          <w:szCs w:val="21"/>
          <w:shd w:val="clear" w:fill="E3EBCA"/>
        </w:rPr>
        <w:t>Example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updt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i w:val="0"/>
          <w:caps w:val="0"/>
          <w:color w:val="660066"/>
          <w:spacing w:val="0"/>
          <w:sz w:val="21"/>
          <w:szCs w:val="21"/>
          <w:shd w:val="clear" w:fill="E3EBCA"/>
        </w:rPr>
        <w:t>Example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example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E3EBCA"/>
        </w:rPr>
        <w:t>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TbUserLogicDelete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TbUserLogicDelete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tbUserLogicDelete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TbUserLogicDelete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tbUserLogicDelete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setUsername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"123"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Assert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assertEquals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logicDeleteMapper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updateByExample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tbUserLogicDelete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Assert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assertEquals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logicDeleteMapper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updateByExampleSelective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tbUserLogicDelete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example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DF17F"/>
    <w:multiLevelType w:val="multilevel"/>
    <w:tmpl w:val="B10DF1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01E"/>
    <w:rsid w:val="069D4352"/>
    <w:rsid w:val="0B737B74"/>
    <w:rsid w:val="0BED489F"/>
    <w:rsid w:val="33827BFE"/>
    <w:rsid w:val="391567BD"/>
    <w:rsid w:val="40DF3C2D"/>
    <w:rsid w:val="5E4358FE"/>
    <w:rsid w:val="69626D19"/>
    <w:rsid w:val="713D0432"/>
    <w:rsid w:val="72D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2020-12-20T08:51:00Z</dcterms:created>
  <dc:creator>ati</dc:creator>
  <cp:lastModifiedBy>ati</cp:lastModifiedBy>
  <dcterms:modified xsi:type="dcterms:W3CDTF">2021-01-22T09:57:22Z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