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tkmybatis 多数据源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72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创建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SqlSessionFactory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通过重新上面的配置，初始化多个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SqlSessionFactory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，如果使用spring-boot，可以扩展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ImportBeanDefinitionRegistrar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来动态创建。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扫描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Mapper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72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同样实现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ImportBeanDefinitionRegistrar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，通过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ClassPathMapperScanner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来扫描不同的包，不同的包使用不同的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SqlSessionFactory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2160" w:hanging="360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通用Mapper多数据源配置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AFAFA"/>
        <w:ind w:left="0" w:firstLine="0"/>
        <w:jc w:val="both"/>
        <w:rPr>
          <w:rFonts w:ascii="sans-serif" w:hAnsi="sans-serif" w:eastAsia="sans-serif" w:cs="sans-serif"/>
          <w:i w:val="0"/>
          <w:caps w:val="0"/>
          <w:color w:val="22272A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2272A"/>
          <w:spacing w:val="0"/>
          <w:sz w:val="24"/>
          <w:szCs w:val="24"/>
          <w:shd w:val="clear" w:fill="FAFAFA"/>
        </w:rPr>
        <w:t>当在 SpringBoot 配置文件中创建多个数据源的配置时，若使用 Mybatis，mapper 是不能自动识别哪个 mapper 该基于哪个数据源连接的。这里我们的关键是需要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22272A"/>
          <w:spacing w:val="0"/>
          <w:sz w:val="24"/>
          <w:szCs w:val="24"/>
          <w:shd w:val="clear" w:fill="FAFAFA"/>
        </w:rPr>
        <w:t>为 mapper 指定使用的数据源</w:t>
      </w:r>
      <w:r>
        <w:rPr>
          <w:rFonts w:hint="default" w:ascii="sans-serif" w:hAnsi="sans-serif" w:eastAsia="sans-serif" w:cs="sans-serif"/>
          <w:i w:val="0"/>
          <w:caps w:val="0"/>
          <w:color w:val="22272A"/>
          <w:spacing w:val="0"/>
          <w:sz w:val="24"/>
          <w:szCs w:val="24"/>
          <w:shd w:val="clear" w:fill="FAFAFA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AFAFA"/>
        <w:ind w:left="0" w:firstLine="0"/>
        <w:jc w:val="both"/>
        <w:rPr>
          <w:rFonts w:hint="default" w:ascii="sans-serif" w:hAnsi="sans-serif" w:eastAsia="sans-serif" w:cs="sans-serif"/>
          <w:i w:val="0"/>
          <w:caps w:val="0"/>
          <w:color w:val="22272A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2272A"/>
          <w:spacing w:val="0"/>
          <w:sz w:val="24"/>
          <w:szCs w:val="24"/>
          <w:shd w:val="clear" w:fill="FAFAFA"/>
        </w:rPr>
        <w:t>根据我的调研，有几种指定的思路，例如使用 AOP，或者本文介绍的，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color w:val="22272A"/>
          <w:spacing w:val="0"/>
          <w:sz w:val="24"/>
          <w:szCs w:val="24"/>
          <w:shd w:val="clear" w:fill="FAFAFA"/>
        </w:rPr>
        <w:t>显式指定不同 mapper 使用不同的数据源</w:t>
      </w:r>
      <w:r>
        <w:rPr>
          <w:rFonts w:hint="default" w:ascii="sans-serif" w:hAnsi="sans-serif" w:eastAsia="sans-serif" w:cs="sans-serif"/>
          <w:i w:val="0"/>
          <w:caps w:val="0"/>
          <w:color w:val="22272A"/>
          <w:spacing w:val="0"/>
          <w:sz w:val="24"/>
          <w:szCs w:val="24"/>
          <w:shd w:val="clear" w:fill="FAFAFA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AFAFA"/>
        <w:ind w:left="0" w:firstLine="0"/>
        <w:jc w:val="both"/>
        <w:rPr>
          <w:rFonts w:hint="default" w:ascii="sans-serif" w:hAnsi="sans-serif" w:eastAsia="sans-serif" w:cs="sans-serif"/>
          <w:i w:val="0"/>
          <w:caps w:val="0"/>
          <w:color w:val="22272A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2272A"/>
          <w:spacing w:val="0"/>
          <w:sz w:val="24"/>
          <w:szCs w:val="24"/>
          <w:shd w:val="clear" w:fill="FAFAFA"/>
        </w:rPr>
        <w:t>新建 Db1MybatisConfig.java，使用 @Configuration 指定为 Spring 的配置文件。接着，我们使用 @MapperScan 来指定，该份配置文件需要扫描哪些包（basePackages 参数），以及所扫描的包，使用哪份模板文件来与数据库操作（sqlSessionTemplateRef 参数）。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1"/>
        <w:gridCol w:w="8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nil"/>
            </w:tcBorders>
            <w:shd w:val="clear"/>
            <w:tcMar>
              <w:top w:w="135" w:type="dxa"/>
              <w:left w:w="120" w:type="dxa"/>
              <w:bottom w:w="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30" w:lineRule="atLeast"/>
              <w:jc w:val="right"/>
              <w:rPr>
                <w:rFonts w:ascii="monospace" w:hAnsi="monospace" w:eastAsia="monospace" w:cs="monospace"/>
                <w:sz w:val="22"/>
                <w:szCs w:val="22"/>
              </w:rPr>
            </w:pP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t>1</w:t>
            </w: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br w:type="textWrapping"/>
            </w: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t>2</w:t>
            </w: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br w:type="textWrapping"/>
            </w: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t>3</w:t>
            </w: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br w:type="textWrapping"/>
            </w: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t>4</w:t>
            </w: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br w:type="textWrapping"/>
            </w: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  <w:shd w:val="clear"/>
            <w:tcMar>
              <w:top w:w="135" w:type="dxa"/>
              <w:left w:w="120" w:type="dxa"/>
              <w:bottom w:w="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30" w:lineRule="atLeast"/>
              <w:jc w:val="left"/>
              <w:rPr>
                <w:rFonts w:hint="default" w:ascii="monospace" w:hAnsi="monospace" w:eastAsia="monospace" w:cs="monospace"/>
                <w:sz w:val="22"/>
                <w:szCs w:val="22"/>
              </w:rPr>
            </w:pPr>
            <w:r>
              <w:rPr>
                <w:rFonts w:hint="default" w:ascii="monospace" w:hAnsi="monospace" w:eastAsia="monospace" w:cs="monospace"/>
                <w:b/>
                <w:color w:val="999999"/>
                <w:sz w:val="22"/>
                <w:szCs w:val="22"/>
                <w:bdr w:val="none" w:color="auto" w:sz="0" w:space="0"/>
              </w:rPr>
              <w:t>@Configuration</w:t>
            </w: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999999"/>
                <w:sz w:val="22"/>
                <w:szCs w:val="22"/>
                <w:bdr w:val="none" w:color="auto" w:sz="0" w:space="0"/>
              </w:rPr>
              <w:t>@MapperScan</w:t>
            </w: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t xml:space="preserve">(basePackages = </w:t>
            </w:r>
            <w:r>
              <w:rPr>
                <w:rFonts w:hint="default" w:ascii="monospace" w:hAnsi="monospace" w:eastAsia="monospace" w:cs="monospace"/>
                <w:color w:val="DD1144"/>
                <w:sz w:val="22"/>
                <w:szCs w:val="22"/>
                <w:bdr w:val="none" w:color="auto" w:sz="0" w:space="0"/>
              </w:rPr>
              <w:t>"com.example.demo.mapper.db1"</w:t>
            </w: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t xml:space="preserve">, sqlSessionTemplateRef = </w:t>
            </w:r>
            <w:r>
              <w:rPr>
                <w:rFonts w:hint="default" w:ascii="monospace" w:hAnsi="monospace" w:eastAsia="monospace" w:cs="monospace"/>
                <w:color w:val="DD1144"/>
                <w:sz w:val="22"/>
                <w:szCs w:val="22"/>
                <w:bdr w:val="none" w:color="auto" w:sz="0" w:space="0"/>
              </w:rPr>
              <w:t>"db1SqlSessionTemplate"</w:t>
            </w: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t>)</w:t>
            </w: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333333"/>
                <w:sz w:val="22"/>
                <w:szCs w:val="22"/>
                <w:bdr w:val="none" w:color="auto" w:sz="0" w:space="0"/>
              </w:rPr>
              <w:t>public</w:t>
            </w: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t xml:space="preserve"> </w:t>
            </w:r>
            <w:r>
              <w:rPr>
                <w:rFonts w:hint="default" w:ascii="monospace" w:hAnsi="monospace" w:eastAsia="monospace" w:cs="monospace"/>
                <w:b/>
                <w:color w:val="333333"/>
                <w:sz w:val="22"/>
                <w:szCs w:val="22"/>
                <w:bdr w:val="none" w:color="auto" w:sz="0" w:space="0"/>
              </w:rPr>
              <w:t>class</w:t>
            </w: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t xml:space="preserve"> </w:t>
            </w:r>
            <w:r>
              <w:rPr>
                <w:rFonts w:hint="default" w:ascii="monospace" w:hAnsi="monospace" w:eastAsia="monospace" w:cs="monospace"/>
                <w:b/>
                <w:color w:val="445588"/>
                <w:sz w:val="22"/>
                <w:szCs w:val="22"/>
                <w:bdr w:val="none" w:color="auto" w:sz="0" w:space="0"/>
              </w:rPr>
              <w:t>Db1MybatisConfig</w:t>
            </w: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t xml:space="preserve"> {</w:t>
            </w: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br w:type="textWrapping"/>
            </w:r>
            <w:r>
              <w:rPr>
                <w:rFonts w:hint="default" w:ascii="monospace" w:hAnsi="monospace" w:eastAsia="monospace" w:cs="monospace"/>
                <w:sz w:val="22"/>
                <w:szCs w:val="22"/>
                <w:bdr w:val="none" w:color="auto" w:sz="0" w:space="0"/>
              </w:rPr>
              <w:t xml:space="preserve">    ...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ascii="sans-serif" w:hAnsi="sans-serif" w:eastAsia="sans-serif" w:cs="sans-serif"/>
          <w:i w:val="0"/>
          <w:caps w:val="0"/>
          <w:color w:val="22272A"/>
          <w:spacing w:val="0"/>
          <w:sz w:val="24"/>
          <w:szCs w:val="24"/>
          <w:shd w:val="clear" w:fill="FAFAFA"/>
        </w:rPr>
        <w:t>对象；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22272A"/>
          <w:spacing w:val="0"/>
          <w:sz w:val="24"/>
          <w:szCs w:val="24"/>
          <w:shd w:val="clear" w:fill="FAFAFA"/>
        </w:rPr>
        <w:t>与 1 类似，使用 @ConfigurationProperties 获取 yml 中特定数据源的 Mybatis 配置信息，自动注入到 Configuration 对象；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22272A"/>
          <w:spacing w:val="0"/>
          <w:sz w:val="24"/>
          <w:szCs w:val="24"/>
          <w:shd w:val="clear" w:fill="FAFAFA"/>
        </w:rPr>
        <w:t>准备好上述数据后，进一步手动封装 SqlSessionFactory，再由其生成对应的 SqlSessionTemplate，并使用该数据源来进行事务管理 DataSourceTransactionManager。</w:t>
      </w:r>
    </w:p>
    <w:p>
      <w:pPr>
        <w:pStyle w:val="5"/>
        <w:keepNext w:val="0"/>
        <w:keepLines w:val="0"/>
        <w:widowControl/>
        <w:suppressLineNumbers w:val="0"/>
        <w:shd w:val="clear" w:fill="FAFAFA"/>
        <w:ind w:left="0" w:firstLine="0"/>
        <w:jc w:val="both"/>
        <w:rPr>
          <w:rFonts w:hint="default" w:ascii="sans-serif" w:hAnsi="sans-serif" w:eastAsia="sans-serif" w:cs="sans-serif"/>
          <w:i w:val="0"/>
          <w:caps w:val="0"/>
          <w:color w:val="22272A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2272A"/>
          <w:spacing w:val="0"/>
          <w:sz w:val="24"/>
          <w:szCs w:val="24"/>
          <w:shd w:val="clear" w:fill="FAFAFA"/>
        </w:rPr>
        <w:t>至此我们便绑定了特定数据源到特定的 SqlSessionTemplate，进而实现了特定包目录下的 mapper 文件，通过对应绑定的 SqlSessionTemplate 来操作特定的数据源。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二、原由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由于使用了tk.mybatis的包，默认自动全包扫描@Mapper注解。tk.mybatis扫描生成的Mapper比其他自定义配置的bean生成对应的Mapper对象快，而自定义的mybatis@MapperScan后扫描，Dao Bean已经生成了，无法再指定数据源进行注入了。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E839A"/>
    <w:multiLevelType w:val="multilevel"/>
    <w:tmpl w:val="265E83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F0C7FE4"/>
    <w:multiLevelType w:val="multilevel"/>
    <w:tmpl w:val="2F0C7F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923C9"/>
    <w:rsid w:val="2F5923C9"/>
    <w:rsid w:val="4EBC6D3B"/>
    <w:rsid w:val="580F6622"/>
    <w:rsid w:val="60527450"/>
    <w:rsid w:val="714B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2021-01-12T06:11:00Z</dcterms:created>
  <dc:creator>ati</dc:creator>
  <cp:lastModifiedBy>ati</cp:lastModifiedBy>
  <dcterms:modified xsi:type="dcterms:W3CDTF">2021-01-12T06:15:36Z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