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trans secury 交通安全法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尽可能专列，不坐飞机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ascii="PingFangSC-Regular" w:hAnsi="PingFangSC-Regular" w:eastAsia="PingFangSC-Regular" w:cs="PingFangSC-Regular"/>
          <w:i w:val="0"/>
          <w:caps w:val="0"/>
          <w:color w:val="333333"/>
          <w:spacing w:val="0"/>
          <w:sz w:val="21"/>
          <w:szCs w:val="21"/>
        </w:rPr>
        <w:t>首次乘专机空中遇险后，为了保障</w:t>
      </w:r>
      <w:r>
        <w:rPr>
          <w:rFonts w:hint="eastAsia" w:ascii="PingFangSC-Regular" w:hAnsi="PingFangSC-Regular" w:eastAsia="宋体" w:cs="PingFangSC-Regular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ascii="PingFangSC-Regular" w:hAnsi="PingFangSC-Regular" w:eastAsia="PingFangSC-Regular" w:cs="PingFangSC-Regular"/>
          <w:i w:val="0"/>
          <w:caps w:val="0"/>
          <w:color w:val="333333"/>
          <w:spacing w:val="0"/>
          <w:sz w:val="21"/>
          <w:szCs w:val="21"/>
        </w:rPr>
        <w:t>的安全，</w:t>
      </w:r>
      <w:r>
        <w:rPr>
          <w:rFonts w:hint="eastAsia" w:ascii="PingFangSC-Regular" w:hAnsi="PingFangSC-Regular" w:eastAsia="宋体" w:cs="PingFangSC-Regular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ascii="PingFangSC-Regular" w:hAnsi="PingFangSC-Regular" w:eastAsia="PingFangSC-Regular" w:cs="PingFangSC-Regular"/>
          <w:i w:val="0"/>
          <w:caps w:val="0"/>
          <w:color w:val="333333"/>
          <w:spacing w:val="0"/>
          <w:sz w:val="21"/>
          <w:szCs w:val="21"/>
        </w:rPr>
        <w:t>决定在他外出考察时一般不乘坐飞机，而改乘火车或其他交通工具。所以，给人们的印象是</w:t>
      </w:r>
      <w:r>
        <w:rPr>
          <w:rFonts w:hint="eastAsia" w:ascii="PingFangSC-Regular" w:hAnsi="PingFangSC-Regular" w:eastAsia="宋体" w:cs="PingFangSC-Regular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ascii="PingFangSC-Regular" w:hAnsi="PingFangSC-Regular" w:eastAsia="PingFangSC-Regular" w:cs="PingFangSC-Regular"/>
          <w:i w:val="0"/>
          <w:caps w:val="0"/>
          <w:color w:val="333333"/>
          <w:spacing w:val="0"/>
          <w:sz w:val="21"/>
          <w:szCs w:val="21"/>
        </w:rPr>
        <w:t>出行视察都习惯于乘火车专列。</w:t>
      </w:r>
      <w:r>
        <w:rPr>
          <w:rFonts w:hint="eastAsia" w:ascii="PingFangSC-Regular" w:hAnsi="PingFangSC-Regular" w:eastAsia="宋体" w:cs="PingFangSC-Regular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default" w:ascii="PingFangSC-Regular" w:hAnsi="PingFangSC-Regular" w:eastAsia="宋体" w:cs="PingFangSC-Regular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333333"/>
          <w:spacing w:val="0"/>
          <w:sz w:val="21"/>
          <w:szCs w:val="21"/>
          <w:lang w:val="en-US" w:eastAsia="zh-CN"/>
        </w:rPr>
        <w:t>确实做飞机，要查询天气预报，不好的不做。。飞机机型也要考虑，不安全的不足做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单车摩托车走小路，不走国道大道。。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交通信息安全法，不成做公共交通工具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A1218"/>
    <w:rsid w:val="04C03A7E"/>
    <w:rsid w:val="078A1218"/>
    <w:rsid w:val="16491914"/>
    <w:rsid w:val="1E086F27"/>
    <w:rsid w:val="20BD6F86"/>
    <w:rsid w:val="22721AC9"/>
    <w:rsid w:val="26F13467"/>
    <w:rsid w:val="2CC50500"/>
    <w:rsid w:val="3FF129A2"/>
    <w:rsid w:val="43955422"/>
    <w:rsid w:val="56392EB7"/>
    <w:rsid w:val="6A94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2021-09-13T16:01:00Z</dcterms:created>
  <dc:creator>ati</dc:creator>
  <cp:lastModifiedBy>ati</cp:lastModifiedBy>
  <dcterms:modified xsi:type="dcterms:W3CDTF">2021-09-13T16:16:31Z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