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51" w:name="_GoBack"/>
      <w:r>
        <w:rPr>
          <w:rFonts w:hint="eastAsia"/>
          <w:lang w:val="en-US" w:eastAsia="zh-CN"/>
        </w:rPr>
        <w:t>Atitit trave islands list 旅游资源列表岛屿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东南亚著名的旅游岛屿</w:t>
          </w:r>
          <w:r>
            <w:tab/>
          </w:r>
          <w:r>
            <w:fldChar w:fldCharType="begin"/>
          </w:r>
          <w:r>
            <w:instrText xml:space="preserve"> PAGEREF _Toc31659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Cjkv 日韩 冲绳  琉球 济州岛 北海道</w:t>
          </w:r>
          <w:r>
            <w:tab/>
          </w:r>
          <w:r>
            <w:fldChar w:fldCharType="begin"/>
          </w:r>
          <w:r>
            <w:instrText xml:space="preserve"> PAGEREF _Toc32417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中国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涠洲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岛</w:t>
          </w:r>
          <w:r>
            <w:rPr>
              <w:rFonts w:hint="eastAsia"/>
              <w:lang w:val="en-US" w:eastAsia="zh-CN"/>
            </w:rPr>
            <w:t xml:space="preserve"> 南澳岛 三亚 舟山 </w:t>
          </w:r>
          <w:r>
            <w:rPr>
              <w:rFonts w:hint="eastAsia"/>
            </w:rPr>
            <w:t>山东长岛：海上仙山</w:t>
          </w:r>
          <w:r>
            <w:rPr>
              <w:rFonts w:hint="eastAsia"/>
              <w:lang w:val="en-US" w:eastAsia="zh-CN"/>
            </w:rPr>
            <w:t xml:space="preserve"> hk tw</w:t>
          </w:r>
          <w:r>
            <w:tab/>
          </w:r>
          <w:r>
            <w:fldChar w:fldCharType="begin"/>
          </w:r>
          <w:r>
            <w:instrText xml:space="preserve"> PAGEREF _Toc5262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 xml:space="preserve">1.3. </w:t>
          </w:r>
          <w:r>
            <w:rPr>
              <w:rFonts w:hint="eastAsia"/>
            </w:rPr>
            <w:t>鼓浪屿</w:t>
          </w:r>
          <w:r>
            <w:rPr>
              <w:rFonts w:hint="eastAsia"/>
              <w:lang w:val="en-US" w:eastAsia="zh-CN"/>
            </w:rPr>
            <w:t xml:space="preserve"> 浙江</w:t>
          </w:r>
          <w:r>
            <w:rPr>
              <w:rFonts w:hint="eastAsia"/>
            </w:rPr>
            <w:t>南麂（ji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9"/>
              <w:shd w:val="clear" w:fill="FFFFFF"/>
            </w:rPr>
            <w:t>）岛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9"/>
              <w:shd w:val="clear" w:fill="FFFFFF"/>
            </w:rPr>
            <w:t>福建嵛山岛</w:t>
          </w:r>
          <w:r>
            <w:rPr>
              <w:rFonts w:hint="eastAsia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西沙群岛旅游。</w:t>
          </w:r>
          <w:r>
            <w:tab/>
          </w:r>
          <w:r>
            <w:fldChar w:fldCharType="begin"/>
          </w:r>
          <w:r>
            <w:instrText xml:space="preserve"> PAGEREF _Toc1864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ab/>
          </w:r>
          <w:r>
            <w:fldChar w:fldCharType="begin"/>
          </w:r>
          <w:r>
            <w:instrText xml:space="preserve"> PAGEREF _Toc7878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1.5.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越南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岘港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富国</w:t>
          </w:r>
          <w:r>
            <w:tab/>
          </w:r>
          <w:r>
            <w:fldChar w:fldCharType="begin"/>
          </w:r>
          <w:r>
            <w:instrText xml:space="preserve"> PAGEREF _Toc8634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新马泰系列----</w:t>
          </w:r>
          <w:r>
            <w:tab/>
          </w:r>
          <w:r>
            <w:fldChar w:fldCharType="begin"/>
          </w:r>
          <w:r>
            <w:instrText xml:space="preserve"> PAGEREF _Toc13123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8"/>
            </w:rPr>
            <w:t xml:space="preserve">1.7.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印尼极大旅游岛 巴厘岛 龙目岛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8"/>
              <w:shd w:val="clear" w:fill="FFFFFF"/>
            </w:rPr>
            <w:t>科莫多島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巴布亚新几内亚</w:t>
          </w:r>
          <w:r>
            <w:tab/>
          </w:r>
          <w:r>
            <w:fldChar w:fldCharType="begin"/>
          </w:r>
          <w:r>
            <w:instrText xml:space="preserve"> PAGEREF _Toc2919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41"/>
              <w:shd w:val="clear" w:fill="FFFFFF"/>
              <w:vertAlign w:val="baseline"/>
              <w:lang w:val="en-US" w:eastAsia="zh-CN"/>
            </w:rPr>
            <w:t>马来西亚</w:t>
          </w:r>
          <w:r>
            <w:rPr>
              <w:rFonts w:hint="eastAsia"/>
              <w:lang w:val="en-US" w:eastAsia="zh-CN"/>
            </w:rPr>
            <w:t xml:space="preserve"> 沙巴 </w:t>
          </w:r>
          <w:r>
            <w:t>槟城（ Penang）</w:t>
          </w:r>
          <w:r>
            <w:rPr>
              <w:rFonts w:hint="eastAsia"/>
              <w:lang w:val="en-US" w:eastAsia="zh-CN"/>
            </w:rPr>
            <w:t xml:space="preserve"> </w:t>
          </w:r>
          <w:r>
            <w:t>兰卡威（ Langkawi）</w:t>
          </w:r>
          <w:r>
            <w:tab/>
          </w:r>
          <w:r>
            <w:fldChar w:fldCharType="begin"/>
          </w:r>
          <w:r>
            <w:instrText xml:space="preserve"> PAGEREF _Toc2292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1"/>
            </w:rPr>
            <w:t xml:space="preserve">1.9. </w:t>
          </w:r>
          <w:r>
            <w:rPr>
              <w:rFonts w:hint="eastAsia"/>
              <w:lang w:val="en-US" w:eastAsia="zh-CN"/>
            </w:rPr>
            <w:t xml:space="preserve">泰国普吉岛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1"/>
              <w:shd w:val="clear" w:fill="FFFFFF"/>
              <w:vertAlign w:val="baseline"/>
            </w:rPr>
            <w:t>苏梅岛（Koh Samui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41"/>
              <w:shd w:val="clear" w:fill="FFFFFF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1"/>
              <w:shd w:val="clear" w:fill="FFFFFF"/>
              <w:vertAlign w:val="baseline"/>
            </w:rPr>
            <w:t> 皮皮岛（Koh Phi Phi）</w:t>
          </w:r>
          <w:r>
            <w:tab/>
          </w:r>
          <w:r>
            <w:fldChar w:fldCharType="begin"/>
          </w:r>
          <w:r>
            <w:instrText xml:space="preserve"> PAGEREF _Toc14803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1.10.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柬埔寨的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高龙岛（koh rong）和高龙撒冷岛（koh rong samloem</w:t>
          </w:r>
          <w:r>
            <w:tab/>
          </w:r>
          <w:r>
            <w:fldChar w:fldCharType="begin"/>
          </w:r>
          <w:r>
            <w:instrText xml:space="preserve"> PAGEREF _Toc14415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菲律宾 巴拉望 长滩岛 薄荷岛</w:t>
          </w:r>
          <w:r>
            <w:tab/>
          </w:r>
          <w:r>
            <w:fldChar w:fldCharType="begin"/>
          </w:r>
          <w:r>
            <w:instrText xml:space="preserve"> PAGEREF _Toc8321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1.12. </w:t>
          </w:r>
          <w:r>
            <w:rPr>
              <w:rFonts w:ascii="Arial" w:hAnsi="Arial" w:cs="Arial"/>
              <w:i w:val="0"/>
              <w:caps w:val="0"/>
              <w:spacing w:val="0"/>
              <w:szCs w:val="19"/>
              <w:shd w:val="clear" w:fill="FFFFFF"/>
            </w:rPr>
            <w:t>长滩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9"/>
              <w:shd w:val="clear" w:fill="FFFFFF"/>
            </w:rPr>
            <w:t>岛</w:t>
          </w:r>
          <w:r>
            <w:rPr>
              <w:rFonts w:hint="default"/>
            </w:rPr>
            <w:t>Boracay. ...</w:t>
          </w:r>
          <w:r>
            <w:tab/>
          </w:r>
          <w:r>
            <w:fldChar w:fldCharType="begin"/>
          </w:r>
          <w:r>
            <w:instrText xml:space="preserve"> PAGEREF _Toc14380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1.13. 薄荷岛BoholIsland. ...</w:t>
          </w:r>
          <w:r>
            <w:tab/>
          </w:r>
          <w:r>
            <w:fldChar w:fldCharType="begin"/>
          </w:r>
          <w:r>
            <w:instrText xml:space="preserve"> PAGEREF _Toc20185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1.14. 巴拉望岛Palawan. ...</w:t>
          </w:r>
          <w:r>
            <w:tab/>
          </w:r>
          <w:r>
            <w:fldChar w:fldCharType="begin"/>
          </w:r>
          <w:r>
            <w:instrText xml:space="preserve"> PAGEREF _Toc18042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1.15. 爱妮岛EI Nido. ...</w:t>
          </w:r>
          <w:r>
            <w:tab/>
          </w:r>
          <w:r>
            <w:fldChar w:fldCharType="begin"/>
          </w:r>
          <w:r>
            <w:instrText xml:space="preserve"> PAGEREF _Toc28304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1.16. 妈妈拍丝瓜岛Mal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9"/>
              <w:shd w:val="clear" w:fill="FFFFFF"/>
            </w:rPr>
            <w:t>apascua Island. ..</w:t>
          </w:r>
          <w:r>
            <w:tab/>
          </w:r>
          <w:r>
            <w:fldChar w:fldCharType="begin"/>
          </w:r>
          <w:r>
            <w:instrText xml:space="preserve"> PAGEREF _Toc17299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-8"/>
              <w:szCs w:val="31"/>
            </w:rPr>
            <w:t xml:space="preserve">1.16.1. </w:t>
          </w:r>
          <w:r>
            <w:rPr>
              <w:rFonts w:hint="eastAsia"/>
              <w:lang w:val="en-US" w:eastAsia="zh-CN"/>
            </w:rPr>
            <w:t>Cebu宿务，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-8"/>
              <w:szCs w:val="31"/>
              <w:shd w:val="clear" w:fill="FFFFFF"/>
            </w:rPr>
            <w:t>伊洛伊洛</w:t>
          </w:r>
          <w:r>
            <w:tab/>
          </w:r>
          <w:r>
            <w:fldChar w:fldCharType="begin"/>
          </w:r>
          <w:r>
            <w:instrText xml:space="preserve"> PAGEREF _Toc11815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 xml:space="preserve">达沃  </w:t>
          </w:r>
          <w:r>
            <w:rPr>
              <w:rFonts w:ascii="Georgia" w:hAnsi="Georgia" w:eastAsia="Georgia" w:cs="Georgia"/>
              <w:i w:val="0"/>
              <w:caps w:val="0"/>
              <w:spacing w:val="0"/>
              <w:szCs w:val="24"/>
              <w:shd w:val="clear" w:fill="FFFFFF"/>
            </w:rPr>
            <w:t>锡亚高岛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ascii="Georgia" w:hAnsi="Georgia" w:eastAsia="Georgia" w:cs="Georgia"/>
              <w:i w:val="0"/>
              <w:caps w:val="0"/>
              <w:spacing w:val="0"/>
              <w:szCs w:val="24"/>
              <w:shd w:val="clear" w:fill="FFFFFF"/>
            </w:rPr>
            <w:t>巴丹群岛</w:t>
          </w:r>
          <w:r>
            <w:tab/>
          </w:r>
          <w:r>
            <w:fldChar w:fldCharType="begin"/>
          </w:r>
          <w:r>
            <w:instrText xml:space="preserve"> PAGEREF _Toc32061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太平洋岛国系列 帕劳 斐济</w:t>
          </w:r>
          <w:r>
            <w:tab/>
          </w:r>
          <w:r>
            <w:fldChar w:fldCharType="begin"/>
          </w:r>
          <w:r>
            <w:instrText xml:space="preserve"> PAGEREF _Toc16500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印度洋上的旅游岛屿</w:t>
          </w:r>
          <w:r>
            <w:tab/>
          </w:r>
          <w:r>
            <w:fldChar w:fldCharType="begin"/>
          </w:r>
          <w:r>
            <w:instrText xml:space="preserve"> PAGEREF _Toc3733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马尔代夫</w:t>
          </w:r>
          <w:r>
            <w:tab/>
          </w:r>
          <w:r>
            <w:fldChar w:fldCharType="begin"/>
          </w:r>
          <w:r>
            <w:instrText xml:space="preserve"> PAGEREF _Toc8528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塞舌尔</w:t>
          </w:r>
          <w:r>
            <w:tab/>
          </w:r>
          <w:r>
            <w:fldChar w:fldCharType="begin"/>
          </w:r>
          <w:r>
            <w:instrText xml:space="preserve"> PAGEREF _Toc25722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斯里兰卡  毛里求斯(madagaskar east)</w:t>
          </w:r>
          <w:r>
            <w:tab/>
          </w:r>
          <w:r>
            <w:fldChar w:fldCharType="begin"/>
          </w:r>
          <w:r>
            <w:instrText xml:space="preserve"> PAGEREF _Toc4318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2.4. </w:t>
          </w:r>
          <w:r>
            <w:rPr>
              <w:rFonts w:hint="eastAsia"/>
              <w:lang w:eastAsia="zh-CN"/>
            </w:rPr>
            <w:t>马尔代夫</w:t>
          </w:r>
          <w:r>
            <w:rPr>
              <w:rFonts w:hint="eastAsia"/>
              <w:lang w:val="en-US" w:eastAsia="zh-CN"/>
            </w:rPr>
            <w:t xml:space="preserve"> 1200个，其中200个有人</w:t>
          </w:r>
          <w:r>
            <w:tab/>
          </w:r>
          <w:r>
            <w:fldChar w:fldCharType="begin"/>
          </w:r>
          <w:r>
            <w:instrText xml:space="preserve"> PAGEREF _Toc12853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安達曼群島</w:t>
          </w:r>
          <w:r>
            <w:tab/>
          </w:r>
          <w:r>
            <w:fldChar w:fldCharType="begin"/>
          </w:r>
          <w:r>
            <w:instrText xml:space="preserve"> PAGEREF _Toc536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马达加斯加</w:t>
          </w:r>
          <w:r>
            <w:tab/>
          </w:r>
          <w:r>
            <w:fldChar w:fldCharType="begin"/>
          </w:r>
          <w:r>
            <w:instrText xml:space="preserve"> PAGEREF _Toc16491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太平洋旅游岛屿</w:t>
          </w:r>
          <w:r>
            <w:tab/>
          </w:r>
          <w:r>
            <w:fldChar w:fldCharType="begin"/>
          </w:r>
          <w:r>
            <w:instrText xml:space="preserve"> PAGEREF _Toc24174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塞班岛 关岛 大溪地 塔希提</w:t>
          </w:r>
          <w:r>
            <w:tab/>
          </w:r>
          <w:r>
            <w:fldChar w:fldCharType="begin"/>
          </w:r>
          <w:r>
            <w:instrText xml:space="preserve"> PAGEREF _Toc4257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除了斐济之外，</w:t>
          </w:r>
          <w:r>
            <w:tab/>
          </w:r>
          <w:r>
            <w:fldChar w:fldCharType="begin"/>
          </w:r>
          <w:r>
            <w:instrText xml:space="preserve"> PAGEREF _Toc20419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Tw hk</w:t>
          </w:r>
          <w:r>
            <w:tab/>
          </w:r>
          <w:r>
            <w:fldChar w:fldCharType="begin"/>
          </w:r>
          <w:r>
            <w:instrText xml:space="preserve"> PAGEREF _Toc25049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大洋洲旅游island and ild grps</w:t>
          </w:r>
          <w:r>
            <w:tab/>
          </w:r>
          <w:r>
            <w:fldChar w:fldCharType="begin"/>
          </w:r>
          <w:r>
            <w:instrText xml:space="preserve"> PAGEREF _Toc2840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12121"/>
          <w:spacing w:val="0"/>
          <w:sz w:val="41"/>
          <w:szCs w:val="41"/>
          <w:lang w:val="en-US" w:eastAsia="zh-CN"/>
        </w:rPr>
        <w:t xml:space="preserve"> </w:t>
      </w:r>
      <w:bookmarkStart w:id="0" w:name="_Toc9016"/>
      <w:bookmarkStart w:id="1" w:name="_Toc31659"/>
      <w:r>
        <w:rPr>
          <w:rFonts w:hint="eastAsia"/>
          <w:lang w:val="en-US" w:eastAsia="zh-CN"/>
        </w:rPr>
        <w:t>东南亚著名的旅游岛屿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417"/>
      <w:r>
        <w:rPr>
          <w:rFonts w:hint="eastAsia"/>
          <w:lang w:val="en-US" w:eastAsia="zh-CN"/>
        </w:rPr>
        <w:t>Cjkv 日韩 冲绳  琉球 济州岛 北海道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262"/>
      <w:bookmarkStart w:id="4" w:name="_Toc27299"/>
      <w:r>
        <w:rPr>
          <w:rFonts w:hint="eastAsia"/>
          <w:lang w:val="en-US" w:eastAsia="zh-CN"/>
        </w:rPr>
        <w:t xml:space="preserve">中国  </w:t>
      </w:r>
      <w:r>
        <w:rPr>
          <w:rFonts w:ascii="Arial" w:hAnsi="Arial" w:eastAsia="宋体" w:cs="Arial"/>
          <w:i w:val="0"/>
          <w:caps w:val="0"/>
          <w:color w:val="202124"/>
          <w:spacing w:val="0"/>
          <w:szCs w:val="19"/>
          <w:shd w:val="clear" w:fill="FFFFFF"/>
        </w:rPr>
        <w:t>涠洲</w:t>
      </w:r>
      <w:r>
        <w:rPr>
          <w:rFonts w:hint="default" w:ascii="Arial" w:hAnsi="Arial" w:eastAsia="宋体" w:cs="Arial"/>
          <w:b/>
          <w:i w:val="0"/>
          <w:caps w:val="0"/>
          <w:color w:val="202124"/>
          <w:spacing w:val="0"/>
          <w:szCs w:val="19"/>
          <w:shd w:val="clear" w:fill="FFFFFF"/>
        </w:rPr>
        <w:t>岛</w:t>
      </w:r>
      <w:r>
        <w:rPr>
          <w:rFonts w:hint="eastAsia"/>
          <w:lang w:val="en-US" w:eastAsia="zh-CN"/>
        </w:rPr>
        <w:t xml:space="preserve"> 南澳岛 三亚 舟山 </w:t>
      </w:r>
      <w:r>
        <w:rPr>
          <w:rFonts w:hint="eastAsia"/>
        </w:rPr>
        <w:t>山东长岛：海上仙山</w:t>
      </w:r>
      <w:r>
        <w:rPr>
          <w:rFonts w:hint="eastAsia"/>
          <w:lang w:val="en-US" w:eastAsia="zh-CN"/>
        </w:rPr>
        <w:t xml:space="preserve"> hk tw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</w:pPr>
      <w:bookmarkStart w:id="5" w:name="_Toc1864"/>
      <w:r>
        <w:rPr>
          <w:rFonts w:hint="eastAsia"/>
        </w:rPr>
        <w:t>鼓浪屿</w:t>
      </w:r>
      <w:r>
        <w:rPr>
          <w:rFonts w:hint="eastAsia"/>
          <w:lang w:val="en-US" w:eastAsia="zh-CN"/>
        </w:rPr>
        <w:t xml:space="preserve"> 浙江</w:t>
      </w:r>
      <w:r>
        <w:rPr>
          <w:rFonts w:hint="eastAsia"/>
        </w:rPr>
        <w:t>南麂（ji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Cs w:val="19"/>
          <w:shd w:val="clear" w:fill="FFFFFF"/>
        </w:rPr>
        <w:t>）岛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Cs w:val="19"/>
          <w:shd w:val="clear" w:fill="FFFFFF"/>
        </w:rPr>
        <w:t>福建嵛山岛</w:t>
      </w:r>
      <w:bookmarkEnd w:id="4"/>
      <w:r>
        <w:rPr>
          <w:rFonts w:hint="eastAsia" w:eastAsia="宋体" w:cs="Arial"/>
          <w:i w:val="0"/>
          <w:caps w:val="0"/>
          <w:color w:val="191919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西沙群岛旅游。</w:t>
      </w:r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于1997年开放西沙群岛旅游。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878"/>
      <w:bookmarkEnd w:id="6"/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7" w:name="_Toc14207"/>
      <w:bookmarkStart w:id="8" w:name="_Toc8634"/>
      <w:r>
        <w:rPr>
          <w:rStyle w:val="10"/>
          <w:rFonts w:hint="eastAsia" w:ascii="宋体" w:hAnsi="宋体" w:eastAsia="宋体" w:cs="宋体"/>
          <w:b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  <w:t xml:space="preserve">越南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岘港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富国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123"/>
      <w:r>
        <w:rPr>
          <w:rFonts w:hint="eastAsia"/>
          <w:lang w:val="en-US" w:eastAsia="zh-CN"/>
        </w:rPr>
        <w:t>新马泰系列----</w:t>
      </w:r>
      <w:bookmarkEnd w:id="9"/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333333"/>
          <w:spacing w:val="0"/>
          <w:sz w:val="28"/>
          <w:szCs w:val="28"/>
        </w:rPr>
      </w:pPr>
      <w:bookmarkStart w:id="10" w:name="_Toc7196"/>
      <w:bookmarkStart w:id="11" w:name="_Toc2919"/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印尼极大旅游岛 巴厘岛 龙目岛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8"/>
          <w:szCs w:val="28"/>
          <w:shd w:val="clear" w:fill="FFFFFF"/>
        </w:rPr>
        <w:t>科莫多島</w:t>
      </w:r>
      <w:bookmarkEnd w:id="10"/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="Arial" w:hAnsi="Arial" w:eastAsia="Arial" w:cs="Arial"/>
          <w:b/>
          <w:i w:val="0"/>
          <w:caps w:val="0"/>
          <w:color w:val="191919"/>
          <w:spacing w:val="0"/>
          <w:sz w:val="21"/>
          <w:szCs w:val="21"/>
          <w:shd w:val="clear" w:fill="FFFFFF"/>
        </w:rPr>
        <w:t>巴布亚新几内亚</w:t>
      </w:r>
      <w:bookmarkEnd w:id="11"/>
    </w:p>
    <w:p>
      <w:pPr>
        <w:pStyle w:val="3"/>
        <w:bidi w:val="0"/>
      </w:pPr>
      <w:bookmarkStart w:id="12" w:name="_Toc17337"/>
      <w:bookmarkStart w:id="13" w:name="_Toc2292"/>
      <w:r>
        <w:rPr>
          <w:rFonts w:hint="eastAsia" w:ascii="Helvetica" w:hAnsi="Helvetica" w:eastAsia="宋体" w:cs="Helvetica"/>
          <w:i w:val="0"/>
          <w:caps w:val="0"/>
          <w:color w:val="FF6600"/>
          <w:spacing w:val="0"/>
          <w:szCs w:val="41"/>
          <w:shd w:val="clear" w:fill="FFFFFF"/>
          <w:vertAlign w:val="baseline"/>
          <w:lang w:val="en-US" w:eastAsia="zh-CN"/>
        </w:rPr>
        <w:t>马来西亚</w:t>
      </w:r>
      <w:r>
        <w:rPr>
          <w:rFonts w:hint="eastAsia"/>
          <w:lang w:val="en-US" w:eastAsia="zh-CN"/>
        </w:rPr>
        <w:t xml:space="preserve"> 沙巴 </w:t>
      </w:r>
      <w:r>
        <w:t>槟城（ Penang）</w:t>
      </w:r>
      <w:r>
        <w:rPr>
          <w:rFonts w:hint="eastAsia"/>
          <w:lang w:val="en-US" w:eastAsia="zh-CN"/>
        </w:rPr>
        <w:t xml:space="preserve"> </w:t>
      </w:r>
      <w:r>
        <w:t>兰卡威（ Langkawi）</w:t>
      </w:r>
      <w:bookmarkEnd w:id="12"/>
      <w:bookmarkEnd w:id="1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05" w:afterAutospacing="0" w:line="1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212121"/>
          <w:spacing w:val="0"/>
          <w:sz w:val="41"/>
          <w:szCs w:val="41"/>
        </w:rPr>
      </w:pPr>
      <w:bookmarkStart w:id="14" w:name="_Toc5872"/>
      <w:bookmarkStart w:id="15" w:name="_Toc14803"/>
      <w:r>
        <w:rPr>
          <w:rFonts w:hint="eastAsia"/>
          <w:lang w:val="en-US" w:eastAsia="zh-CN"/>
        </w:rPr>
        <w:t xml:space="preserve">泰国普吉岛 </w:t>
      </w:r>
      <w:r>
        <w:rPr>
          <w:rFonts w:hint="default" w:ascii="Helvetica" w:hAnsi="Helvetica" w:eastAsia="Helvetica" w:cs="Helvetica"/>
          <w:i w:val="0"/>
          <w:caps w:val="0"/>
          <w:color w:val="FF6600"/>
          <w:spacing w:val="0"/>
          <w:sz w:val="41"/>
          <w:szCs w:val="41"/>
          <w:shd w:val="clear" w:fill="FFFFFF"/>
          <w:vertAlign w:val="baseline"/>
        </w:rPr>
        <w:t>苏梅岛（Koh Samui</w:t>
      </w:r>
      <w:r>
        <w:rPr>
          <w:rFonts w:hint="eastAsia" w:ascii="Helvetica" w:hAnsi="Helvetica" w:eastAsia="宋体" w:cs="Helvetica"/>
          <w:i w:val="0"/>
          <w:caps w:val="0"/>
          <w:color w:val="FF6600"/>
          <w:spacing w:val="0"/>
          <w:sz w:val="41"/>
          <w:szCs w:val="41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FF6600"/>
          <w:spacing w:val="0"/>
          <w:sz w:val="41"/>
          <w:szCs w:val="41"/>
          <w:shd w:val="clear" w:fill="FFFFFF"/>
          <w:vertAlign w:val="baseline"/>
        </w:rPr>
        <w:t> 皮皮岛（Koh Phi Phi）</w:t>
      </w:r>
      <w:bookmarkEnd w:id="14"/>
      <w:bookmarkEnd w:id="15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6" w:name="_Toc31829"/>
      <w:bookmarkStart w:id="17" w:name="_Toc14415"/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柬埔寨的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高龙岛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（koh rong）和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高龙撒冷岛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（koh rong samloem</w:t>
      </w:r>
      <w:bookmarkEnd w:id="16"/>
      <w:bookmarkEnd w:id="17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越南的富国岛不是很远，从西哈鲁克城有车船联运到越南富国岛，耗时5个小时，价格15-20美金。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中国人最爱的20个世界级海岛 你去过几个？-新华网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8479"/>
      <w:bookmarkStart w:id="19" w:name="_Toc8321"/>
      <w:r>
        <w:rPr>
          <w:rFonts w:hint="eastAsia"/>
          <w:lang w:val="en-US" w:eastAsia="zh-CN"/>
        </w:rPr>
        <w:t>菲律宾 巴拉望 长滩岛 薄荷岛</w:t>
      </w:r>
      <w:bookmarkEnd w:id="18"/>
      <w:bookmarkEnd w:id="19"/>
    </w:p>
    <w:p>
      <w:pPr>
        <w:pStyle w:val="3"/>
        <w:bidi w:val="0"/>
      </w:pPr>
      <w:bookmarkStart w:id="20" w:name="_Toc25472"/>
      <w:bookmarkStart w:id="21" w:name="_Toc14380"/>
      <w:r>
        <w:rPr>
          <w:rFonts w:ascii="Arial" w:hAnsi="Arial" w:cs="Arial"/>
          <w:i w:val="0"/>
          <w:caps w:val="0"/>
          <w:color w:val="202124"/>
          <w:spacing w:val="0"/>
          <w:szCs w:val="19"/>
          <w:shd w:val="clear" w:fill="FFFFFF"/>
        </w:rPr>
        <w:t>长滩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Cs w:val="19"/>
          <w:shd w:val="clear" w:fill="FFFFFF"/>
        </w:rPr>
        <w:t>岛</w:t>
      </w:r>
      <w:r>
        <w:rPr>
          <w:rFonts w:hint="default"/>
        </w:rPr>
        <w:t>Boracay. ...</w:t>
      </w:r>
      <w:bookmarkEnd w:id="20"/>
      <w:bookmarkEnd w:id="21"/>
    </w:p>
    <w:p>
      <w:pPr>
        <w:pStyle w:val="3"/>
        <w:bidi w:val="0"/>
      </w:pPr>
      <w:bookmarkStart w:id="22" w:name="_Toc11250"/>
      <w:bookmarkStart w:id="23" w:name="_Toc20185"/>
      <w:r>
        <w:rPr>
          <w:rFonts w:hint="default"/>
        </w:rPr>
        <w:t>薄荷岛BoholIsland. ...</w:t>
      </w:r>
      <w:bookmarkEnd w:id="22"/>
      <w:bookmarkEnd w:id="23"/>
    </w:p>
    <w:p>
      <w:pPr>
        <w:pStyle w:val="3"/>
        <w:bidi w:val="0"/>
      </w:pPr>
      <w:bookmarkStart w:id="24" w:name="_Toc8368"/>
      <w:bookmarkStart w:id="25" w:name="_Toc18042"/>
      <w:r>
        <w:rPr>
          <w:rFonts w:hint="default"/>
        </w:rPr>
        <w:t>巴拉望岛Palawan. ...</w:t>
      </w:r>
      <w:bookmarkEnd w:id="24"/>
      <w:bookmarkEnd w:id="25"/>
    </w:p>
    <w:p>
      <w:pPr>
        <w:pStyle w:val="3"/>
        <w:bidi w:val="0"/>
      </w:pPr>
      <w:bookmarkStart w:id="26" w:name="_Toc24358"/>
      <w:bookmarkStart w:id="27" w:name="_Toc28304"/>
      <w:r>
        <w:rPr>
          <w:rFonts w:hint="default"/>
        </w:rPr>
        <w:t>爱妮岛EI Nido. ...</w:t>
      </w:r>
      <w:bookmarkEnd w:id="26"/>
      <w:bookmarkEnd w:id="27"/>
    </w:p>
    <w:p>
      <w:pPr>
        <w:pStyle w:val="3"/>
        <w:bidi w:val="0"/>
      </w:pPr>
      <w:bookmarkStart w:id="28" w:name="_Toc30946"/>
      <w:bookmarkStart w:id="29" w:name="_Toc17299"/>
      <w:r>
        <w:rPr>
          <w:rFonts w:hint="default"/>
        </w:rPr>
        <w:t>妈妈拍丝瓜岛Mal</w:t>
      </w:r>
      <w:r>
        <w:rPr>
          <w:rFonts w:hint="default" w:ascii="Arial" w:hAnsi="Arial" w:cs="Arial"/>
          <w:i w:val="0"/>
          <w:caps w:val="0"/>
          <w:color w:val="202124"/>
          <w:spacing w:val="0"/>
          <w:szCs w:val="19"/>
          <w:shd w:val="clear" w:fill="FFFFFF"/>
        </w:rPr>
        <w:t>apascua Island. ..</w:t>
      </w:r>
      <w:bookmarkEnd w:id="28"/>
      <w:bookmarkEnd w:id="2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80808"/>
          <w:spacing w:val="-8"/>
          <w:sz w:val="31"/>
          <w:szCs w:val="31"/>
        </w:rPr>
      </w:pPr>
      <w:bookmarkStart w:id="30" w:name="_Toc27335"/>
      <w:bookmarkStart w:id="31" w:name="_Toc11815"/>
      <w:r>
        <w:rPr>
          <w:rFonts w:hint="eastAsia"/>
          <w:lang w:val="en-US" w:eastAsia="zh-CN"/>
        </w:rPr>
        <w:t>Cebu宿务，</w:t>
      </w:r>
      <w:r>
        <w:rPr>
          <w:rFonts w:hint="default" w:ascii="sans-serif" w:hAnsi="sans-serif" w:eastAsia="sans-serif" w:cs="sans-serif"/>
          <w:b/>
          <w:i w:val="0"/>
          <w:caps w:val="0"/>
          <w:color w:val="080808"/>
          <w:spacing w:val="-8"/>
          <w:sz w:val="31"/>
          <w:szCs w:val="31"/>
          <w:shd w:val="clear" w:fill="FFFFFF"/>
        </w:rPr>
        <w:t>伊洛伊洛</w:t>
      </w:r>
      <w:bookmarkEnd w:id="30"/>
      <w:bookmarkEnd w:id="3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32" w:name="_Toc23676"/>
      <w:bookmarkStart w:id="33" w:name="_Toc32061"/>
      <w:r>
        <w:rPr>
          <w:rFonts w:hint="eastAsia"/>
          <w:lang w:val="en-US" w:eastAsia="zh-CN"/>
        </w:rPr>
        <w:t xml:space="preserve">达沃  </w:t>
      </w:r>
      <w:r>
        <w:rPr>
          <w:rFonts w:ascii="Georgia" w:hAnsi="Georgia" w:eastAsia="Georgia" w:cs="Georgia"/>
          <w:i w:val="0"/>
          <w:caps w:val="0"/>
          <w:color w:val="525252"/>
          <w:spacing w:val="0"/>
          <w:sz w:val="24"/>
          <w:szCs w:val="24"/>
          <w:shd w:val="clear" w:fill="FFFFFF"/>
        </w:rPr>
        <w:t>锡亚高岛</w:t>
      </w:r>
      <w:r>
        <w:rPr>
          <w:rFonts w:hint="eastAsia" w:ascii="Georgia" w:hAnsi="Georgia" w:eastAsia="宋体" w:cs="Georgia"/>
          <w:i w:val="0"/>
          <w:caps w:val="0"/>
          <w:color w:val="525252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Georgia" w:hAnsi="Georgia" w:eastAsia="Georgia" w:cs="Georgia"/>
          <w:i w:val="0"/>
          <w:caps w:val="0"/>
          <w:color w:val="525252"/>
          <w:spacing w:val="0"/>
          <w:sz w:val="24"/>
          <w:szCs w:val="24"/>
          <w:shd w:val="clear" w:fill="FFFFFF"/>
        </w:rPr>
        <w:t>巴丹群岛</w:t>
      </w:r>
      <w:bookmarkEnd w:id="32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6500"/>
      <w:r>
        <w:rPr>
          <w:rFonts w:hint="eastAsia"/>
          <w:lang w:val="en-US" w:eastAsia="zh-CN"/>
        </w:rPr>
        <w:t>太平洋岛国系列 帕劳 斐济</w:t>
      </w:r>
      <w:bookmarkEnd w:id="3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3733"/>
      <w:r>
        <w:rPr>
          <w:rFonts w:hint="eastAsia"/>
          <w:lang w:val="en-US" w:eastAsia="zh-CN"/>
        </w:rPr>
        <w:t>印度洋上的旅游岛屿</w:t>
      </w:r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8528"/>
      <w:r>
        <w:rPr>
          <w:rFonts w:hint="eastAsia"/>
          <w:lang w:val="en-US" w:eastAsia="zh-CN"/>
        </w:rPr>
        <w:t>马尔代夫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5722"/>
      <w:r>
        <w:rPr>
          <w:rFonts w:hint="eastAsia"/>
          <w:lang w:val="en-US" w:eastAsia="zh-CN"/>
        </w:rPr>
        <w:t>塞舌尔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4318"/>
      <w:r>
        <w:rPr>
          <w:rFonts w:hint="eastAsia"/>
          <w:lang w:val="en-US" w:eastAsia="zh-CN"/>
        </w:rPr>
        <w:t xml:space="preserve">斯里兰卡  </w:t>
      </w:r>
      <w:bookmarkStart w:id="39" w:name="_Toc2052"/>
      <w:r>
        <w:rPr>
          <w:rFonts w:hint="eastAsia"/>
          <w:lang w:val="en-US" w:eastAsia="zh-CN"/>
        </w:rPr>
        <w:t>毛里求斯(madagaskar east)</w:t>
      </w:r>
      <w:bookmarkEnd w:id="38"/>
      <w:bookmarkEnd w:id="39"/>
    </w:p>
    <w:p>
      <w:pPr>
        <w:pStyle w:val="3"/>
        <w:bidi w:val="0"/>
        <w:rPr>
          <w:rFonts w:hint="eastAsia"/>
          <w:lang w:eastAsia="zh-CN"/>
        </w:rPr>
      </w:pPr>
      <w:bookmarkStart w:id="40" w:name="_Toc30868"/>
      <w:bookmarkStart w:id="41" w:name="_Toc12853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40"/>
      <w:bookmarkEnd w:id="41"/>
    </w:p>
    <w:p>
      <w:pPr>
        <w:pStyle w:val="3"/>
        <w:bidi w:val="0"/>
        <w:rPr>
          <w:rFonts w:hint="default"/>
        </w:rPr>
      </w:pPr>
      <w:bookmarkStart w:id="42" w:name="_Toc9452"/>
      <w:bookmarkStart w:id="43" w:name="_Toc536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"https://zh.wikipedia.org/wiki/%E5%AE%89%E8%BE%BE%E6%9B%BC%E7%BE%A4%E5%B2%9B"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安達曼群島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42"/>
      <w:bookmarkEnd w:id="43"/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19966"/>
      <w:bookmarkStart w:id="45" w:name="_Toc16491"/>
      <w:r>
        <w:rPr>
          <w:rFonts w:hint="eastAsia"/>
          <w:lang w:val="en-US" w:eastAsia="zh-CN"/>
        </w:rPr>
        <w:t>马达加斯加</w:t>
      </w:r>
      <w:bookmarkEnd w:id="44"/>
      <w:bookmarkEnd w:id="45"/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24174"/>
      <w:r>
        <w:rPr>
          <w:rFonts w:hint="eastAsia"/>
          <w:lang w:val="en-US" w:eastAsia="zh-CN"/>
        </w:rPr>
        <w:t>太平洋旅游岛屿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4257"/>
      <w:r>
        <w:rPr>
          <w:rFonts w:hint="eastAsia"/>
          <w:lang w:val="en-US" w:eastAsia="zh-CN"/>
        </w:rPr>
        <w:t>塞班岛 关岛 大溪地 塔希提</w:t>
      </w:r>
      <w:bookmarkEnd w:id="47"/>
    </w:p>
    <w:p>
      <w:pPr>
        <w:pStyle w:val="3"/>
        <w:bidi w:val="0"/>
        <w:rPr>
          <w:rFonts w:hint="eastAsia"/>
        </w:rPr>
      </w:pPr>
      <w:bookmarkStart w:id="48" w:name="_Toc20419"/>
      <w:r>
        <w:rPr>
          <w:rFonts w:hint="eastAsia"/>
        </w:rPr>
        <w:t>除了斐济之外，</w:t>
      </w:r>
      <w:bookmarkEnd w:id="48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1"/>
          <w:szCs w:val="21"/>
          <w:shd w:val="clear" w:fill="FFFFFF"/>
        </w:rPr>
        <w:t>目前其他的太平洋岛国还是非常小众的目的地，尤其是大部分国家都还没有开通中国直航的航线，旅游产品也还相对比较少。基于太平洋岛国旅游，近期凯撒旅游宣布推出了“环游世界53天—南太平洋寻梦之旅”的邮轮产品，途经日本、菲律宾、巴布亚新几内亚、法属新喀里多尼亚、汤加、库克群岛、法属波利尼西亚、美属萨摩亚、萨摩亚、斐济、瓦努阿图、密克罗尼西亚、美属塞班以及中国的上海和香港等15个国家/地区，串联此次介绍的8个建交太平洋岛国等地，值得对南太岛国充满兴趣的旅客一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25049"/>
      <w:r>
        <w:rPr>
          <w:rFonts w:hint="eastAsia"/>
          <w:lang w:val="en-US" w:eastAsia="zh-CN"/>
        </w:rPr>
        <w:t>Tw hk</w:t>
      </w:r>
      <w:bookmarkEnd w:id="49"/>
    </w:p>
    <w:p>
      <w:pPr>
        <w:pStyle w:val="2"/>
        <w:bidi w:val="0"/>
        <w:rPr>
          <w:rFonts w:hint="default"/>
          <w:lang w:val="en-US" w:eastAsia="zh-CN"/>
        </w:rPr>
      </w:pPr>
      <w:bookmarkStart w:id="50" w:name="_Toc2840"/>
      <w:r>
        <w:rPr>
          <w:rFonts w:hint="eastAsia"/>
          <w:lang w:val="en-US" w:eastAsia="zh-CN"/>
        </w:rPr>
        <w:t>大洋洲旅游island and ild grps</w:t>
      </w:r>
      <w:bookmarkEnd w:id="5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bookmarkEnd w:id="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72A8A"/>
    <w:rsid w:val="02DE0703"/>
    <w:rsid w:val="0C5A6AE4"/>
    <w:rsid w:val="0D332907"/>
    <w:rsid w:val="0E1C1060"/>
    <w:rsid w:val="16925131"/>
    <w:rsid w:val="16CA217B"/>
    <w:rsid w:val="173974D3"/>
    <w:rsid w:val="1EB87F1C"/>
    <w:rsid w:val="22EF735C"/>
    <w:rsid w:val="244B05AF"/>
    <w:rsid w:val="26EC20E0"/>
    <w:rsid w:val="2AAC7535"/>
    <w:rsid w:val="34673BEC"/>
    <w:rsid w:val="34890ADE"/>
    <w:rsid w:val="358237DB"/>
    <w:rsid w:val="36913825"/>
    <w:rsid w:val="396D2838"/>
    <w:rsid w:val="39FC16C4"/>
    <w:rsid w:val="450F00FB"/>
    <w:rsid w:val="46C95548"/>
    <w:rsid w:val="47672A8A"/>
    <w:rsid w:val="48A81BC1"/>
    <w:rsid w:val="4DCC153B"/>
    <w:rsid w:val="4E277BCE"/>
    <w:rsid w:val="50A371C1"/>
    <w:rsid w:val="50FF2A0C"/>
    <w:rsid w:val="5C1C6B70"/>
    <w:rsid w:val="621610A1"/>
    <w:rsid w:val="63550ADB"/>
    <w:rsid w:val="63E90927"/>
    <w:rsid w:val="6FB3267B"/>
    <w:rsid w:val="70B7577B"/>
    <w:rsid w:val="72954D03"/>
    <w:rsid w:val="7A543B8F"/>
    <w:rsid w:val="7DDF7B43"/>
    <w:rsid w:val="7E451023"/>
    <w:rsid w:val="7E7D78DD"/>
    <w:rsid w:val="7ED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2021-06-06T02:25:00Z</dcterms:created>
  <dc:creator>attil</dc:creator>
  <cp:lastModifiedBy>attil</cp:lastModifiedBy>
  <dcterms:modified xsi:type="dcterms:W3CDTF">2021-06-06T05:43:57Z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