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经济发展法 怎么搞到便宜的手机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多比较搜索top20 性价比高的手机</w:t>
          </w:r>
          <w:r>
            <w:tab/>
          </w:r>
          <w:r>
            <w:fldChar w:fldCharType="begin"/>
          </w:r>
          <w:r>
            <w:instrText xml:space="preserve"> PAGEREF _Toc7347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半年内的八九成新二手手机高性价比</w:t>
          </w:r>
          <w:r>
            <w:tab/>
          </w:r>
          <w:r>
            <w:fldChar w:fldCharType="begin"/>
          </w:r>
          <w:r>
            <w:instrText xml:space="preserve"> PAGEREF _Toc23282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多设备组合法  使用多个低价设备组合更方便,不用切换屏幕(3--7个手机为好)</w:t>
          </w:r>
          <w:r>
            <w:tab/>
          </w:r>
          <w:r>
            <w:fldChar w:fldCharType="begin"/>
          </w:r>
          <w:r>
            <w:instrText xml:space="preserve"> PAGEREF _Toc8225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比较网络和实体店价格,不贵很多的话,实体店可以因为快速和容易质保</w:t>
          </w:r>
          <w:r>
            <w:tab/>
          </w:r>
          <w:r>
            <w:fldChar w:fldCharType="begin"/>
          </w:r>
          <w:r>
            <w:instrText xml:space="preserve"> PAGEREF _Toc26302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和朋友交换或购买</w:t>
          </w:r>
          <w:r>
            <w:tab/>
          </w:r>
          <w:r>
            <w:fldChar w:fldCharType="begin"/>
          </w:r>
          <w:r>
            <w:instrText xml:space="preserve"> PAGEREF _Toc20122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多使用现金,节约汇率损失</w:t>
          </w:r>
          <w:r>
            <w:tab/>
          </w:r>
          <w:r>
            <w:fldChar w:fldCharType="begin"/>
          </w:r>
          <w:r>
            <w:instrText xml:space="preserve"> PAGEREF _Toc10589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7347"/>
      <w:r>
        <w:rPr>
          <w:rFonts w:hint="eastAsia"/>
          <w:lang w:val="en-US" w:eastAsia="zh-CN"/>
        </w:rPr>
        <w:t>多比较搜索top20 性价比高的手机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282"/>
      <w:r>
        <w:rPr>
          <w:rFonts w:hint="eastAsia"/>
          <w:lang w:val="en-US" w:eastAsia="zh-CN"/>
        </w:rPr>
        <w:t>半年内的八九成新二手手机高性价比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往往半价获得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225"/>
      <w:r>
        <w:rPr>
          <w:rFonts w:hint="eastAsia"/>
          <w:lang w:val="en-US" w:eastAsia="zh-CN"/>
        </w:rPr>
        <w:t>多设备组合法  使用多个低价设备组合更方便,不用切换屏幕(3--7个手机为好)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最极端的甚至可以搞到10个手机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302"/>
      <w:r>
        <w:rPr>
          <w:rFonts w:hint="eastAsia"/>
          <w:lang w:val="en-US" w:eastAsia="zh-CN"/>
        </w:rPr>
        <w:t>比较网络和实体店价格,不贵很多的话,实体店可以因为快速和容易质保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0122"/>
      <w:r>
        <w:rPr>
          <w:rFonts w:hint="eastAsia"/>
          <w:lang w:val="en-US" w:eastAsia="zh-CN"/>
        </w:rPr>
        <w:t>和朋友交换或购买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589"/>
      <w:r>
        <w:rPr>
          <w:rFonts w:hint="eastAsia"/>
          <w:lang w:val="en-US" w:eastAsia="zh-CN"/>
        </w:rPr>
        <w:t>多使用现金,节约汇率损失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139BD"/>
    <w:multiLevelType w:val="multilevel"/>
    <w:tmpl w:val="4A0139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C54EA"/>
    <w:rsid w:val="0C521272"/>
    <w:rsid w:val="0FF4708B"/>
    <w:rsid w:val="1FE727A3"/>
    <w:rsid w:val="205464A2"/>
    <w:rsid w:val="22B013C9"/>
    <w:rsid w:val="2AF24AC5"/>
    <w:rsid w:val="2C8E58EF"/>
    <w:rsid w:val="2E734726"/>
    <w:rsid w:val="2F3B3675"/>
    <w:rsid w:val="31706B5F"/>
    <w:rsid w:val="39BA1649"/>
    <w:rsid w:val="3F6C077B"/>
    <w:rsid w:val="4A1C41B3"/>
    <w:rsid w:val="5AAB7241"/>
    <w:rsid w:val="5ABC54EA"/>
    <w:rsid w:val="5C9227C3"/>
    <w:rsid w:val="5E130756"/>
    <w:rsid w:val="71D34375"/>
    <w:rsid w:val="7DB371EC"/>
    <w:rsid w:val="7E1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2021-10-10T19:10:00Z</dcterms:created>
  <dc:creator>ati</dc:creator>
  <cp:lastModifiedBy>ati</cp:lastModifiedBy>
  <dcterms:modified xsi:type="dcterms:W3CDTF">2021-10-10T19:14:45Z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AAE552640B1946898790AD22BF558DAC</vt:lpwstr>
  </property>
</Properties>
</file>