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h5 read可读性  语义化标签tag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button   hr水平线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 标题</w:t>
      </w: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Style w:val="6"/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语义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元素的例子：&lt;form&gt;、&lt;table&gt; 以及 &lt;img&gt; - 清晰地定义其内容。</w:t>
      </w: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Style w:val="6"/>
          <w:rFonts w:hint="eastAsia" w:ascii="Verdana" w:hAnsi="Verdana" w:eastAsia="Verdana" w:cs="Verdana"/>
          <w:b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非语义</w: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  <w:t>元素的例子：&lt;div&gt; 和 &lt;span&gt; - 无法提供关于其内容的信息。</w:t>
      </w:r>
    </w:p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HTML5 提供了定义页面不同部分的新语义元素：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&lt;article&gt;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&lt;aside&gt;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&lt;details&gt;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&lt;figcaption&gt;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&lt;figure&gt;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&lt;footer&gt;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&lt;header&gt;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&lt;main&gt;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&lt;mark&gt;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&lt;nav&gt;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&lt;section&gt;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&lt;summary&gt;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&lt;time&gt;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&lt;section&gt; 元素定义文档中的节。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根据 W3C 的 HTML 文献：“节（section）是有主题的内容组，通常具有标题”。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HTML5 中的语义元素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下面列出了以字母顺序排列的 HTML5 新语义元素。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这些链接指向完整的 HTML 参考手册。</w:t>
      </w:r>
    </w:p>
    <w:tbl>
      <w:tblPr>
        <w:tblW w:w="9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660" w:type="dxa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标签</w:t>
            </w:r>
          </w:p>
        </w:tc>
        <w:tc>
          <w:tcPr>
            <w:tcW w:w="0" w:type="auto"/>
            <w:tcBorders>
              <w:top w:val="single" w:color="3F3F3F" w:sz="4" w:space="0"/>
              <w:left w:val="single" w:color="3F3F3F" w:sz="4" w:space="0"/>
              <w:bottom w:val="single" w:color="3F3F3F" w:sz="4" w:space="0"/>
              <w:right w:val="single" w:color="3F3F3F" w:sz="4" w:space="0"/>
            </w:tcBorders>
            <w:shd w:val="clear" w:color="auto" w:fill="3F3F3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16"/>
                <w:szCs w:val="16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&lt;article&gt;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定义文章。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&lt;aside&gt;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定义页面内容以外的内容。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&lt;details&gt;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定义用户能够查看或隐藏的额外细节。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&lt;figcaption&gt;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&lt;figure&gt; 元素的标题。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&lt;figure&gt;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规定自包含内容，比如图示、图表、照片、代码清单等。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&lt;footer&gt;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定义文档或节的页脚。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&lt;header&gt;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规定文档或节的页眉。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&lt;main&gt;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规定文档的主内容。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&lt;mark&gt;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定义重要的或强调的文本。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&lt;nav&gt;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定义导航链接。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&lt;section&gt;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定义文档中的节。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&lt;summary&gt;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5F5F5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 &lt;details&gt; 元素的可见标题。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&lt;time&gt;</w:t>
            </w:r>
          </w:p>
        </w:tc>
        <w:tc>
          <w:tcPr>
            <w:tcW w:w="0" w:type="auto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tcMar>
              <w:top w:w="108" w:type="dxa"/>
              <w:left w:w="108" w:type="dxa"/>
              <w:bottom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定义日期/时间。</w:t>
            </w:r>
          </w:p>
        </w:tc>
      </w:tr>
    </w:tbl>
    <w:p>
      <w:pPr>
        <w:rPr>
          <w:rFonts w:hint="default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5D62A"/>
    <w:multiLevelType w:val="multilevel"/>
    <w:tmpl w:val="7B55D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A5D0F"/>
    <w:rsid w:val="11A350E8"/>
    <w:rsid w:val="28585E57"/>
    <w:rsid w:val="29390B93"/>
    <w:rsid w:val="3C9A5D0F"/>
    <w:rsid w:val="46CE4168"/>
    <w:rsid w:val="65082883"/>
    <w:rsid w:val="6EF73909"/>
    <w:rsid w:val="79A27042"/>
    <w:rsid w:val="7C77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2021-08-05T05:47:00Z</dcterms:created>
  <dc:creator>ati</dc:creator>
  <cp:lastModifiedBy>ati</cp:lastModifiedBy>
  <dcterms:modified xsi:type="dcterms:W3CDTF">2021-08-05T05:51:08Z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