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158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_Toc13596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  <w:lang w:eastAsia="zh-CN"/>
            </w:rPr>
            <w:t>主要分支</w:t>
          </w:r>
          <w:r>
            <w:rPr>
              <w:rFonts w:hint="eastAsia"/>
              <w:lang w:val="en-US" w:eastAsia="zh-CN"/>
            </w:rPr>
            <w:t xml:space="preserve">   选择和循环</w:t>
          </w:r>
          <w:r>
            <w:tab/>
          </w:r>
          <w:r>
            <w:fldChar w:fldCharType="begin"/>
          </w:r>
          <w:r>
            <w:instrText xml:space="preserve"> PAGEREF _Toc13596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_Toc4998 </w:instrText>
          </w:r>
          <w: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45"/>
              <w:shd w:val="clear" w:fill="FFFFFF"/>
            </w:rPr>
            <w:t xml:space="preserve">2. </w:t>
          </w:r>
          <w:r>
            <w:rPr>
              <w:rFonts w:hint="eastAsia"/>
              <w:lang w:val="en-US" w:eastAsia="zh-CN"/>
            </w:rPr>
            <w:t>Logger通配符模式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45"/>
              <w:shd w:val="clear" w:fill="FFFFFF"/>
            </w:rPr>
            <w:t>通配符记录器名称</w:t>
          </w:r>
          <w:r>
            <w:tab/>
          </w:r>
          <w:r>
            <w:fldChar w:fldCharType="begin"/>
          </w:r>
          <w:r>
            <w:instrText xml:space="preserve"> PAGEREF _Toc4998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_Toc3185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eastAsia="zh-CN"/>
            </w:rPr>
            <w:t>输出</w:t>
          </w:r>
          <w:r>
            <w:rPr>
              <w:rFonts w:hint="eastAsia"/>
              <w:lang w:val="en-US" w:eastAsia="zh-CN"/>
            </w:rPr>
            <w:t>rest 和sql日志。。</w:t>
          </w:r>
          <w:r>
            <w:tab/>
          </w:r>
          <w:r>
            <w:fldChar w:fldCharType="begin"/>
          </w:r>
          <w:r>
            <w:instrText xml:space="preserve"> PAGEREF _Toc3185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_Toc3365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要加title:contxt</w:t>
          </w:r>
          <w:r>
            <w:tab/>
          </w:r>
          <w:r>
            <w:fldChar w:fldCharType="begin"/>
          </w:r>
          <w:r>
            <w:instrText xml:space="preserve"> PAGEREF _Toc3365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_Toc4317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Query要输出sql，list size，and restult</w:t>
          </w:r>
          <w:r>
            <w:tab/>
          </w:r>
          <w:r>
            <w:fldChar w:fldCharType="begin"/>
          </w:r>
          <w:r>
            <w:instrText xml:space="preserve"> PAGEREF _Toc4317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_Toc23468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Update 要sql ，影响行数</w:t>
          </w:r>
          <w:r>
            <w:tab/>
          </w:r>
          <w:r>
            <w:fldChar w:fldCharType="begin"/>
          </w:r>
          <w:r>
            <w:instrText xml:space="preserve"> PAGEREF _Toc23468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eastAsia="zh-CN"/>
            </w:rPr>
            <w:t>记录流程与方法调用链</w:t>
          </w:r>
          <w:r>
            <w:tab/>
          </w:r>
          <w:r>
            <w:fldChar w:fldCharType="begin"/>
          </w:r>
          <w:r>
            <w:instrText xml:space="preserve"> PAGEREF _Toc779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_Toc6267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记录结果</w:t>
          </w:r>
          <w:r>
            <w:tab/>
          </w:r>
          <w:r>
            <w:fldChar w:fldCharType="begin"/>
          </w:r>
          <w:r>
            <w:instrText xml:space="preserve"> PAGEREF _Toc6267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  <w:bidi w:val="0"/>
        <w:rPr>
          <w:rFonts w:hint="default"/>
        </w:rPr>
      </w:pPr>
      <w:bookmarkStart w:id="0" w:name="_Toc13596"/>
      <w:r>
        <w:rPr>
          <w:rFonts w:hint="eastAsia"/>
          <w:lang w:eastAsia="zh-CN"/>
        </w:rPr>
        <w:t>主要分支</w:t>
      </w:r>
      <w:r>
        <w:rPr>
          <w:rFonts w:hint="eastAsia"/>
          <w:lang w:val="en-US" w:eastAsia="zh-CN"/>
        </w:rPr>
        <w:t xml:space="preserve">   选择和循环</w:t>
      </w:r>
      <w:bookmarkEnd w:id="0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center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45"/>
          <w:szCs w:val="45"/>
          <w:shd w:val="clear" w:fill="FFFFFF"/>
        </w:rPr>
      </w:pPr>
      <w:bookmarkStart w:id="1" w:name="_Toc4998"/>
      <w:r>
        <w:rPr>
          <w:rFonts w:hint="eastAsia"/>
          <w:lang w:val="en-US" w:eastAsia="zh-CN"/>
        </w:rPr>
        <w:t>Logger通配符模式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45"/>
          <w:szCs w:val="45"/>
          <w:shd w:val="clear" w:fill="FFFFFF"/>
        </w:rPr>
        <w:t>通配符记录器名称</w:t>
      </w:r>
      <w:bookmarkEnd w:id="1"/>
    </w:p>
    <w:p>
      <w:pP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45"/>
          <w:szCs w:val="45"/>
          <w:shd w:val="clear" w:fill="FFFFFF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45"/>
          <w:szCs w:val="45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对于基于属性</w:t>
      </w: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properties</w:t>
      </w:r>
      <w:r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的配置，您只需简单地获取软件包名称，而无需使用任何通配符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>log4j.logger.org.apache.http=</w:t>
      </w:r>
      <w:r>
        <w:rPr>
          <w:rFonts w:hint="eastAsia" w:ascii="Courier New" w:hAnsi="Courier New"/>
          <w:color w:val="2A00FF"/>
          <w:sz w:val="20"/>
        </w:rPr>
        <w:t>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包名模式就可以了。。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log4j.logger.org.apache.http.*=</w:t>
      </w:r>
      <w:r>
        <w:rPr>
          <w:rFonts w:hint="eastAsia" w:ascii="Courier New" w:hAnsi="Courier New"/>
          <w:color w:val="2A00FF"/>
          <w:sz w:val="20"/>
        </w:rPr>
        <w:t>info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log4j.logger.org.apache.http*=</w:t>
      </w:r>
      <w:r>
        <w:rPr>
          <w:rFonts w:hint="eastAsia" w:ascii="Courier New" w:hAnsi="Courier New"/>
          <w:color w:val="2A00FF"/>
          <w:sz w:val="20"/>
        </w:rPr>
        <w:t>info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log4j.logger.org.apache.http.*.*=</w:t>
      </w:r>
      <w:r>
        <w:rPr>
          <w:rFonts w:hint="eastAsia" w:ascii="Courier New" w:hAnsi="Courier New"/>
          <w:color w:val="2A00FF"/>
          <w:sz w:val="20"/>
        </w:rPr>
        <w:t>info</w:t>
      </w:r>
    </w:p>
    <w:p/>
    <w:p>
      <w:pPr>
        <w:pStyle w:val="3"/>
        <w:bidi w:val="0"/>
        <w:rPr>
          <w:rFonts w:hint="eastAsia"/>
          <w:lang w:val="en-US" w:eastAsia="zh-CN"/>
        </w:rPr>
      </w:pPr>
      <w:bookmarkStart w:id="2" w:name="_Toc3185"/>
      <w:r>
        <w:rPr>
          <w:rFonts w:hint="eastAsia"/>
          <w:lang w:eastAsia="zh-CN"/>
        </w:rPr>
        <w:t>输出</w:t>
      </w:r>
      <w:r>
        <w:rPr>
          <w:rFonts w:hint="eastAsia"/>
          <w:lang w:val="en-US" w:eastAsia="zh-CN"/>
        </w:rPr>
        <w:t>rest 和sql日志。。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3365"/>
      <w:r>
        <w:rPr>
          <w:rFonts w:hint="eastAsia"/>
          <w:lang w:val="en-US" w:eastAsia="zh-CN"/>
        </w:rPr>
        <w:t>要加title:contxt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4" w:name="_Toc4317"/>
      <w:r>
        <w:rPr>
          <w:rFonts w:hint="eastAsia"/>
          <w:lang w:val="en-US" w:eastAsia="zh-CN"/>
        </w:rPr>
        <w:t>Query要输出sql，list size，and restult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如果result不长的话 10个以内</w:t>
      </w:r>
      <w:bookmarkStart w:id="8" w:name="_GoBack"/>
      <w:bookmarkEnd w:id="8"/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private List query(JdbcTemplate jdbcTemplate, String sql) {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logger_log4j2.info(sql);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 li = jdbcTemplate.queryForList(sql);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logger_log4j2.info("li.size():"+li.size());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if(li.size()&lt;20)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logger_log4j2.info(JSON.toJSONString(li,true));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5" w:name="_Toc23468"/>
      <w:r>
        <w:rPr>
          <w:rFonts w:hint="eastAsia"/>
          <w:lang w:val="en-US" w:eastAsia="zh-CN"/>
        </w:rPr>
        <w:t>Update 要sql ，影响行数</w:t>
      </w:r>
      <w:bookmarkEnd w:id="5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List&lt;Map&lt;String, Object&gt;&gt; queryx(</w:t>
      </w:r>
      <w:r>
        <w:rPr>
          <w:rFonts w:hint="eastAsia" w:ascii="Courier New" w:hAnsi="Courier New"/>
          <w:b/>
          <w:color w:val="7F0055"/>
          <w:sz w:val="20"/>
        </w:rPr>
        <w:t>final</w:t>
      </w:r>
      <w:r>
        <w:rPr>
          <w:rFonts w:hint="eastAsia" w:ascii="Courier New" w:hAnsi="Courier New"/>
          <w:color w:val="000000"/>
          <w:sz w:val="20"/>
        </w:rPr>
        <w:t xml:space="preserve"> Connection </w:t>
      </w:r>
      <w:r>
        <w:rPr>
          <w:rFonts w:hint="eastAsia" w:ascii="Courier New" w:hAnsi="Courier New"/>
          <w:color w:val="6A3E3E"/>
          <w:sz w:val="20"/>
        </w:rPr>
        <w:t>conn</w:t>
      </w:r>
      <w:r>
        <w:rPr>
          <w:rFonts w:hint="eastAsia" w:ascii="Courier New" w:hAnsi="Courier New"/>
          <w:color w:val="000000"/>
          <w:sz w:val="20"/>
        </w:rPr>
        <w:t xml:space="preserve">, String </w:t>
      </w:r>
      <w:r>
        <w:rPr>
          <w:rFonts w:hint="eastAsia" w:ascii="Courier New" w:hAnsi="Courier New"/>
          <w:color w:val="6A3E3E"/>
          <w:sz w:val="20"/>
        </w:rPr>
        <w:t>sql</w:t>
      </w:r>
      <w:r>
        <w:rPr>
          <w:rFonts w:hint="eastAsia" w:ascii="Courier New" w:hAnsi="Courier New"/>
          <w:color w:val="000000"/>
          <w:sz w:val="20"/>
        </w:rPr>
        <w:t xml:space="preserve">) </w:t>
      </w:r>
      <w:r>
        <w:rPr>
          <w:rFonts w:hint="eastAsia" w:ascii="Courier New" w:hAnsi="Courier New"/>
          <w:b/>
          <w:color w:val="7F0055"/>
          <w:sz w:val="20"/>
        </w:rPr>
        <w:t>throws</w:t>
      </w:r>
      <w:r>
        <w:rPr>
          <w:rFonts w:hint="eastAsia" w:ascii="Courier New" w:hAnsi="Courier New"/>
          <w:color w:val="000000"/>
          <w:sz w:val="20"/>
        </w:rPr>
        <w:t xml:space="preserve"> SQLException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i/>
          <w:color w:val="0000C0"/>
          <w:sz w:val="20"/>
        </w:rPr>
        <w:t>log</w:t>
      </w:r>
      <w:r>
        <w:rPr>
          <w:rFonts w:hint="eastAsia" w:ascii="Courier New" w:hAnsi="Courier New"/>
          <w:color w:val="000000"/>
          <w:sz w:val="20"/>
        </w:rPr>
        <w:t>.info(</w:t>
      </w:r>
      <w:r>
        <w:rPr>
          <w:rFonts w:hint="eastAsia" w:ascii="Courier New" w:hAnsi="Courier New"/>
          <w:color w:val="6A3E3E"/>
          <w:sz w:val="20"/>
        </w:rPr>
        <w:t>sql</w:t>
      </w:r>
      <w:r>
        <w:rPr>
          <w:rFonts w:hint="eastAsia" w:ascii="Courier New" w:hAnsi="Courier New"/>
          <w:color w:val="000000"/>
          <w:sz w:val="20"/>
        </w:rPr>
        <w:t xml:space="preserve">);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QueryRunner </w:t>
      </w:r>
      <w:r>
        <w:rPr>
          <w:rFonts w:hint="eastAsia" w:ascii="Courier New" w:hAnsi="Courier New"/>
          <w:color w:val="6A3E3E"/>
          <w:sz w:val="20"/>
        </w:rPr>
        <w:t>qr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QueryRunner();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List&lt;Map&lt;String, Object&gt;&gt;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li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6A3E3E"/>
          <w:sz w:val="20"/>
        </w:rPr>
        <w:t>qr</w:t>
      </w:r>
      <w:r>
        <w:rPr>
          <w:rFonts w:hint="eastAsia" w:ascii="Courier New" w:hAnsi="Courier New"/>
          <w:color w:val="000000"/>
          <w:sz w:val="20"/>
        </w:rPr>
        <w:t>.query(</w:t>
      </w:r>
      <w:r>
        <w:rPr>
          <w:rFonts w:hint="eastAsia" w:ascii="Courier New" w:hAnsi="Courier New"/>
          <w:color w:val="6A3E3E"/>
          <w:sz w:val="20"/>
        </w:rPr>
        <w:t>conn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6A3E3E"/>
          <w:sz w:val="20"/>
        </w:rPr>
        <w:t>sql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MapListHandler());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i/>
          <w:color w:val="0000C0"/>
          <w:sz w:val="20"/>
        </w:rPr>
        <w:t>log</w:t>
      </w:r>
      <w:r>
        <w:rPr>
          <w:rFonts w:hint="eastAsia" w:ascii="Courier New" w:hAnsi="Courier New"/>
          <w:color w:val="000000"/>
          <w:sz w:val="20"/>
        </w:rPr>
        <w:t>.info(</w:t>
      </w:r>
      <w:r>
        <w:rPr>
          <w:rFonts w:hint="eastAsia" w:ascii="Courier New" w:hAnsi="Courier New"/>
          <w:color w:val="2A00FF"/>
          <w:sz w:val="20"/>
        </w:rPr>
        <w:t>"li.size:"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6A3E3E"/>
          <w:sz w:val="20"/>
        </w:rPr>
        <w:t>li</w:t>
      </w:r>
      <w:r>
        <w:rPr>
          <w:rFonts w:hint="eastAsia" w:ascii="Courier New" w:hAnsi="Courier New"/>
          <w:color w:val="000000"/>
          <w:sz w:val="20"/>
        </w:rPr>
        <w:t xml:space="preserve">.size());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li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update(Connection </w:t>
      </w:r>
      <w:r>
        <w:rPr>
          <w:rFonts w:hint="eastAsia" w:ascii="Courier New" w:hAnsi="Courier New"/>
          <w:color w:val="6A3E3E"/>
          <w:sz w:val="20"/>
        </w:rPr>
        <w:t>conn</w:t>
      </w:r>
      <w:r>
        <w:rPr>
          <w:rFonts w:hint="eastAsia" w:ascii="Courier New" w:hAnsi="Courier New"/>
          <w:color w:val="000000"/>
          <w:sz w:val="20"/>
        </w:rPr>
        <w:t xml:space="preserve">, String </w:t>
      </w:r>
      <w:r>
        <w:rPr>
          <w:rFonts w:hint="eastAsia" w:ascii="Courier New" w:hAnsi="Courier New"/>
          <w:color w:val="6A3E3E"/>
          <w:sz w:val="20"/>
        </w:rPr>
        <w:t>sql</w:t>
      </w:r>
      <w:r>
        <w:rPr>
          <w:rFonts w:hint="eastAsia" w:ascii="Courier New" w:hAnsi="Courier New"/>
          <w:color w:val="000000"/>
          <w:sz w:val="20"/>
        </w:rPr>
        <w:t xml:space="preserve">) </w:t>
      </w:r>
      <w:r>
        <w:rPr>
          <w:rFonts w:hint="eastAsia" w:ascii="Courier New" w:hAnsi="Courier New"/>
          <w:b/>
          <w:color w:val="7F0055"/>
          <w:sz w:val="20"/>
        </w:rPr>
        <w:t>throws</w:t>
      </w:r>
      <w:r>
        <w:rPr>
          <w:rFonts w:hint="eastAsia" w:ascii="Courier New" w:hAnsi="Courier New"/>
          <w:color w:val="000000"/>
          <w:sz w:val="20"/>
        </w:rPr>
        <w:t xml:space="preserve"> SQLException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i/>
          <w:color w:val="0000C0"/>
          <w:sz w:val="20"/>
        </w:rPr>
        <w:t>log</w:t>
      </w:r>
      <w:r>
        <w:rPr>
          <w:rFonts w:hint="eastAsia" w:ascii="Courier New" w:hAnsi="Courier New"/>
          <w:color w:val="000000"/>
          <w:sz w:val="20"/>
        </w:rPr>
        <w:t>.info(</w:t>
      </w:r>
      <w:r>
        <w:rPr>
          <w:rFonts w:hint="eastAsia" w:ascii="Courier New" w:hAnsi="Courier New"/>
          <w:color w:val="6A3E3E"/>
          <w:sz w:val="20"/>
        </w:rPr>
        <w:t>sql</w:t>
      </w:r>
      <w:r>
        <w:rPr>
          <w:rFonts w:hint="eastAsia" w:ascii="Courier New" w:hAnsi="Courier New"/>
          <w:color w:val="000000"/>
          <w:sz w:val="20"/>
        </w:rPr>
        <w:t xml:space="preserve">);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QueryRunner </w:t>
      </w:r>
      <w:r>
        <w:rPr>
          <w:rFonts w:hint="eastAsia" w:ascii="Courier New" w:hAnsi="Courier New"/>
          <w:color w:val="6A3E3E"/>
          <w:sz w:val="20"/>
        </w:rPr>
        <w:t>qr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QueryRunner();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r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6A3E3E"/>
          <w:sz w:val="20"/>
        </w:rPr>
        <w:t>qr</w:t>
      </w:r>
      <w:r>
        <w:rPr>
          <w:rFonts w:hint="eastAsia" w:ascii="Courier New" w:hAnsi="Courier New"/>
          <w:color w:val="000000"/>
          <w:sz w:val="20"/>
        </w:rPr>
        <w:t>.update(</w:t>
      </w:r>
      <w:r>
        <w:rPr>
          <w:rFonts w:hint="eastAsia" w:ascii="Courier New" w:hAnsi="Courier New"/>
          <w:color w:val="6A3E3E"/>
          <w:sz w:val="20"/>
        </w:rPr>
        <w:t>conn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6A3E3E"/>
          <w:sz w:val="20"/>
        </w:rPr>
        <w:t>sql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i/>
          <w:color w:val="0000C0"/>
          <w:sz w:val="20"/>
        </w:rPr>
        <w:t>log</w:t>
      </w:r>
      <w:r>
        <w:rPr>
          <w:rFonts w:hint="eastAsia" w:ascii="Courier New" w:hAnsi="Courier New"/>
          <w:color w:val="000000"/>
          <w:sz w:val="20"/>
        </w:rPr>
        <w:t>.info(</w:t>
      </w:r>
      <w:r>
        <w:rPr>
          <w:rFonts w:hint="eastAsia" w:ascii="Courier New" w:hAnsi="Courier New"/>
          <w:color w:val="2A00FF"/>
          <w:sz w:val="20"/>
        </w:rPr>
        <w:t>"updt rzt:"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6A3E3E"/>
          <w:sz w:val="20"/>
        </w:rPr>
        <w:t>r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779"/>
      <w:r>
        <w:rPr>
          <w:rFonts w:hint="eastAsia"/>
          <w:lang w:eastAsia="zh-CN"/>
        </w:rPr>
        <w:t>记录流程与方法调用链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启动记录</w:t>
      </w:r>
      <w:r>
        <w:rPr>
          <w:rFonts w:hint="eastAsia"/>
          <w:lang w:val="en-US" w:eastAsia="zh-CN"/>
        </w:rPr>
        <w:t>Line功能，这样可以得到调用方法流程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6267"/>
      <w:r>
        <w:rPr>
          <w:rFonts w:hint="eastAsia"/>
          <w:lang w:val="en-US" w:eastAsia="zh-CN"/>
        </w:rPr>
        <w:t>记录结果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可以吧结果查询打印。。比如增加前费用后，前后日志对比。。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6F8544"/>
    <w:multiLevelType w:val="multilevel"/>
    <w:tmpl w:val="F26F854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471133"/>
    <w:rsid w:val="06467984"/>
    <w:rsid w:val="0CE96558"/>
    <w:rsid w:val="1ABC3F9B"/>
    <w:rsid w:val="21557B99"/>
    <w:rsid w:val="21801D6E"/>
    <w:rsid w:val="218076B0"/>
    <w:rsid w:val="25D2506E"/>
    <w:rsid w:val="29BC05E2"/>
    <w:rsid w:val="29D20B6B"/>
    <w:rsid w:val="2D952620"/>
    <w:rsid w:val="3E293121"/>
    <w:rsid w:val="3EFB2EA4"/>
    <w:rsid w:val="40FB16A0"/>
    <w:rsid w:val="471C44AE"/>
    <w:rsid w:val="47D71D87"/>
    <w:rsid w:val="4B9D37C6"/>
    <w:rsid w:val="527062D4"/>
    <w:rsid w:val="553925A4"/>
    <w:rsid w:val="59954F2F"/>
    <w:rsid w:val="5F307104"/>
    <w:rsid w:val="5F6B5E4B"/>
    <w:rsid w:val="638D33B3"/>
    <w:rsid w:val="655C5F49"/>
    <w:rsid w:val="68103378"/>
    <w:rsid w:val="6E0E5551"/>
    <w:rsid w:val="7A0A7020"/>
    <w:rsid w:val="7A8147CF"/>
    <w:rsid w:val="7CF5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2020-12-22T04:24:00Z</dcterms:created>
  <dc:creator>ati</dc:creator>
  <cp:lastModifiedBy>ati</cp:lastModifiedBy>
  <dcterms:modified xsi:type="dcterms:W3CDTF">2021-01-09T08:24:08Z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