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Atitit uke</w:t>
      </w:r>
      <w:r>
        <w:rPr>
          <w:rFonts w:hint="eastAsia"/>
          <w:lang w:val="en-US" w:eastAsia="zh-CN"/>
        </w:rPr>
        <w:t>安全法反绑架条例</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320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_Toc10524 </w:instrText>
          </w:r>
          <w:r>
            <w:rPr>
              <w:rFonts w:hint="eastAsia"/>
              <w:lang w:val="en-US" w:eastAsia="zh-CN"/>
            </w:rPr>
            <w:fldChar w:fldCharType="separate"/>
          </w:r>
          <w:r>
            <w:rPr>
              <w:rFonts w:hint="default"/>
              <w:lang w:val="en-US" w:eastAsia="zh-CN"/>
            </w:rPr>
            <w:t xml:space="preserve">1. </w:t>
          </w:r>
          <w:r>
            <w:rPr>
              <w:rFonts w:hint="eastAsia"/>
              <w:lang w:val="en-US" w:eastAsia="zh-CN"/>
            </w:rPr>
            <w:t>绑架的动机(经济动机政治动机</w:t>
          </w:r>
          <w:r>
            <w:tab/>
          </w:r>
          <w:r>
            <w:fldChar w:fldCharType="begin"/>
          </w:r>
          <w:r>
            <w:instrText xml:space="preserve"> PAGEREF _Toc10524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_Toc15903 </w:instrText>
          </w:r>
          <w:r>
            <w:rPr>
              <w:rFonts w:hint="eastAsia"/>
              <w:lang w:val="en-US" w:eastAsia="zh-CN"/>
            </w:rPr>
            <w:fldChar w:fldCharType="separate"/>
          </w:r>
          <w:r>
            <w:rPr>
              <w:rFonts w:hint="default"/>
              <w:lang w:val="en-US" w:eastAsia="zh-CN"/>
            </w:rPr>
            <w:t xml:space="preserve">2. </w:t>
          </w:r>
          <w:r>
            <w:rPr>
              <w:rFonts w:hint="eastAsia"/>
              <w:lang w:val="en-US" w:eastAsia="zh-CN"/>
            </w:rPr>
            <w:t>模糊身份 名字脱敏</w:t>
          </w:r>
          <w:r>
            <w:tab/>
          </w:r>
          <w:r>
            <w:fldChar w:fldCharType="begin"/>
          </w:r>
          <w:r>
            <w:instrText xml:space="preserve"> PAGEREF _Toc15903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_Toc19394 </w:instrText>
          </w:r>
          <w:r>
            <w:rPr>
              <w:rFonts w:hint="eastAsia"/>
              <w:lang w:val="en-US" w:eastAsia="zh-CN"/>
            </w:rPr>
            <w:fldChar w:fldCharType="separate"/>
          </w:r>
          <w:r>
            <w:rPr>
              <w:rFonts w:hint="default"/>
              <w:lang w:val="en-US" w:eastAsia="zh-CN"/>
            </w:rPr>
            <w:t xml:space="preserve">2.1. </w:t>
          </w:r>
          <w:r>
            <w:rPr>
              <w:rFonts w:hint="eastAsia"/>
              <w:lang w:val="en-US" w:eastAsia="zh-CN"/>
            </w:rPr>
            <w:t>办理多个替身证件</w:t>
          </w:r>
          <w:r>
            <w:tab/>
          </w:r>
          <w:r>
            <w:fldChar w:fldCharType="begin"/>
          </w:r>
          <w:r>
            <w:instrText xml:space="preserve"> PAGEREF _Toc19394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_Toc6468 </w:instrText>
          </w:r>
          <w:r>
            <w:rPr>
              <w:rFonts w:hint="eastAsia"/>
              <w:lang w:val="en-US" w:eastAsia="zh-CN"/>
            </w:rPr>
            <w:fldChar w:fldCharType="separate"/>
          </w:r>
          <w:r>
            <w:rPr>
              <w:rFonts w:hint="default"/>
              <w:lang w:val="en-US" w:eastAsia="zh-CN"/>
            </w:rPr>
            <w:t xml:space="preserve">2.2. </w:t>
          </w:r>
          <w:r>
            <w:rPr>
              <w:rFonts w:hint="eastAsia"/>
              <w:lang w:val="en-US" w:eastAsia="zh-CN"/>
            </w:rPr>
            <w:t>多次更名 （包括网名</w:t>
          </w:r>
          <w:r>
            <w:tab/>
          </w:r>
          <w:r>
            <w:fldChar w:fldCharType="begin"/>
          </w:r>
          <w:r>
            <w:instrText xml:space="preserve"> PAGEREF _Toc6468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_Toc30765 </w:instrText>
          </w:r>
          <w:r>
            <w:rPr>
              <w:rFonts w:hint="eastAsia"/>
              <w:lang w:val="en-US" w:eastAsia="zh-CN"/>
            </w:rPr>
            <w:fldChar w:fldCharType="separate"/>
          </w:r>
          <w:r>
            <w:rPr>
              <w:rFonts w:hint="default"/>
              <w:lang w:val="en-US" w:eastAsia="zh-CN"/>
            </w:rPr>
            <w:t xml:space="preserve">2.3. </w:t>
          </w:r>
          <w:r>
            <w:rPr>
              <w:rFonts w:hint="eastAsia"/>
              <w:lang w:val="en-US" w:eastAsia="zh-CN"/>
            </w:rPr>
            <w:t>低调</w:t>
          </w:r>
          <w:r>
            <w:tab/>
          </w:r>
          <w:r>
            <w:fldChar w:fldCharType="begin"/>
          </w:r>
          <w:r>
            <w:instrText xml:space="preserve"> PAGEREF _Toc30765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_Toc17685 </w:instrText>
          </w:r>
          <w:r>
            <w:rPr>
              <w:rFonts w:hint="eastAsia"/>
              <w:lang w:val="en-US" w:eastAsia="zh-CN"/>
            </w:rPr>
            <w:fldChar w:fldCharType="separate"/>
          </w:r>
          <w:r>
            <w:rPr>
              <w:rFonts w:hint="default"/>
              <w:lang w:val="en-US" w:eastAsia="zh-CN"/>
            </w:rPr>
            <w:t xml:space="preserve">2.4. </w:t>
          </w:r>
          <w:r>
            <w:rPr>
              <w:rFonts w:hint="eastAsia"/>
              <w:lang w:val="en-US" w:eastAsia="zh-CN"/>
            </w:rPr>
            <w:t>不要名牌服饰 手机</w:t>
          </w:r>
          <w:r>
            <w:tab/>
          </w:r>
          <w:r>
            <w:fldChar w:fldCharType="begin"/>
          </w:r>
          <w:r>
            <w:instrText xml:space="preserve"> PAGEREF _Toc17685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_Toc8613 </w:instrText>
          </w:r>
          <w:r>
            <w:rPr>
              <w:rFonts w:hint="eastAsia"/>
              <w:lang w:val="en-US" w:eastAsia="zh-CN"/>
            </w:rPr>
            <w:fldChar w:fldCharType="separate"/>
          </w:r>
          <w:r>
            <w:rPr>
              <w:rFonts w:hint="default"/>
              <w:lang w:val="en-US" w:eastAsia="zh-CN"/>
            </w:rPr>
            <w:t xml:space="preserve">3. </w:t>
          </w:r>
          <w:r>
            <w:rPr>
              <w:rFonts w:hint="eastAsia"/>
              <w:lang w:val="en-US" w:eastAsia="zh-CN"/>
            </w:rPr>
            <w:t>居无定所 十分重要 防定位 狡兔三窟</w:t>
          </w:r>
          <w:r>
            <w:tab/>
          </w:r>
          <w:r>
            <w:fldChar w:fldCharType="begin"/>
          </w:r>
          <w:r>
            <w:instrText xml:space="preserve"> PAGEREF _Toc8613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_Toc396 </w:instrText>
          </w:r>
          <w:r>
            <w:rPr>
              <w:rFonts w:hint="eastAsia"/>
              <w:lang w:val="en-US" w:eastAsia="zh-CN"/>
            </w:rPr>
            <w:fldChar w:fldCharType="separate"/>
          </w:r>
          <w:r>
            <w:rPr>
              <w:rFonts w:hint="default"/>
            </w:rPr>
            <w:t xml:space="preserve">3.1. </w:t>
          </w:r>
          <w:r>
            <w:rPr>
              <w:rFonts w:hint="eastAsia"/>
            </w:rPr>
            <w:t>经常改变工作地点</w:t>
          </w:r>
          <w:r>
            <w:tab/>
          </w:r>
          <w:r>
            <w:fldChar w:fldCharType="begin"/>
          </w:r>
          <w:r>
            <w:instrText xml:space="preserve"> PAGEREF _Toc396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_Toc712 </w:instrText>
          </w:r>
          <w:r>
            <w:rPr>
              <w:rFonts w:hint="eastAsia"/>
              <w:lang w:val="en-US" w:eastAsia="zh-CN"/>
            </w:rPr>
            <w:fldChar w:fldCharType="separate"/>
          </w:r>
          <w:r>
            <w:rPr>
              <w:rFonts w:hint="default"/>
              <w:lang w:val="en-US" w:eastAsia="zh-CN"/>
            </w:rPr>
            <w:t xml:space="preserve">3.2. </w:t>
          </w:r>
          <w:r>
            <w:rPr>
              <w:rFonts w:hint="eastAsia"/>
              <w:lang w:val="en-US" w:eastAsia="zh-CN"/>
            </w:rPr>
            <w:t>住宿可以住黑店 没有住宿记录</w:t>
          </w:r>
          <w:r>
            <w:tab/>
          </w:r>
          <w:r>
            <w:fldChar w:fldCharType="begin"/>
          </w:r>
          <w:r>
            <w:instrText xml:space="preserve"> PAGEREF _Toc712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_Toc22317 </w:instrText>
          </w:r>
          <w:r>
            <w:rPr>
              <w:rFonts w:hint="eastAsia"/>
              <w:lang w:val="en-US" w:eastAsia="zh-CN"/>
            </w:rPr>
            <w:fldChar w:fldCharType="separate"/>
          </w:r>
          <w:r>
            <w:rPr>
              <w:rFonts w:hint="default"/>
              <w:lang w:val="en-US" w:eastAsia="zh-CN"/>
            </w:rPr>
            <w:t xml:space="preserve">3.3. </w:t>
          </w:r>
          <w:r>
            <w:rPr>
              <w:rFonts w:hint="eastAsia"/>
              <w:lang w:val="en-US" w:eastAsia="zh-CN"/>
            </w:rPr>
            <w:t>多去免签国家混肴视线旅游</w:t>
          </w:r>
          <w:r>
            <w:tab/>
          </w:r>
          <w:r>
            <w:fldChar w:fldCharType="begin"/>
          </w:r>
          <w:r>
            <w:instrText xml:space="preserve"> PAGEREF _Toc22317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_Toc24799 </w:instrText>
          </w:r>
          <w:r>
            <w:rPr>
              <w:rFonts w:hint="eastAsia"/>
              <w:lang w:val="en-US" w:eastAsia="zh-CN"/>
            </w:rPr>
            <w:fldChar w:fldCharType="separate"/>
          </w:r>
          <w:r>
            <w:rPr>
              <w:rFonts w:hint="default"/>
              <w:lang w:val="en-US" w:eastAsia="zh-CN"/>
            </w:rPr>
            <w:t xml:space="preserve">3.4. </w:t>
          </w:r>
          <w:r>
            <w:rPr>
              <w:rFonts w:hint="eastAsia"/>
              <w:lang w:val="en-US" w:eastAsia="zh-CN"/>
            </w:rPr>
            <w:t>出国莫要太久 6个月之内旅游</w:t>
          </w:r>
          <w:r>
            <w:tab/>
          </w:r>
          <w:r>
            <w:fldChar w:fldCharType="begin"/>
          </w:r>
          <w:r>
            <w:instrText xml:space="preserve"> PAGEREF _Toc24799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_Toc16787 </w:instrText>
          </w:r>
          <w:r>
            <w:rPr>
              <w:rFonts w:hint="eastAsia"/>
              <w:lang w:val="en-US" w:eastAsia="zh-CN"/>
            </w:rPr>
            <w:fldChar w:fldCharType="separate"/>
          </w:r>
          <w:r>
            <w:rPr>
              <w:rFonts w:hint="default"/>
              <w:lang w:val="en-US" w:eastAsia="zh-CN"/>
            </w:rPr>
            <w:t xml:space="preserve">3.5. </w:t>
          </w:r>
          <w:r>
            <w:rPr>
              <w:rFonts w:hint="eastAsia"/>
              <w:lang w:val="en-US" w:eastAsia="zh-CN"/>
            </w:rPr>
            <w:t>绑架地点危险性排列 公司》街头》住宅》赌场》酒吧》酒店</w:t>
          </w:r>
          <w:r>
            <w:tab/>
          </w:r>
          <w:r>
            <w:fldChar w:fldCharType="begin"/>
          </w:r>
          <w:r>
            <w:instrText xml:space="preserve"> PAGEREF _Toc16787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_Toc11977 </w:instrText>
          </w:r>
          <w:r>
            <w:rPr>
              <w:rFonts w:hint="eastAsia"/>
              <w:lang w:val="en-US" w:eastAsia="zh-CN"/>
            </w:rPr>
            <w:fldChar w:fldCharType="separate"/>
          </w:r>
          <w:r>
            <w:rPr>
              <w:rFonts w:hint="default"/>
              <w:lang w:val="en-US" w:eastAsia="zh-CN"/>
            </w:rPr>
            <w:t xml:space="preserve">3.6. </w:t>
          </w:r>
          <w:r>
            <w:rPr>
              <w:rFonts w:hint="eastAsia"/>
              <w:lang w:val="en-US" w:eastAsia="zh-CN"/>
            </w:rPr>
            <w:t>城市地区性质   旅游区 》 生活区》 办公区</w:t>
          </w:r>
          <w:r>
            <w:tab/>
          </w:r>
          <w:r>
            <w:fldChar w:fldCharType="begin"/>
          </w:r>
          <w:r>
            <w:instrText xml:space="preserve"> PAGEREF _Toc11977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_Toc24358 </w:instrText>
          </w:r>
          <w:r>
            <w:rPr>
              <w:rFonts w:hint="eastAsia"/>
              <w:lang w:val="en-US" w:eastAsia="zh-CN"/>
            </w:rPr>
            <w:fldChar w:fldCharType="separate"/>
          </w:r>
          <w:r>
            <w:rPr>
              <w:rFonts w:hint="default"/>
              <w:lang w:val="en-US" w:eastAsia="zh-CN"/>
            </w:rPr>
            <w:t xml:space="preserve">3.7. </w:t>
          </w:r>
          <w:r>
            <w:rPr>
              <w:rFonts w:hint="eastAsia"/>
              <w:lang w:val="en-US" w:eastAsia="zh-CN"/>
            </w:rPr>
            <w:t>欧美人等多等城市 旅游城市 生活城市</w:t>
          </w:r>
          <w:r>
            <w:tab/>
          </w:r>
          <w:r>
            <w:fldChar w:fldCharType="begin"/>
          </w:r>
          <w:r>
            <w:instrText xml:space="preserve"> PAGEREF _Toc24358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_Toc13380 </w:instrText>
          </w:r>
          <w:r>
            <w:rPr>
              <w:rFonts w:hint="eastAsia"/>
              <w:lang w:val="en-US" w:eastAsia="zh-CN"/>
            </w:rPr>
            <w:fldChar w:fldCharType="separate"/>
          </w:r>
          <w:r>
            <w:rPr>
              <w:rFonts w:hint="default"/>
              <w:lang w:val="en-US" w:eastAsia="zh-CN"/>
            </w:rPr>
            <w:t xml:space="preserve">3.8. </w:t>
          </w:r>
          <w:r>
            <w:rPr>
              <w:rFonts w:hint="eastAsia"/>
              <w:lang w:val="en-US" w:eastAsia="zh-CN"/>
            </w:rPr>
            <w:t>不要大扎堆，容易被盯上</w:t>
          </w:r>
          <w:r>
            <w:tab/>
          </w:r>
          <w:r>
            <w:fldChar w:fldCharType="begin"/>
          </w:r>
          <w:r>
            <w:instrText xml:space="preserve"> PAGEREF _Toc13380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_Toc22454 </w:instrText>
          </w:r>
          <w:r>
            <w:rPr>
              <w:rFonts w:hint="eastAsia"/>
              <w:lang w:val="en-US" w:eastAsia="zh-CN"/>
            </w:rPr>
            <w:fldChar w:fldCharType="separate"/>
          </w:r>
          <w:r>
            <w:rPr>
              <w:rFonts w:hint="default"/>
              <w:lang w:val="en-US" w:eastAsia="zh-CN"/>
            </w:rPr>
            <w:t xml:space="preserve">3.9. </w:t>
          </w:r>
          <w:r>
            <w:rPr>
              <w:rFonts w:hint="eastAsia"/>
              <w:lang w:val="en-US" w:eastAsia="zh-CN"/>
            </w:rPr>
            <w:t>居无定所原则游击战</w:t>
          </w:r>
          <w:r>
            <w:tab/>
          </w:r>
          <w:r>
            <w:fldChar w:fldCharType="begin"/>
          </w:r>
          <w:r>
            <w:instrText xml:space="preserve"> PAGEREF _Toc22454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_Toc17580 </w:instrText>
          </w:r>
          <w:r>
            <w:rPr>
              <w:rFonts w:hint="eastAsia"/>
              <w:lang w:val="en-US" w:eastAsia="zh-CN"/>
            </w:rPr>
            <w:fldChar w:fldCharType="separate"/>
          </w:r>
          <w:r>
            <w:rPr>
              <w:rFonts w:hint="default"/>
              <w:lang w:val="en-US" w:eastAsia="zh-CN"/>
            </w:rPr>
            <w:t xml:space="preserve">3.10. </w:t>
          </w:r>
          <w:r>
            <w:rPr>
              <w:rFonts w:hint="eastAsia"/>
              <w:lang w:val="en-US" w:eastAsia="zh-CN"/>
            </w:rPr>
            <w:t>城市地理位置 北方城市安全</w:t>
          </w:r>
          <w:r>
            <w:tab/>
          </w:r>
          <w:r>
            <w:fldChar w:fldCharType="begin"/>
          </w:r>
          <w:r>
            <w:instrText xml:space="preserve"> PAGEREF _Toc17580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_Toc30937 </w:instrText>
          </w:r>
          <w:r>
            <w:rPr>
              <w:rFonts w:hint="eastAsia"/>
              <w:lang w:val="en-US" w:eastAsia="zh-CN"/>
            </w:rPr>
            <w:fldChar w:fldCharType="separate"/>
          </w:r>
          <w:r>
            <w:rPr>
              <w:rFonts w:hint="default"/>
              <w:lang w:val="en-US" w:eastAsia="zh-CN"/>
            </w:rPr>
            <w:t xml:space="preserve">3.11. </w:t>
          </w:r>
          <w:r>
            <w:rPr>
              <w:rFonts w:hint="eastAsia"/>
              <w:lang w:val="en-US" w:eastAsia="zh-CN"/>
            </w:rPr>
            <w:t>城市等级选择 二三线城市比较安全</w:t>
          </w:r>
          <w:r>
            <w:tab/>
          </w:r>
          <w:r>
            <w:fldChar w:fldCharType="begin"/>
          </w:r>
          <w:r>
            <w:instrText xml:space="preserve"> PAGEREF _Toc30937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_Toc10329 </w:instrText>
          </w:r>
          <w:r>
            <w:rPr>
              <w:rFonts w:hint="eastAsia"/>
              <w:lang w:val="en-US" w:eastAsia="zh-CN"/>
            </w:rPr>
            <w:fldChar w:fldCharType="separate"/>
          </w:r>
          <w:r>
            <w:rPr>
              <w:rFonts w:hint="default"/>
              <w:lang w:val="en-US" w:eastAsia="zh-CN"/>
            </w:rPr>
            <w:t xml:space="preserve">3.12. </w:t>
          </w:r>
          <w:r>
            <w:t>边疆区</w:t>
          </w:r>
          <w:r>
            <w:tab/>
          </w:r>
          <w:r>
            <w:fldChar w:fldCharType="begin"/>
          </w:r>
          <w:r>
            <w:instrText xml:space="preserve"> PAGEREF _Toc10329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_Toc15924 </w:instrText>
          </w:r>
          <w:r>
            <w:rPr>
              <w:rFonts w:hint="eastAsia"/>
              <w:lang w:val="en-US" w:eastAsia="zh-CN"/>
            </w:rPr>
            <w:fldChar w:fldCharType="separate"/>
          </w:r>
          <w:r>
            <w:rPr>
              <w:rFonts w:hint="default"/>
              <w:lang w:val="en-US" w:eastAsia="zh-CN"/>
            </w:rPr>
            <w:t xml:space="preserve">3.13. </w:t>
          </w:r>
          <w:r>
            <w:rPr>
              <w:rFonts w:hint="eastAsia"/>
              <w:lang w:val="en-US" w:eastAsia="zh-CN"/>
            </w:rPr>
            <w:t>尽可能居住在国外，俩头安全</w:t>
          </w:r>
          <w:r>
            <w:tab/>
          </w:r>
          <w:r>
            <w:fldChar w:fldCharType="begin"/>
          </w:r>
          <w:r>
            <w:instrText xml:space="preserve"> PAGEREF _Toc15924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_Toc13892 </w:instrText>
          </w:r>
          <w:r>
            <w:rPr>
              <w:rFonts w:hint="eastAsia"/>
              <w:lang w:val="en-US" w:eastAsia="zh-CN"/>
            </w:rPr>
            <w:fldChar w:fldCharType="separate"/>
          </w:r>
          <w:r>
            <w:rPr>
              <w:rFonts w:hint="default"/>
              <w:lang w:val="en-US" w:eastAsia="zh-CN"/>
            </w:rPr>
            <w:t xml:space="preserve">3.14. </w:t>
          </w:r>
          <w:r>
            <w:rPr>
              <w:rFonts w:hint="eastAsia"/>
              <w:lang w:val="en-US" w:eastAsia="zh-CN"/>
            </w:rPr>
            <w:t>-----Other</w:t>
          </w:r>
          <w:r>
            <w:tab/>
          </w:r>
          <w:r>
            <w:fldChar w:fldCharType="begin"/>
          </w:r>
          <w:r>
            <w:instrText xml:space="preserve"> PAGEREF _Toc13892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_Toc27932 </w:instrText>
          </w:r>
          <w:r>
            <w:rPr>
              <w:rFonts w:hint="eastAsia"/>
              <w:lang w:val="en-US" w:eastAsia="zh-CN"/>
            </w:rPr>
            <w:fldChar w:fldCharType="separate"/>
          </w:r>
          <w:r>
            <w:rPr>
              <w:rFonts w:hint="default"/>
              <w:lang w:val="en-US" w:eastAsia="zh-CN"/>
            </w:rPr>
            <w:t xml:space="preserve">3.15. </w:t>
          </w:r>
          <w:r>
            <w:rPr>
              <w:rFonts w:hint="eastAsia"/>
            </w:rPr>
            <w:t>,回避生人,对雇员严格审查,把子女送到国外上学等。</w:t>
          </w:r>
          <w:r>
            <w:tab/>
          </w:r>
          <w:r>
            <w:fldChar w:fldCharType="begin"/>
          </w:r>
          <w:r>
            <w:instrText xml:space="preserve"> PAGEREF _Toc27932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_Toc18346 </w:instrText>
          </w:r>
          <w:r>
            <w:rPr>
              <w:rFonts w:hint="eastAsia"/>
              <w:lang w:val="en-US" w:eastAsia="zh-CN"/>
            </w:rPr>
            <w:fldChar w:fldCharType="separate"/>
          </w:r>
          <w:r>
            <w:rPr>
              <w:rFonts w:hint="default"/>
              <w:lang w:val="en-US" w:eastAsia="zh-CN"/>
            </w:rPr>
            <w:t xml:space="preserve">4. </w:t>
          </w:r>
          <w:r>
            <w:rPr>
              <w:rFonts w:hint="eastAsia"/>
              <w:lang w:val="en-US" w:eastAsia="zh-CN"/>
            </w:rPr>
            <w:t>避免去危险区域</w:t>
          </w:r>
          <w:r>
            <w:tab/>
          </w:r>
          <w:r>
            <w:fldChar w:fldCharType="begin"/>
          </w:r>
          <w:r>
            <w:instrText xml:space="preserve"> PAGEREF _Toc18346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_Toc26162 </w:instrText>
          </w:r>
          <w:r>
            <w:rPr>
              <w:rFonts w:hint="eastAsia"/>
              <w:lang w:val="en-US" w:eastAsia="zh-CN"/>
            </w:rPr>
            <w:fldChar w:fldCharType="separate"/>
          </w:r>
          <w:r>
            <w:rPr>
              <w:rFonts w:hint="default"/>
              <w:lang w:val="en-US" w:eastAsia="zh-CN"/>
            </w:rPr>
            <w:t xml:space="preserve">4.1. </w:t>
          </w:r>
          <w:r>
            <w:rPr>
              <w:rFonts w:hint="eastAsia"/>
              <w:lang w:val="en-US" w:eastAsia="zh-CN"/>
            </w:rPr>
            <w:t xml:space="preserve">避免危险区域  </w:t>
          </w:r>
          <w:r>
            <w:rPr>
              <w:rFonts w:ascii="微软雅黑" w:hAnsi="微软雅黑" w:eastAsia="微软雅黑" w:cs="微软雅黑"/>
              <w:i w:val="0"/>
              <w:caps w:val="0"/>
              <w:spacing w:val="0"/>
              <w:szCs w:val="18"/>
            </w:rPr>
            <w:t>帕拉尼亚克和帕赛</w:t>
          </w:r>
          <w:r>
            <w:tab/>
          </w:r>
          <w:r>
            <w:fldChar w:fldCharType="begin"/>
          </w:r>
          <w:r>
            <w:instrText xml:space="preserve"> PAGEREF _Toc26162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_Toc15792 </w:instrText>
          </w:r>
          <w:r>
            <w:rPr>
              <w:rFonts w:hint="eastAsia"/>
              <w:lang w:val="en-US" w:eastAsia="zh-CN"/>
            </w:rPr>
            <w:fldChar w:fldCharType="separate"/>
          </w:r>
          <w:r>
            <w:rPr>
              <w:rFonts w:hint="default"/>
              <w:lang w:val="en-US" w:eastAsia="zh-CN"/>
            </w:rPr>
            <w:t xml:space="preserve">4.2. </w:t>
          </w:r>
          <w:r>
            <w:rPr>
              <w:rFonts w:hint="eastAsia"/>
              <w:lang w:val="en-US" w:eastAsia="zh-CN"/>
            </w:rPr>
            <w:t>尝试黑车黑店 帐篷</w:t>
          </w:r>
          <w:r>
            <w:tab/>
          </w:r>
          <w:r>
            <w:fldChar w:fldCharType="begin"/>
          </w:r>
          <w:r>
            <w:instrText xml:space="preserve"> PAGEREF _Toc15792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_Toc9445 </w:instrText>
          </w:r>
          <w:r>
            <w:rPr>
              <w:rFonts w:hint="eastAsia"/>
              <w:lang w:val="en-US" w:eastAsia="zh-CN"/>
            </w:rPr>
            <w:fldChar w:fldCharType="separate"/>
          </w:r>
          <w:r>
            <w:rPr>
              <w:rFonts w:hint="default"/>
              <w:lang w:val="en-US" w:eastAsia="zh-CN"/>
            </w:rPr>
            <w:t xml:space="preserve">4.3. </w:t>
          </w:r>
          <w:r>
            <w:rPr>
              <w:rFonts w:hint="eastAsia"/>
              <w:lang w:val="en-US" w:eastAsia="zh-CN"/>
            </w:rPr>
            <w:t>现金交易莫网络交易</w:t>
          </w:r>
          <w:r>
            <w:tab/>
          </w:r>
          <w:r>
            <w:fldChar w:fldCharType="begin"/>
          </w:r>
          <w:r>
            <w:instrText xml:space="preserve"> PAGEREF _Toc9445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_Toc20836 </w:instrText>
          </w:r>
          <w:r>
            <w:rPr>
              <w:rFonts w:hint="eastAsia"/>
              <w:lang w:val="en-US" w:eastAsia="zh-CN"/>
            </w:rPr>
            <w:fldChar w:fldCharType="separate"/>
          </w:r>
          <w:r>
            <w:rPr>
              <w:rFonts w:hint="default"/>
              <w:lang w:val="en-US" w:eastAsia="zh-CN"/>
            </w:rPr>
            <w:t xml:space="preserve">4.4. </w:t>
          </w:r>
          <w:r>
            <w:rPr>
              <w:rFonts w:hint="eastAsia"/>
              <w:lang w:val="en-US" w:eastAsia="zh-CN"/>
            </w:rPr>
            <w:t>防止危险app信息泄露</w:t>
          </w:r>
          <w:r>
            <w:tab/>
          </w:r>
          <w:r>
            <w:fldChar w:fldCharType="begin"/>
          </w:r>
          <w:r>
            <w:instrText xml:space="preserve"> PAGEREF _Toc20836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_Toc25602 </w:instrText>
          </w:r>
          <w:r>
            <w:rPr>
              <w:rFonts w:hint="eastAsia"/>
              <w:lang w:val="en-US" w:eastAsia="zh-CN"/>
            </w:rPr>
            <w:fldChar w:fldCharType="separate"/>
          </w:r>
          <w:r>
            <w:rPr>
              <w:rFonts w:hint="default"/>
              <w:lang w:val="en-US" w:eastAsia="zh-CN"/>
            </w:rPr>
            <w:t xml:space="preserve">5. </w:t>
          </w:r>
          <w:r>
            <w:rPr>
              <w:rFonts w:hint="eastAsia"/>
              <w:lang w:val="en-US" w:eastAsia="zh-CN"/>
            </w:rPr>
            <w:t>交通安全防护</w:t>
          </w:r>
          <w:r>
            <w:tab/>
          </w:r>
          <w:r>
            <w:fldChar w:fldCharType="begin"/>
          </w:r>
          <w:r>
            <w:instrText xml:space="preserve"> PAGEREF _Toc25602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_Toc26764 </w:instrText>
          </w:r>
          <w:r>
            <w:rPr>
              <w:rFonts w:hint="eastAsia"/>
              <w:lang w:val="en-US" w:eastAsia="zh-CN"/>
            </w:rPr>
            <w:fldChar w:fldCharType="separate"/>
          </w:r>
          <w:r>
            <w:rPr>
              <w:rFonts w:hint="default"/>
              <w:lang w:val="en-US" w:eastAsia="zh-CN"/>
            </w:rPr>
            <w:t xml:space="preserve">5.1. </w:t>
          </w:r>
          <w:r>
            <w:rPr>
              <w:rFonts w:hint="eastAsia"/>
              <w:lang w:val="en-US" w:eastAsia="zh-CN"/>
            </w:rPr>
            <w:t>不要面包车防止交通绑架</w:t>
          </w:r>
          <w:r>
            <w:tab/>
          </w:r>
          <w:r>
            <w:fldChar w:fldCharType="begin"/>
          </w:r>
          <w:r>
            <w:instrText xml:space="preserve"> PAGEREF _Toc26764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_Toc22451 </w:instrText>
          </w:r>
          <w:r>
            <w:rPr>
              <w:rFonts w:hint="eastAsia"/>
              <w:lang w:val="en-US" w:eastAsia="zh-CN"/>
            </w:rPr>
            <w:fldChar w:fldCharType="separate"/>
          </w:r>
          <w:r>
            <w:rPr>
              <w:rFonts w:hint="default"/>
              <w:lang w:val="en-US" w:eastAsia="zh-CN"/>
            </w:rPr>
            <w:t xml:space="preserve">5.2. </w:t>
          </w:r>
          <w:r>
            <w:rPr>
              <w:rFonts w:hint="eastAsia"/>
              <w:lang w:val="en-US" w:eastAsia="zh-CN"/>
            </w:rPr>
            <w:t>自己随时grab打车</w:t>
          </w:r>
          <w:r>
            <w:tab/>
          </w:r>
          <w:r>
            <w:fldChar w:fldCharType="begin"/>
          </w:r>
          <w:r>
            <w:instrText xml:space="preserve"> PAGEREF _Toc22451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_Toc12452 </w:instrText>
          </w:r>
          <w:r>
            <w:rPr>
              <w:rFonts w:hint="eastAsia"/>
              <w:lang w:val="en-US" w:eastAsia="zh-CN"/>
            </w:rPr>
            <w:fldChar w:fldCharType="separate"/>
          </w:r>
          <w:r>
            <w:rPr>
              <w:rFonts w:hint="default"/>
              <w:lang w:val="en-US" w:eastAsia="zh-CN"/>
            </w:rPr>
            <w:t xml:space="preserve">6. </w:t>
          </w:r>
          <w:r>
            <w:rPr>
              <w:rFonts w:hint="eastAsia"/>
              <w:lang w:val="en-US" w:eastAsia="zh-CN"/>
            </w:rPr>
            <w:t>加强防护 肉盾关系法</w:t>
          </w:r>
          <w:r>
            <w:tab/>
          </w:r>
          <w:r>
            <w:fldChar w:fldCharType="begin"/>
          </w:r>
          <w:r>
            <w:instrText xml:space="preserve"> PAGEREF _Toc12452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_Toc25444 </w:instrText>
          </w:r>
          <w:r>
            <w:rPr>
              <w:rFonts w:hint="eastAsia"/>
              <w:lang w:val="en-US" w:eastAsia="zh-CN"/>
            </w:rPr>
            <w:fldChar w:fldCharType="separate"/>
          </w:r>
          <w:r>
            <w:rPr>
              <w:rFonts w:hint="default"/>
              <w:lang w:val="en-US" w:eastAsia="zh-CN"/>
            </w:rPr>
            <w:t xml:space="preserve">6.1. </w:t>
          </w:r>
          <w:r>
            <w:rPr>
              <w:rFonts w:hint="eastAsia"/>
              <w:lang w:val="en-US" w:eastAsia="zh-CN"/>
            </w:rPr>
            <w:t>断掉联系家人 家属，，同学等底细人妖</w:t>
          </w:r>
          <w:r>
            <w:tab/>
          </w:r>
          <w:r>
            <w:fldChar w:fldCharType="begin"/>
          </w:r>
          <w:r>
            <w:instrText xml:space="preserve"> PAGEREF _Toc25444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_Toc31017 </w:instrText>
          </w:r>
          <w:r>
            <w:rPr>
              <w:rFonts w:hint="eastAsia"/>
              <w:lang w:val="en-US" w:eastAsia="zh-CN"/>
            </w:rPr>
            <w:fldChar w:fldCharType="separate"/>
          </w:r>
          <w:r>
            <w:rPr>
              <w:rFonts w:hint="default"/>
              <w:lang w:val="en-US" w:eastAsia="zh-CN"/>
            </w:rPr>
            <w:t xml:space="preserve">6.2. </w:t>
          </w:r>
          <w:r>
            <w:rPr>
              <w:rFonts w:hint="eastAsia"/>
              <w:lang w:val="en-US" w:eastAsia="zh-CN"/>
            </w:rPr>
            <w:t>增加朋友肉盾</w:t>
          </w:r>
          <w:r>
            <w:tab/>
          </w:r>
          <w:r>
            <w:fldChar w:fldCharType="begin"/>
          </w:r>
          <w:r>
            <w:instrText xml:space="preserve"> PAGEREF _Toc31017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_Toc1788 </w:instrText>
          </w:r>
          <w:r>
            <w:rPr>
              <w:rFonts w:hint="eastAsia"/>
              <w:lang w:val="en-US" w:eastAsia="zh-CN"/>
            </w:rPr>
            <w:fldChar w:fldCharType="separate"/>
          </w:r>
          <w:r>
            <w:rPr>
              <w:rFonts w:hint="default"/>
              <w:lang w:val="en-US" w:eastAsia="zh-CN"/>
            </w:rPr>
            <w:t xml:space="preserve">6.3. </w:t>
          </w:r>
          <w:r>
            <w:rPr>
              <w:rFonts w:hint="eastAsia"/>
              <w:lang w:val="en-US" w:eastAsia="zh-CN"/>
            </w:rPr>
            <w:t>结婚 领取海外结婚证，说明出国是为了回家</w:t>
          </w:r>
          <w:r>
            <w:tab/>
          </w:r>
          <w:r>
            <w:fldChar w:fldCharType="begin"/>
          </w:r>
          <w:r>
            <w:instrText xml:space="preserve"> PAGEREF _Toc1788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_Toc9357 </w:instrText>
          </w:r>
          <w:r>
            <w:rPr>
              <w:rFonts w:hint="eastAsia"/>
              <w:lang w:val="en-US" w:eastAsia="zh-CN"/>
            </w:rPr>
            <w:fldChar w:fldCharType="separate"/>
          </w:r>
          <w:r>
            <w:rPr>
              <w:rFonts w:hint="default"/>
              <w:lang w:val="en-US" w:eastAsia="zh-CN"/>
            </w:rPr>
            <w:t xml:space="preserve">6.4. </w:t>
          </w:r>
          <w:r>
            <w:rPr>
              <w:rFonts w:hint="eastAsia"/>
              <w:lang w:val="en-US" w:eastAsia="zh-CN"/>
            </w:rPr>
            <w:t>回国或其他带着小孩随时方便取保</w:t>
          </w:r>
          <w:r>
            <w:tab/>
          </w:r>
          <w:r>
            <w:fldChar w:fldCharType="begin"/>
          </w:r>
          <w:r>
            <w:instrText xml:space="preserve"> PAGEREF _Toc9357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_Toc6510 </w:instrText>
          </w:r>
          <w:r>
            <w:rPr>
              <w:rFonts w:hint="eastAsia"/>
              <w:lang w:val="en-US" w:eastAsia="zh-CN"/>
            </w:rPr>
            <w:fldChar w:fldCharType="separate"/>
          </w:r>
          <w:r>
            <w:rPr>
              <w:rFonts w:hint="default"/>
              <w:lang w:val="en-US" w:eastAsia="zh-CN"/>
            </w:rPr>
            <w:t xml:space="preserve">7. </w:t>
          </w:r>
          <w:r>
            <w:rPr>
              <w:rFonts w:hint="eastAsia"/>
              <w:lang w:val="en-US" w:eastAsia="zh-CN"/>
            </w:rPr>
            <w:t>个人信息保护</w:t>
          </w:r>
          <w:r>
            <w:tab/>
          </w:r>
          <w:r>
            <w:fldChar w:fldCharType="begin"/>
          </w:r>
          <w:r>
            <w:instrText xml:space="preserve"> PAGEREF _Toc6510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_Toc10748 </w:instrText>
          </w:r>
          <w:r>
            <w:rPr>
              <w:rFonts w:hint="eastAsia"/>
              <w:lang w:val="en-US" w:eastAsia="zh-CN"/>
            </w:rPr>
            <w:fldChar w:fldCharType="separate"/>
          </w:r>
          <w:r>
            <w:rPr>
              <w:rFonts w:hint="default"/>
              <w:lang w:val="en-US" w:eastAsia="zh-CN"/>
            </w:rPr>
            <w:t xml:space="preserve">7.1. </w:t>
          </w:r>
          <w:r>
            <w:rPr>
              <w:rFonts w:hint="eastAsia"/>
              <w:lang w:val="en-US" w:eastAsia="zh-CN"/>
            </w:rPr>
            <w:t>鸭舌帽 口罩 眼镜三件套</w:t>
          </w:r>
          <w:r>
            <w:tab/>
          </w:r>
          <w:r>
            <w:fldChar w:fldCharType="begin"/>
          </w:r>
          <w:r>
            <w:instrText xml:space="preserve"> PAGEREF _Toc10748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_Toc25328 </w:instrText>
          </w:r>
          <w:r>
            <w:rPr>
              <w:rFonts w:hint="eastAsia"/>
              <w:lang w:val="en-US" w:eastAsia="zh-CN"/>
            </w:rPr>
            <w:fldChar w:fldCharType="separate"/>
          </w:r>
          <w:r>
            <w:rPr>
              <w:rFonts w:hint="default"/>
              <w:lang w:val="en-US" w:eastAsia="zh-CN"/>
            </w:rPr>
            <w:t xml:space="preserve">7.2. </w:t>
          </w:r>
          <w:r>
            <w:rPr>
              <w:rFonts w:hint="eastAsia"/>
              <w:lang w:val="en-US" w:eastAsia="zh-CN"/>
            </w:rPr>
            <w:t>定期更换手机，防止设备信息码泄露</w:t>
          </w:r>
          <w:r>
            <w:tab/>
          </w:r>
          <w:r>
            <w:fldChar w:fldCharType="begin"/>
          </w:r>
          <w:r>
            <w:instrText xml:space="preserve"> PAGEREF _Toc25328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_Toc4008 </w:instrText>
          </w:r>
          <w:r>
            <w:rPr>
              <w:rFonts w:hint="eastAsia"/>
              <w:lang w:val="en-US" w:eastAsia="zh-CN"/>
            </w:rPr>
            <w:fldChar w:fldCharType="separate"/>
          </w:r>
          <w:r>
            <w:rPr>
              <w:rFonts w:hint="default"/>
              <w:lang w:val="en-US" w:eastAsia="zh-CN"/>
            </w:rPr>
            <w:t xml:space="preserve">7.3. </w:t>
          </w:r>
          <w:r>
            <w:rPr>
              <w:rFonts w:hint="eastAsia"/>
              <w:lang w:val="en-US" w:eastAsia="zh-CN"/>
            </w:rPr>
            <w:t>常换名字 定期更换</w:t>
          </w:r>
          <w:r>
            <w:tab/>
          </w:r>
          <w:r>
            <w:fldChar w:fldCharType="begin"/>
          </w:r>
          <w:r>
            <w:instrText xml:space="preserve"> PAGEREF _Toc4008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_Toc31864 </w:instrText>
          </w:r>
          <w:r>
            <w:rPr>
              <w:rFonts w:hint="eastAsia"/>
              <w:lang w:val="en-US" w:eastAsia="zh-CN"/>
            </w:rPr>
            <w:fldChar w:fldCharType="separate"/>
          </w:r>
          <w:r>
            <w:rPr>
              <w:rFonts w:hint="default"/>
              <w:lang w:val="en-US" w:eastAsia="zh-CN"/>
            </w:rPr>
            <w:t xml:space="preserve">7.4. </w:t>
          </w:r>
          <w:r>
            <w:rPr>
              <w:rFonts w:hint="eastAsia"/>
              <w:lang w:val="en-US" w:eastAsia="zh-CN"/>
            </w:rPr>
            <w:t>定期痕迹清理</w:t>
          </w:r>
          <w:r>
            <w:tab/>
          </w:r>
          <w:r>
            <w:fldChar w:fldCharType="begin"/>
          </w:r>
          <w:r>
            <w:instrText xml:space="preserve"> PAGEREF _Toc31864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_Toc12304 </w:instrText>
          </w:r>
          <w:r>
            <w:rPr>
              <w:rFonts w:hint="eastAsia"/>
              <w:lang w:val="en-US" w:eastAsia="zh-CN"/>
            </w:rPr>
            <w:fldChar w:fldCharType="separate"/>
          </w:r>
          <w:r>
            <w:rPr>
              <w:rFonts w:hint="default"/>
              <w:lang w:val="en-US" w:eastAsia="zh-CN"/>
            </w:rPr>
            <w:t xml:space="preserve">8. </w:t>
          </w:r>
          <w:r>
            <w:rPr>
              <w:rFonts w:hint="eastAsia"/>
              <w:lang w:val="en-US" w:eastAsia="zh-CN"/>
            </w:rPr>
            <w:t>活动时间 昼伏夜出</w:t>
          </w:r>
          <w:r>
            <w:tab/>
          </w:r>
          <w:r>
            <w:fldChar w:fldCharType="begin"/>
          </w:r>
          <w:r>
            <w:instrText xml:space="preserve"> PAGEREF _Toc12304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_Toc28255 </w:instrText>
          </w:r>
          <w:r>
            <w:rPr>
              <w:rFonts w:hint="eastAsia"/>
              <w:lang w:val="en-US" w:eastAsia="zh-CN"/>
            </w:rPr>
            <w:fldChar w:fldCharType="separate"/>
          </w:r>
          <w:r>
            <w:rPr>
              <w:rFonts w:hint="default"/>
              <w:lang w:val="en-US" w:eastAsia="zh-CN"/>
            </w:rPr>
            <w:t xml:space="preserve">8.1. </w:t>
          </w:r>
          <w:r>
            <w:rPr>
              <w:rFonts w:hint="eastAsia"/>
              <w:lang w:val="en-US" w:eastAsia="zh-CN"/>
            </w:rPr>
            <w:t>推荐早上到7pm</w:t>
          </w:r>
          <w:r>
            <w:tab/>
          </w:r>
          <w:r>
            <w:fldChar w:fldCharType="begin"/>
          </w:r>
          <w:r>
            <w:instrText xml:space="preserve"> PAGEREF _Toc28255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_Toc4763 </w:instrText>
          </w:r>
          <w:r>
            <w:rPr>
              <w:rFonts w:hint="eastAsia"/>
              <w:lang w:val="en-US" w:eastAsia="zh-CN"/>
            </w:rPr>
            <w:fldChar w:fldCharType="separate"/>
          </w:r>
          <w:r>
            <w:rPr>
              <w:rFonts w:hint="default"/>
              <w:lang w:val="en-US" w:eastAsia="zh-CN"/>
            </w:rPr>
            <w:t xml:space="preserve">8.2. </w:t>
          </w:r>
          <w:r>
            <w:rPr>
              <w:rFonts w:hint="eastAsia"/>
              <w:lang w:val="en-US" w:eastAsia="zh-CN"/>
            </w:rPr>
            <w:t>避免7pm后--2am是危险时段尽可能撤离</w:t>
          </w:r>
          <w:r>
            <w:tab/>
          </w:r>
          <w:r>
            <w:fldChar w:fldCharType="begin"/>
          </w:r>
          <w:r>
            <w:instrText xml:space="preserve"> PAGEREF _Toc4763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_Toc2335 </w:instrText>
          </w:r>
          <w:r>
            <w:rPr>
              <w:rFonts w:hint="eastAsia"/>
              <w:lang w:val="en-US" w:eastAsia="zh-CN"/>
            </w:rPr>
            <w:fldChar w:fldCharType="separate"/>
          </w:r>
          <w:r>
            <w:rPr>
              <w:rFonts w:hint="default"/>
              <w:lang w:val="en-US" w:eastAsia="zh-CN"/>
            </w:rPr>
            <w:t xml:space="preserve">9. </w:t>
          </w:r>
          <w:r>
            <w:rPr>
              <w:rFonts w:hint="eastAsia"/>
              <w:lang w:val="en-US" w:eastAsia="zh-CN"/>
            </w:rPr>
            <w:t>生活习俗</w:t>
          </w:r>
          <w:r>
            <w:tab/>
          </w:r>
          <w:r>
            <w:fldChar w:fldCharType="begin"/>
          </w:r>
          <w:r>
            <w:instrText xml:space="preserve"> PAGEREF _Toc2335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_Toc14814 </w:instrText>
          </w:r>
          <w:r>
            <w:rPr>
              <w:rFonts w:hint="eastAsia"/>
              <w:lang w:val="en-US" w:eastAsia="zh-CN"/>
            </w:rPr>
            <w:fldChar w:fldCharType="separate"/>
          </w:r>
          <w:r>
            <w:rPr>
              <w:rFonts w:hint="default"/>
              <w:lang w:val="en-US" w:eastAsia="zh-CN"/>
            </w:rPr>
            <w:t xml:space="preserve">9.1. </w:t>
          </w:r>
          <w:r>
            <w:rPr>
              <w:rFonts w:hint="eastAsia"/>
              <w:lang w:val="en-US" w:eastAsia="zh-CN"/>
            </w:rPr>
            <w:t>不要把鞋放在门外</w:t>
          </w:r>
          <w:r>
            <w:tab/>
          </w:r>
          <w:r>
            <w:fldChar w:fldCharType="begin"/>
          </w:r>
          <w:r>
            <w:instrText xml:space="preserve"> PAGEREF _Toc14814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_Toc28909 </w:instrText>
          </w:r>
          <w:r>
            <w:rPr>
              <w:rFonts w:hint="eastAsia"/>
              <w:lang w:val="en-US" w:eastAsia="zh-CN"/>
            </w:rPr>
            <w:fldChar w:fldCharType="separate"/>
          </w:r>
          <w:r>
            <w:rPr>
              <w:rFonts w:hint="default"/>
              <w:lang w:val="en-US" w:eastAsia="zh-CN"/>
            </w:rPr>
            <w:t xml:space="preserve">9.2. </w:t>
          </w:r>
          <w:r>
            <w:rPr>
              <w:rFonts w:hint="eastAsia"/>
              <w:lang w:val="en-US" w:eastAsia="zh-CN"/>
            </w:rPr>
            <w:t>防止面包车 少走路多打车</w:t>
          </w:r>
          <w:r>
            <w:tab/>
          </w:r>
          <w:r>
            <w:fldChar w:fldCharType="begin"/>
          </w:r>
          <w:r>
            <w:instrText xml:space="preserve"> PAGEREF _Toc28909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_Toc7499 </w:instrText>
          </w:r>
          <w:r>
            <w:rPr>
              <w:rFonts w:hint="eastAsia"/>
              <w:lang w:val="en-US" w:eastAsia="zh-CN"/>
            </w:rPr>
            <w:fldChar w:fldCharType="separate"/>
          </w:r>
          <w:r>
            <w:rPr>
              <w:rFonts w:hint="default"/>
              <w:lang w:val="en-US" w:eastAsia="zh-CN"/>
            </w:rPr>
            <w:t xml:space="preserve">10. </w:t>
          </w:r>
          <w:r>
            <w:rPr>
              <w:rFonts w:hint="eastAsia"/>
              <w:lang w:val="en-US" w:eastAsia="zh-CN"/>
            </w:rPr>
            <w:t>离群索居 关系网隔离 防范生人</w:t>
          </w:r>
          <w:r>
            <w:tab/>
          </w:r>
          <w:r>
            <w:fldChar w:fldCharType="begin"/>
          </w:r>
          <w:r>
            <w:instrText xml:space="preserve"> PAGEREF _Toc7499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_Toc23362 </w:instrText>
          </w:r>
          <w:r>
            <w:rPr>
              <w:rFonts w:hint="eastAsia"/>
              <w:lang w:val="en-US" w:eastAsia="zh-CN"/>
            </w:rPr>
            <w:fldChar w:fldCharType="separate"/>
          </w:r>
          <w:r>
            <w:rPr>
              <w:rFonts w:hint="default"/>
            </w:rPr>
            <w:t xml:space="preserve">10.1. </w:t>
          </w:r>
          <w:r>
            <w:t>防止出租车司机，</w:t>
          </w:r>
          <w:r>
            <w:tab/>
          </w:r>
          <w:r>
            <w:fldChar w:fldCharType="begin"/>
          </w:r>
          <w:r>
            <w:instrText xml:space="preserve"> PAGEREF _Toc23362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_Toc28953 </w:instrText>
          </w:r>
          <w:r>
            <w:rPr>
              <w:rFonts w:hint="eastAsia"/>
              <w:lang w:val="en-US" w:eastAsia="zh-CN"/>
            </w:rPr>
            <w:fldChar w:fldCharType="separate"/>
          </w:r>
          <w:r>
            <w:rPr>
              <w:rFonts w:hint="default"/>
              <w:lang w:val="en-US" w:eastAsia="zh-CN"/>
            </w:rPr>
            <w:t xml:space="preserve">10.2. </w:t>
          </w:r>
          <w:r>
            <w:rPr>
              <w:rFonts w:hint="eastAsia"/>
              <w:lang w:val="en-US" w:eastAsia="zh-CN"/>
            </w:rPr>
            <w:t>保姆保安少雇佣当地人，容易里应外合</w:t>
          </w:r>
          <w:r>
            <w:tab/>
          </w:r>
          <w:r>
            <w:fldChar w:fldCharType="begin"/>
          </w:r>
          <w:r>
            <w:instrText xml:space="preserve"> PAGEREF _Toc28953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_Toc13713 </w:instrText>
          </w:r>
          <w:r>
            <w:rPr>
              <w:rFonts w:hint="eastAsia"/>
              <w:lang w:val="en-US" w:eastAsia="zh-CN"/>
            </w:rPr>
            <w:fldChar w:fldCharType="separate"/>
          </w:r>
          <w:r>
            <w:rPr>
              <w:rFonts w:hint="default"/>
              <w:lang w:val="en-US" w:eastAsia="zh-CN"/>
            </w:rPr>
            <w:t xml:space="preserve">11. </w:t>
          </w:r>
          <w:r>
            <w:rPr>
              <w:rFonts w:hint="eastAsia"/>
              <w:lang w:val="en-US" w:eastAsia="zh-CN"/>
            </w:rPr>
            <w:t>投诉与报警</w:t>
          </w:r>
          <w:r>
            <w:tab/>
          </w:r>
          <w:r>
            <w:fldChar w:fldCharType="begin"/>
          </w:r>
          <w:r>
            <w:instrText xml:space="preserve"> PAGEREF _Toc13713 \h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0524"/>
      <w:r>
        <w:rPr>
          <w:rFonts w:hint="eastAsia"/>
          <w:lang w:val="en-US" w:eastAsia="zh-CN"/>
        </w:rPr>
        <w:t>绑架的动机(经济动机政治动机</w:t>
      </w:r>
      <w:bookmarkEnd w:id="0"/>
    </w:p>
    <w:p>
      <w:pPr>
        <w:rPr>
          <w:rFonts w:hint="eastAsia"/>
          <w:lang w:val="en-US" w:eastAsia="zh-CN"/>
        </w:rPr>
      </w:pPr>
      <w:r>
        <w:rPr>
          <w:rFonts w:hint="eastAsia"/>
          <w:lang w:val="en-US" w:eastAsia="zh-CN"/>
        </w:rPr>
        <w:t>勒索钱财</w:t>
      </w:r>
    </w:p>
    <w:p>
      <w:pPr>
        <w:rPr>
          <w:rFonts w:hint="eastAsia"/>
          <w:lang w:val="en-US" w:eastAsia="zh-CN"/>
        </w:rPr>
      </w:pPr>
      <w:r>
        <w:rPr>
          <w:rFonts w:hint="eastAsia"/>
          <w:lang w:val="en-US" w:eastAsia="zh-CN"/>
        </w:rPr>
        <w:t>儿童绑架  绑架儿童据为己有</w:t>
      </w:r>
    </w:p>
    <w:p>
      <w:pPr>
        <w:rPr>
          <w:rFonts w:hint="eastAsia"/>
          <w:lang w:val="en-US" w:eastAsia="zh-CN"/>
        </w:rPr>
      </w:pPr>
      <w:r>
        <w:rPr>
          <w:rFonts w:hint="eastAsia"/>
          <w:lang w:val="en-US" w:eastAsia="zh-CN"/>
        </w:rPr>
        <w:t>婚姻绑架  新娘绑架</w:t>
      </w:r>
    </w:p>
    <w:p>
      <w:pPr>
        <w:rPr>
          <w:rFonts w:hint="default"/>
          <w:lang w:val="en-US" w:eastAsia="zh-CN"/>
        </w:rPr>
      </w:pPr>
      <w:r>
        <w:rPr>
          <w:rFonts w:hint="eastAsia"/>
          <w:lang w:val="en-US" w:eastAsia="zh-CN"/>
        </w:rPr>
        <w:t xml:space="preserve">商业绑架  账务纠纷 </w:t>
      </w:r>
    </w:p>
    <w:p>
      <w:pPr>
        <w:rPr>
          <w:rFonts w:hint="eastAsia"/>
          <w:lang w:val="en-US" w:eastAsia="zh-CN"/>
        </w:rPr>
      </w:pPr>
      <w:r>
        <w:rPr>
          <w:rFonts w:ascii="sans-serif" w:hAnsi="sans-serif" w:eastAsia="sans-serif" w:cs="sans-serif"/>
          <w:i w:val="0"/>
          <w:caps w:val="0"/>
          <w:color w:val="222222"/>
          <w:spacing w:val="0"/>
          <w:sz w:val="14"/>
          <w:szCs w:val="14"/>
          <w:shd w:val="clear" w:fill="FFFFFF"/>
        </w:rPr>
        <w:t>家庭绑架</w:t>
      </w:r>
      <w:r>
        <w:rPr>
          <w:rFonts w:hint="eastAsia" w:ascii="sans-serif" w:hAnsi="sans-serif" w:eastAsia="宋体" w:cs="sans-serif"/>
          <w:i w:val="0"/>
          <w:caps w:val="0"/>
          <w:color w:val="222222"/>
          <w:spacing w:val="0"/>
          <w:sz w:val="14"/>
          <w:szCs w:val="14"/>
          <w:shd w:val="clear" w:fill="FFFFFF"/>
          <w:lang w:val="en-US" w:eastAsia="zh-CN"/>
        </w:rPr>
        <w:t xml:space="preserve"> </w:t>
      </w:r>
      <w:r>
        <w:rPr>
          <w:rFonts w:hint="eastAsia"/>
          <w:lang w:val="en-US" w:eastAsia="zh-CN"/>
        </w:rPr>
        <w:t>儿童监护权绑架</w:t>
      </w:r>
    </w:p>
    <w:p>
      <w:pPr>
        <w:rPr>
          <w:rFonts w:hint="eastAsia"/>
          <w:lang w:val="en-US" w:eastAsia="zh-CN"/>
        </w:rPr>
      </w:pPr>
      <w:r>
        <w:rPr>
          <w:rFonts w:hint="eastAsia"/>
          <w:lang w:val="en-US" w:eastAsia="zh-CN"/>
        </w:rPr>
        <w:t>政治绑架 言论自由 异议者</w:t>
      </w:r>
    </w:p>
    <w:p>
      <w:pPr>
        <w:pStyle w:val="2"/>
        <w:bidi w:val="0"/>
        <w:rPr>
          <w:rFonts w:hint="default"/>
          <w:lang w:val="en-US" w:eastAsia="zh-CN"/>
        </w:rPr>
      </w:pPr>
      <w:bookmarkStart w:id="1" w:name="_Toc15903"/>
      <w:r>
        <w:rPr>
          <w:rFonts w:hint="eastAsia"/>
          <w:lang w:val="en-US" w:eastAsia="zh-CN"/>
        </w:rPr>
        <w:t>模糊身份 名字脱敏</w:t>
      </w:r>
      <w:bookmarkEnd w:id="1"/>
    </w:p>
    <w:p>
      <w:pPr>
        <w:pStyle w:val="3"/>
        <w:bidi w:val="0"/>
        <w:rPr>
          <w:rFonts w:hint="eastAsia"/>
          <w:lang w:val="en-US" w:eastAsia="zh-CN"/>
        </w:rPr>
      </w:pPr>
      <w:bookmarkStart w:id="2" w:name="_Toc19394"/>
      <w:r>
        <w:rPr>
          <w:rFonts w:hint="eastAsia"/>
          <w:lang w:val="en-US" w:eastAsia="zh-CN"/>
        </w:rPr>
        <w:t>办理多个替身证件</w:t>
      </w:r>
      <w:bookmarkEnd w:id="2"/>
    </w:p>
    <w:p>
      <w:pPr>
        <w:pStyle w:val="3"/>
        <w:bidi w:val="0"/>
        <w:rPr>
          <w:rFonts w:hint="eastAsia"/>
          <w:lang w:val="en-US" w:eastAsia="zh-CN"/>
        </w:rPr>
      </w:pPr>
      <w:bookmarkStart w:id="3" w:name="_Toc6468"/>
      <w:r>
        <w:rPr>
          <w:rFonts w:hint="eastAsia"/>
          <w:lang w:val="en-US" w:eastAsia="zh-CN"/>
        </w:rPr>
        <w:t>多次更名 （包括网名</w:t>
      </w:r>
      <w:bookmarkEnd w:id="3"/>
    </w:p>
    <w:p>
      <w:pPr>
        <w:pStyle w:val="3"/>
        <w:bidi w:val="0"/>
        <w:rPr>
          <w:rFonts w:hint="default"/>
          <w:lang w:val="en-US" w:eastAsia="zh-CN"/>
        </w:rPr>
      </w:pPr>
      <w:bookmarkStart w:id="4" w:name="_Toc30765"/>
      <w:r>
        <w:rPr>
          <w:rFonts w:hint="eastAsia"/>
          <w:lang w:val="en-US" w:eastAsia="zh-CN"/>
        </w:rPr>
        <w:t>低调</w:t>
      </w:r>
      <w:bookmarkEnd w:id="4"/>
    </w:p>
    <w:p>
      <w:pPr>
        <w:pStyle w:val="3"/>
        <w:bidi w:val="0"/>
        <w:rPr>
          <w:rFonts w:hint="default"/>
          <w:lang w:val="en-US" w:eastAsia="zh-CN"/>
        </w:rPr>
      </w:pPr>
      <w:bookmarkStart w:id="5" w:name="_Toc17685"/>
      <w:r>
        <w:rPr>
          <w:rFonts w:hint="eastAsia"/>
          <w:lang w:val="en-US" w:eastAsia="zh-CN"/>
        </w:rPr>
        <w:t>不要名牌服饰 手机</w:t>
      </w:r>
      <w:bookmarkEnd w:id="5"/>
    </w:p>
    <w:p>
      <w:pPr>
        <w:rPr>
          <w:rFonts w:hint="eastAsia"/>
          <w:lang w:val="en-US" w:eastAsia="zh-CN"/>
        </w:rPr>
      </w:pPr>
    </w:p>
    <w:p>
      <w:pPr>
        <w:rPr>
          <w:rFonts w:hint="default"/>
          <w:lang w:val="en-US" w:eastAsia="zh-CN"/>
        </w:rPr>
      </w:pPr>
      <w:r>
        <w:rPr>
          <w:rFonts w:hint="default"/>
          <w:lang w:val="en-US" w:eastAsia="zh-CN"/>
        </w:rPr>
        <w:t>Atitt 信息安全基本原则.docx</w:t>
      </w:r>
    </w:p>
    <w:p>
      <w:pPr>
        <w:pStyle w:val="2"/>
        <w:bidi w:val="0"/>
        <w:ind w:left="432" w:leftChars="0" w:hanging="432" w:firstLineChars="0"/>
        <w:rPr>
          <w:rFonts w:hint="default"/>
          <w:lang w:val="en-US" w:eastAsia="zh-CN"/>
        </w:rPr>
      </w:pPr>
      <w:bookmarkStart w:id="6" w:name="_Toc8613"/>
      <w:r>
        <w:rPr>
          <w:rFonts w:hint="eastAsia"/>
          <w:lang w:val="en-US" w:eastAsia="zh-CN"/>
        </w:rPr>
        <w:t>居无定所 十分重要 防定位 狡兔三窟</w:t>
      </w:r>
      <w:bookmarkEnd w:id="6"/>
    </w:p>
    <w:p>
      <w:pPr>
        <w:pStyle w:val="3"/>
        <w:bidi w:val="0"/>
        <w:rPr>
          <w:rFonts w:hint="eastAsia"/>
        </w:rPr>
      </w:pPr>
      <w:bookmarkStart w:id="7" w:name="_Toc396"/>
      <w:r>
        <w:rPr>
          <w:rFonts w:hint="eastAsia"/>
        </w:rPr>
        <w:t>经常改变工作地点</w:t>
      </w:r>
      <w:bookmarkEnd w:id="7"/>
    </w:p>
    <w:p>
      <w:pPr>
        <w:rPr>
          <w:rFonts w:hint="eastAsia" w:ascii="宋体" w:hAnsi="宋体" w:eastAsia="宋体" w:cs="宋体"/>
          <w:i w:val="0"/>
          <w:iCs w:val="0"/>
          <w:caps w:val="0"/>
          <w:color w:val="333333"/>
          <w:spacing w:val="0"/>
          <w:sz w:val="16"/>
          <w:szCs w:val="16"/>
          <w:shd w:val="clear" w:fill="FFFFFF"/>
        </w:rPr>
      </w:pPr>
      <w:r>
        <w:rPr>
          <w:rFonts w:hint="eastAsia" w:ascii="宋体" w:hAnsi="宋体" w:eastAsia="宋体" w:cs="宋体"/>
          <w:i w:val="0"/>
          <w:iCs w:val="0"/>
          <w:caps w:val="0"/>
          <w:color w:val="333333"/>
          <w:spacing w:val="0"/>
          <w:sz w:val="16"/>
          <w:szCs w:val="16"/>
          <w:shd w:val="clear" w:fill="FFFFFF"/>
        </w:rPr>
        <w:t>。如果一个家庭在一个地区长期生活,周围居民对其财产状况会有一个大致的了解。假如此人家境殷实,就很容易被心怀歹意的人盯上。但一般针对华侨华人的绑架活动多只图“谋财”,撕票“害命”的情况较少。</w:t>
      </w:r>
    </w:p>
    <w:p>
      <w:pPr>
        <w:rPr>
          <w:rFonts w:hint="eastAsia" w:ascii="宋体" w:hAnsi="宋体" w:eastAsia="宋体" w:cs="宋体"/>
          <w:i w:val="0"/>
          <w:iCs w:val="0"/>
          <w:caps w:val="0"/>
          <w:color w:val="333333"/>
          <w:spacing w:val="0"/>
          <w:sz w:val="16"/>
          <w:szCs w:val="16"/>
          <w:shd w:val="clear" w:fill="FFFFFF"/>
        </w:rPr>
      </w:pPr>
    </w:p>
    <w:p>
      <w:pPr>
        <w:pStyle w:val="3"/>
        <w:bidi w:val="0"/>
        <w:rPr>
          <w:rFonts w:hint="default"/>
          <w:lang w:val="en-US" w:eastAsia="zh-CN"/>
        </w:rPr>
      </w:pPr>
      <w:bookmarkStart w:id="8" w:name="_Toc712"/>
      <w:r>
        <w:rPr>
          <w:rFonts w:hint="eastAsia"/>
          <w:lang w:val="en-US" w:eastAsia="zh-CN"/>
        </w:rPr>
        <w:t>住宿可以住黑店 没有住宿记录</w:t>
      </w:r>
      <w:bookmarkEnd w:id="8"/>
    </w:p>
    <w:p>
      <w:pPr>
        <w:pStyle w:val="3"/>
        <w:bidi w:val="0"/>
        <w:rPr>
          <w:rFonts w:hint="default"/>
          <w:lang w:val="en-US" w:eastAsia="zh-CN"/>
        </w:rPr>
      </w:pPr>
      <w:bookmarkStart w:id="9" w:name="_Toc22317"/>
      <w:r>
        <w:rPr>
          <w:rFonts w:hint="eastAsia"/>
          <w:lang w:val="en-US" w:eastAsia="zh-CN"/>
        </w:rPr>
        <w:t>多去免签国家混肴视线旅游</w:t>
      </w:r>
      <w:bookmarkEnd w:id="9"/>
    </w:p>
    <w:p>
      <w:pPr>
        <w:pStyle w:val="3"/>
        <w:bidi w:val="0"/>
        <w:rPr>
          <w:rFonts w:hint="default"/>
          <w:lang w:val="en-US" w:eastAsia="zh-CN"/>
        </w:rPr>
      </w:pPr>
      <w:bookmarkStart w:id="10" w:name="_Toc24799"/>
      <w:r>
        <w:rPr>
          <w:rFonts w:hint="eastAsia"/>
          <w:lang w:val="en-US" w:eastAsia="zh-CN"/>
        </w:rPr>
        <w:t>出国莫要太久 6个月之内旅游</w:t>
      </w:r>
      <w:bookmarkEnd w:id="10"/>
    </w:p>
    <w:p>
      <w:pPr>
        <w:pStyle w:val="3"/>
        <w:bidi w:val="0"/>
        <w:rPr>
          <w:rFonts w:hint="eastAsia"/>
          <w:lang w:val="en-US" w:eastAsia="zh-CN"/>
        </w:rPr>
      </w:pPr>
      <w:bookmarkStart w:id="11" w:name="_Toc16787"/>
      <w:r>
        <w:rPr>
          <w:rFonts w:hint="eastAsia"/>
          <w:lang w:val="en-US" w:eastAsia="zh-CN"/>
        </w:rPr>
        <w:t>绑架地点危险性排列 公司》街头》住宅》赌场》酒吧》酒店</w:t>
      </w:r>
      <w:bookmarkEnd w:id="11"/>
    </w:p>
    <w:p>
      <w:pPr>
        <w:bidi w:val="0"/>
        <w:rPr>
          <w:rFonts w:hint="default"/>
          <w:lang w:val="en-US" w:eastAsia="zh-CN"/>
        </w:rPr>
      </w:pPr>
      <w:r>
        <w:rPr>
          <w:rFonts w:hint="eastAsia"/>
          <w:lang w:val="en-US" w:eastAsia="zh-CN"/>
        </w:rPr>
        <w:t xml:space="preserve"> ktv酒吧，赌场，住宅，公司，酒店，街头</w:t>
      </w:r>
    </w:p>
    <w:p>
      <w:pPr>
        <w:rPr>
          <w:rFonts w:hint="eastAsia"/>
          <w:lang w:val="en-US" w:eastAsia="zh-CN"/>
        </w:rPr>
      </w:pPr>
      <w:r>
        <w:rPr>
          <w:rFonts w:hint="eastAsia"/>
          <w:lang w:val="en-US" w:eastAsia="zh-CN"/>
        </w:rPr>
        <w:t>按照被绑架地点危险性排列 公司》街头》住宅》赌场》酒吧》酒店</w:t>
      </w:r>
    </w:p>
    <w:p>
      <w:pPr>
        <w:rPr>
          <w:rFonts w:hint="eastAsia"/>
          <w:lang w:val="en-US" w:eastAsia="zh-CN"/>
        </w:rPr>
      </w:pPr>
    </w:p>
    <w:p>
      <w:pPr>
        <w:pStyle w:val="3"/>
        <w:bidi w:val="0"/>
        <w:rPr>
          <w:rFonts w:hint="default"/>
          <w:lang w:val="en-US" w:eastAsia="zh-CN"/>
        </w:rPr>
      </w:pPr>
      <w:bookmarkStart w:id="12" w:name="_Toc11977"/>
      <w:r>
        <w:rPr>
          <w:rFonts w:hint="eastAsia"/>
          <w:lang w:val="en-US" w:eastAsia="zh-CN"/>
        </w:rPr>
        <w:t>城市地区性质   旅游区 》 生活区》 办公区</w:t>
      </w:r>
      <w:bookmarkEnd w:id="12"/>
    </w:p>
    <w:p>
      <w:pPr>
        <w:rPr>
          <w:rFonts w:hint="default"/>
          <w:lang w:val="en-US" w:eastAsia="zh-CN"/>
        </w:rPr>
      </w:pPr>
      <w:r>
        <w:rPr>
          <w:rFonts w:hint="eastAsia"/>
          <w:lang w:val="en-US" w:eastAsia="zh-CN"/>
        </w:rPr>
        <w:t>公寓安全很重要，不要去贫民窟危险区</w:t>
      </w:r>
    </w:p>
    <w:p>
      <w:pPr>
        <w:rPr>
          <w:rFonts w:hint="default"/>
          <w:lang w:val="en-US" w:eastAsia="zh-CN"/>
        </w:rPr>
      </w:pPr>
    </w:p>
    <w:p>
      <w:pPr>
        <w:pStyle w:val="3"/>
        <w:bidi w:val="0"/>
        <w:rPr>
          <w:rFonts w:hint="default"/>
          <w:lang w:val="en-US" w:eastAsia="zh-CN"/>
        </w:rPr>
      </w:pPr>
      <w:bookmarkStart w:id="13" w:name="_Toc24358"/>
      <w:r>
        <w:rPr>
          <w:rFonts w:hint="eastAsia"/>
          <w:lang w:val="en-US" w:eastAsia="zh-CN"/>
        </w:rPr>
        <w:t>欧美人等多等城市 旅游城市 生活城市</w:t>
      </w:r>
      <w:bookmarkEnd w:id="13"/>
    </w:p>
    <w:p>
      <w:pPr>
        <w:rPr>
          <w:rFonts w:hint="default"/>
          <w:lang w:val="en-US" w:eastAsia="zh-CN"/>
        </w:rPr>
      </w:pPr>
    </w:p>
    <w:p>
      <w:pPr>
        <w:pStyle w:val="3"/>
        <w:bidi w:val="0"/>
        <w:rPr>
          <w:rFonts w:hint="default"/>
          <w:lang w:val="en-US" w:eastAsia="zh-CN"/>
        </w:rPr>
      </w:pPr>
      <w:bookmarkStart w:id="14" w:name="_Toc13380"/>
      <w:r>
        <w:rPr>
          <w:rFonts w:hint="eastAsia"/>
          <w:lang w:val="en-US" w:eastAsia="zh-CN"/>
        </w:rPr>
        <w:t>不要大扎堆，容易被盯上</w:t>
      </w:r>
      <w:bookmarkEnd w:id="14"/>
    </w:p>
    <w:p>
      <w:pPr>
        <w:pStyle w:val="3"/>
        <w:bidi w:val="0"/>
        <w:rPr>
          <w:rFonts w:hint="default"/>
          <w:lang w:val="en-US" w:eastAsia="zh-CN"/>
        </w:rPr>
      </w:pPr>
      <w:bookmarkStart w:id="15" w:name="_Toc22454"/>
      <w:r>
        <w:rPr>
          <w:rFonts w:hint="eastAsia"/>
          <w:lang w:val="en-US" w:eastAsia="zh-CN"/>
        </w:rPr>
        <w:t>居无定所原则游击战</w:t>
      </w:r>
      <w:bookmarkEnd w:id="15"/>
    </w:p>
    <w:p>
      <w:pPr>
        <w:rPr>
          <w:rFonts w:hint="eastAsia"/>
          <w:lang w:val="en-US" w:eastAsia="zh-CN"/>
        </w:rPr>
      </w:pPr>
    </w:p>
    <w:p>
      <w:pPr>
        <w:pStyle w:val="3"/>
        <w:bidi w:val="0"/>
        <w:rPr>
          <w:rFonts w:hint="default"/>
          <w:lang w:val="en-US" w:eastAsia="zh-CN"/>
        </w:rPr>
      </w:pPr>
      <w:bookmarkStart w:id="16" w:name="_Toc17580"/>
      <w:r>
        <w:rPr>
          <w:rFonts w:hint="eastAsia"/>
          <w:lang w:val="en-US" w:eastAsia="zh-CN"/>
        </w:rPr>
        <w:t>城市地理位置 北方城市安全</w:t>
      </w:r>
      <w:bookmarkEnd w:id="16"/>
    </w:p>
    <w:p>
      <w:pPr>
        <w:pStyle w:val="3"/>
        <w:bidi w:val="0"/>
        <w:rPr>
          <w:rFonts w:hint="default"/>
          <w:lang w:val="en-US" w:eastAsia="zh-CN"/>
        </w:rPr>
      </w:pPr>
      <w:bookmarkStart w:id="17" w:name="_Toc30937"/>
      <w:r>
        <w:rPr>
          <w:rFonts w:hint="eastAsia"/>
          <w:lang w:val="en-US" w:eastAsia="zh-CN"/>
        </w:rPr>
        <w:t>城市等级选择 二三线城市比较安全</w:t>
      </w:r>
      <w:bookmarkEnd w:id="17"/>
    </w:p>
    <w:p>
      <w:pPr>
        <w:rPr>
          <w:rFonts w:hint="default"/>
          <w:lang w:val="en-US" w:eastAsia="zh-CN"/>
        </w:rPr>
      </w:pPr>
    </w:p>
    <w:p>
      <w:pPr>
        <w:pStyle w:val="3"/>
        <w:bidi w:val="0"/>
        <w:rPr>
          <w:rFonts w:hint="default"/>
          <w:lang w:val="en-US" w:eastAsia="zh-CN"/>
        </w:rPr>
      </w:pPr>
      <w:bookmarkStart w:id="18" w:name="_Toc10329"/>
      <w:r>
        <w:t>边疆区</w:t>
      </w:r>
      <w:bookmarkEnd w:id="18"/>
    </w:p>
    <w:p>
      <w:pPr>
        <w:rPr>
          <w:rFonts w:hint="default"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俄国祖先是1919年从菲律宾逃离俄罗斯革命的西乌拉尔彼尔姆边疆区的贵族来到菲律宾的。</w:t>
      </w:r>
      <w:r>
        <w:rPr>
          <w:rFonts w:hint="default" w:ascii="Segoe UI" w:hAnsi="Segoe UI" w:eastAsia="Segoe UI" w:cs="Segoe UI"/>
          <w:i w:val="0"/>
          <w:caps w:val="0"/>
          <w:color w:val="333333"/>
          <w:spacing w:val="0"/>
          <w:sz w:val="16"/>
          <w:szCs w:val="16"/>
        </w:rPr>
        <w:t>他们是俄罗斯那部分地区最富有的人，能够安全地带走他们的全部财产和家人。他们是我的母亲家庭，</w:t>
      </w:r>
    </w:p>
    <w:p>
      <w:pPr>
        <w:rPr>
          <w:rFonts w:hint="default" w:ascii="Segoe UI" w:hAnsi="Segoe UI" w:eastAsia="Segoe UI" w:cs="Segoe UI"/>
          <w:i w:val="0"/>
          <w:caps w:val="0"/>
          <w:color w:val="333333"/>
          <w:spacing w:val="0"/>
          <w:sz w:val="16"/>
          <w:szCs w:val="16"/>
        </w:rPr>
      </w:pPr>
    </w:p>
    <w:p>
      <w:pPr>
        <w:rPr>
          <w:rFonts w:hint="eastAsia" w:ascii="sans-serif" w:hAnsi="sans-serif" w:eastAsia="宋体" w:cs="sans-serif"/>
          <w:i w:val="0"/>
          <w:caps w:val="0"/>
          <w:color w:val="000000"/>
          <w:spacing w:val="12"/>
          <w:sz w:val="16"/>
          <w:szCs w:val="16"/>
          <w:shd w:val="clear" w:fill="FFFFFF"/>
          <w:lang w:val="en-US" w:eastAsia="zh-CN"/>
        </w:rPr>
      </w:pPr>
      <w:r>
        <w:rPr>
          <w:rFonts w:hint="eastAsia" w:ascii="sans-serif" w:hAnsi="sans-serif" w:eastAsia="宋体" w:cs="sans-serif"/>
          <w:i w:val="0"/>
          <w:caps w:val="0"/>
          <w:color w:val="000000"/>
          <w:spacing w:val="12"/>
          <w:sz w:val="16"/>
          <w:szCs w:val="16"/>
          <w:shd w:val="clear" w:fill="FFFFFF"/>
          <w:lang w:val="en-US" w:eastAsia="zh-CN"/>
        </w:rPr>
        <w:t>去出差偏远地区。。改名换姓 ，迁移户籍</w:t>
      </w:r>
    </w:p>
    <w:p>
      <w:pPr>
        <w:rPr>
          <w:rFonts w:hint="default" w:ascii="Segoe UI" w:hAnsi="Segoe UI" w:eastAsia="Segoe UI" w:cs="Segoe UI"/>
          <w:i w:val="0"/>
          <w:caps w:val="0"/>
          <w:color w:val="333333"/>
          <w:spacing w:val="0"/>
          <w:sz w:val="16"/>
          <w:szCs w:val="16"/>
        </w:rPr>
      </w:pPr>
    </w:p>
    <w:p>
      <w:pPr>
        <w:pStyle w:val="3"/>
        <w:bidi w:val="0"/>
        <w:rPr>
          <w:rFonts w:hint="default"/>
          <w:lang w:val="en-US" w:eastAsia="zh-CN"/>
        </w:rPr>
      </w:pPr>
      <w:bookmarkStart w:id="19" w:name="_Toc15924"/>
      <w:r>
        <w:rPr>
          <w:rFonts w:hint="eastAsia"/>
          <w:lang w:val="en-US" w:eastAsia="zh-CN"/>
        </w:rPr>
        <w:t>尽可能居住在国外，俩头安全</w:t>
      </w:r>
      <w:bookmarkEnd w:id="19"/>
    </w:p>
    <w:p>
      <w:pPr>
        <w:rPr>
          <w:rFonts w:hint="eastAsia"/>
          <w:lang w:val="en-US" w:eastAsia="zh-CN"/>
        </w:rPr>
      </w:pPr>
    </w:p>
    <w:p>
      <w:pPr>
        <w:pStyle w:val="3"/>
        <w:bidi w:val="0"/>
        <w:rPr>
          <w:rFonts w:hint="default"/>
          <w:lang w:val="en-US" w:eastAsia="zh-CN"/>
        </w:rPr>
      </w:pPr>
      <w:bookmarkStart w:id="20" w:name="_Toc13892"/>
      <w:r>
        <w:rPr>
          <w:rFonts w:hint="eastAsia"/>
          <w:lang w:val="en-US" w:eastAsia="zh-CN"/>
        </w:rPr>
        <w:t>-----Other</w:t>
      </w:r>
      <w:bookmarkEnd w:id="20"/>
    </w:p>
    <w:p>
      <w:pPr>
        <w:rPr>
          <w:rFonts w:hint="eastAsia"/>
          <w:lang w:val="en-US" w:eastAsia="zh-CN"/>
        </w:rPr>
      </w:pPr>
      <w:r>
        <w:rPr>
          <w:rFonts w:hint="eastAsia"/>
          <w:lang w:val="en-US" w:eastAsia="zh-CN"/>
        </w:rPr>
        <w:t>尽可能与别人合伙，女朋友住一起，防止被单独绑架</w:t>
      </w:r>
    </w:p>
    <w:p>
      <w:pPr>
        <w:rPr>
          <w:rFonts w:hint="eastAsia"/>
          <w:lang w:val="en-US" w:eastAsia="zh-CN"/>
        </w:rPr>
      </w:pPr>
    </w:p>
    <w:p>
      <w:pPr>
        <w:pStyle w:val="3"/>
        <w:bidi w:val="0"/>
        <w:rPr>
          <w:rFonts w:hint="default"/>
          <w:lang w:val="en-US" w:eastAsia="zh-CN"/>
        </w:rPr>
      </w:pPr>
      <w:bookmarkStart w:id="21" w:name="_Toc27932"/>
      <w:r>
        <w:rPr>
          <w:rFonts w:hint="eastAsia"/>
        </w:rPr>
        <w:t>,回避生人,对雇员严格审查,把子女送到国外上学等。</w:t>
      </w:r>
      <w:bookmarkEnd w:id="21"/>
    </w:p>
    <w:p>
      <w:pPr>
        <w:bidi w:val="0"/>
        <w:rPr>
          <w:rFonts w:hint="eastAsia"/>
          <w:lang w:val="en-US" w:eastAsia="zh-CN"/>
        </w:rPr>
      </w:pPr>
      <w:r>
        <w:rPr>
          <w:rFonts w:hint="eastAsia"/>
          <w:lang w:val="en-US" w:eastAsia="zh-CN"/>
        </w:rPr>
        <w:t>居住地点等选择</w:t>
      </w:r>
    </w:p>
    <w:p>
      <w:pPr>
        <w:rPr>
          <w:rFonts w:hint="default"/>
          <w:lang w:val="en-US" w:eastAsia="zh-CN"/>
        </w:rPr>
      </w:pPr>
    </w:p>
    <w:p>
      <w:pPr>
        <w:rPr>
          <w:rFonts w:hint="default"/>
          <w:lang w:val="en-US" w:eastAsia="zh-CN"/>
        </w:rPr>
      </w:pPr>
    </w:p>
    <w:p>
      <w:pPr>
        <w:pStyle w:val="2"/>
        <w:bidi w:val="0"/>
        <w:rPr>
          <w:rFonts w:hint="default"/>
          <w:lang w:val="en-US" w:eastAsia="zh-CN"/>
        </w:rPr>
      </w:pPr>
      <w:bookmarkStart w:id="22" w:name="_Toc18346"/>
      <w:r>
        <w:rPr>
          <w:rFonts w:hint="eastAsia"/>
          <w:lang w:val="en-US" w:eastAsia="zh-CN"/>
        </w:rPr>
        <w:t>避免去危险区域</w:t>
      </w:r>
      <w:bookmarkEnd w:id="22"/>
    </w:p>
    <w:p>
      <w:pPr>
        <w:pStyle w:val="3"/>
        <w:bidi w:val="0"/>
        <w:rPr>
          <w:rFonts w:hint="default"/>
          <w:lang w:val="en-US" w:eastAsia="zh-CN"/>
        </w:rPr>
      </w:pPr>
      <w:bookmarkStart w:id="23" w:name="_Toc26162"/>
      <w:r>
        <w:rPr>
          <w:rFonts w:hint="eastAsia"/>
          <w:lang w:val="en-US" w:eastAsia="zh-CN"/>
        </w:rPr>
        <w:t xml:space="preserve">避免危险区域  </w:t>
      </w:r>
      <w:r>
        <w:rPr>
          <w:rFonts w:ascii="微软雅黑" w:hAnsi="微软雅黑" w:eastAsia="微软雅黑" w:cs="微软雅黑"/>
          <w:i w:val="0"/>
          <w:caps w:val="0"/>
          <w:color w:val="333333"/>
          <w:spacing w:val="0"/>
          <w:sz w:val="18"/>
          <w:szCs w:val="18"/>
        </w:rPr>
        <w:t>帕拉尼亚克和帕赛</w:t>
      </w:r>
      <w:bookmarkEnd w:id="23"/>
    </w:p>
    <w:p>
      <w:pPr>
        <w:rPr>
          <w:rFonts w:hint="eastAsia"/>
          <w:lang w:val="en-US" w:eastAsia="zh-CN"/>
        </w:rPr>
      </w:pPr>
    </w:p>
    <w:p>
      <w:pPr>
        <w:rPr>
          <w:rFonts w:ascii="微软雅黑" w:hAnsi="微软雅黑" w:eastAsia="微软雅黑" w:cs="微软雅黑"/>
          <w:i w:val="0"/>
          <w:caps w:val="0"/>
          <w:color w:val="333333"/>
          <w:spacing w:val="0"/>
          <w:sz w:val="18"/>
          <w:szCs w:val="18"/>
        </w:rPr>
      </w:pPr>
      <w:r>
        <w:rPr>
          <w:rFonts w:ascii="微软雅黑" w:hAnsi="微软雅黑" w:eastAsia="微软雅黑" w:cs="微软雅黑"/>
          <w:i w:val="0"/>
          <w:caps w:val="0"/>
          <w:color w:val="333333"/>
          <w:spacing w:val="0"/>
          <w:sz w:val="18"/>
          <w:szCs w:val="18"/>
        </w:rPr>
        <w:t>反绑架局人员将被派往帕拉尼亚克和帕赛的赌场。大多数绑架案件都发生在这两个地方。</w:t>
      </w:r>
    </w:p>
    <w:p>
      <w:pPr>
        <w:pStyle w:val="3"/>
        <w:bidi w:val="0"/>
        <w:rPr>
          <w:rFonts w:hint="default"/>
          <w:lang w:val="en-US" w:eastAsia="zh-CN"/>
        </w:rPr>
      </w:pPr>
      <w:bookmarkStart w:id="24" w:name="_Toc15792"/>
      <w:r>
        <w:rPr>
          <w:rFonts w:hint="eastAsia"/>
          <w:lang w:val="en-US" w:eastAsia="zh-CN"/>
        </w:rPr>
        <w:t>尝试黑车黑店 帐篷</w:t>
      </w:r>
      <w:bookmarkEnd w:id="24"/>
    </w:p>
    <w:p>
      <w:pPr>
        <w:pStyle w:val="3"/>
        <w:bidi w:val="0"/>
        <w:rPr>
          <w:rFonts w:hint="default"/>
          <w:lang w:val="en-US" w:eastAsia="zh-CN"/>
        </w:rPr>
      </w:pPr>
      <w:bookmarkStart w:id="25" w:name="_Toc9445"/>
      <w:r>
        <w:rPr>
          <w:rFonts w:hint="eastAsia"/>
          <w:lang w:val="en-US" w:eastAsia="zh-CN"/>
        </w:rPr>
        <w:t>现金交易莫网络交易</w:t>
      </w:r>
      <w:bookmarkEnd w:id="25"/>
    </w:p>
    <w:p>
      <w:pPr>
        <w:pStyle w:val="3"/>
        <w:bidi w:val="0"/>
        <w:rPr>
          <w:rFonts w:hint="default"/>
          <w:lang w:val="en-US" w:eastAsia="zh-CN"/>
        </w:rPr>
      </w:pPr>
      <w:bookmarkStart w:id="26" w:name="_Toc20836"/>
      <w:r>
        <w:rPr>
          <w:rFonts w:hint="eastAsia"/>
          <w:lang w:val="en-US" w:eastAsia="zh-CN"/>
        </w:rPr>
        <w:t>防止危险app信息泄露</w:t>
      </w:r>
      <w:bookmarkEnd w:id="26"/>
    </w:p>
    <w:p>
      <w:pPr>
        <w:rPr>
          <w:rFonts w:hint="eastAsia"/>
          <w:lang w:val="en-US" w:eastAsia="zh-CN"/>
        </w:rPr>
      </w:pPr>
      <w:r>
        <w:rPr>
          <w:rFonts w:hint="eastAsia"/>
          <w:lang w:val="en-US" w:eastAsia="zh-CN"/>
        </w:rPr>
        <w:t xml:space="preserve">使用安全的app 和信息设备 </w:t>
      </w:r>
    </w:p>
    <w:p>
      <w:pPr>
        <w:rPr>
          <w:rFonts w:hint="eastAsia"/>
          <w:lang w:val="en-US" w:eastAsia="zh-CN"/>
        </w:rPr>
      </w:pPr>
      <w:r>
        <w:rPr>
          <w:rFonts w:hint="eastAsia"/>
          <w:lang w:val="en-US" w:eastAsia="zh-CN"/>
        </w:rPr>
        <w:t>手机  电脑tpm芯片。。设置密码，不要指纹和人脸识别</w:t>
      </w:r>
    </w:p>
    <w:p>
      <w:pPr>
        <w:pStyle w:val="2"/>
        <w:bidi w:val="0"/>
        <w:rPr>
          <w:rFonts w:hint="default"/>
          <w:lang w:val="en-US" w:eastAsia="zh-CN"/>
        </w:rPr>
      </w:pPr>
      <w:bookmarkStart w:id="27" w:name="_Toc25602"/>
      <w:r>
        <w:rPr>
          <w:rFonts w:hint="eastAsia"/>
          <w:lang w:val="en-US" w:eastAsia="zh-CN"/>
        </w:rPr>
        <w:t>交通安全防护</w:t>
      </w:r>
      <w:bookmarkEnd w:id="27"/>
    </w:p>
    <w:p>
      <w:pPr>
        <w:pStyle w:val="3"/>
        <w:bidi w:val="0"/>
        <w:rPr>
          <w:rFonts w:hint="default"/>
          <w:lang w:val="en-US" w:eastAsia="zh-CN"/>
        </w:rPr>
      </w:pPr>
      <w:bookmarkStart w:id="28" w:name="_Toc26764"/>
      <w:r>
        <w:rPr>
          <w:rFonts w:hint="eastAsia"/>
          <w:lang w:val="en-US" w:eastAsia="zh-CN"/>
        </w:rPr>
        <w:t>不要面包车防止交通绑架</w:t>
      </w:r>
      <w:bookmarkEnd w:id="28"/>
    </w:p>
    <w:p>
      <w:pPr>
        <w:rPr>
          <w:rFonts w:hint="eastAsia"/>
          <w:lang w:val="en-US" w:eastAsia="zh-CN"/>
        </w:rPr>
      </w:pPr>
      <w:r>
        <w:rPr>
          <w:rFonts w:hint="eastAsia"/>
          <w:lang w:val="en-US" w:eastAsia="zh-CN"/>
        </w:rPr>
        <w:t>避免面包车，自己主动打黑车前往</w:t>
      </w:r>
    </w:p>
    <w:p>
      <w:pPr>
        <w:rPr>
          <w:rFonts w:hint="default"/>
          <w:lang w:val="en-US" w:eastAsia="zh-CN"/>
        </w:rPr>
      </w:pPr>
      <w:r>
        <w:rPr>
          <w:rFonts w:hint="eastAsia"/>
          <w:lang w:val="en-US" w:eastAsia="zh-CN"/>
        </w:rPr>
        <w:t>黑车模式 避免公共交通工具</w:t>
      </w:r>
    </w:p>
    <w:p>
      <w:pPr>
        <w:pStyle w:val="3"/>
        <w:bidi w:val="0"/>
        <w:rPr>
          <w:rFonts w:hint="default"/>
          <w:lang w:val="en-US" w:eastAsia="zh-CN"/>
        </w:rPr>
      </w:pPr>
      <w:bookmarkStart w:id="29" w:name="_Toc22451"/>
      <w:r>
        <w:rPr>
          <w:rFonts w:hint="eastAsia"/>
          <w:lang w:val="en-US" w:eastAsia="zh-CN"/>
        </w:rPr>
        <w:t>自己随时grab打车</w:t>
      </w:r>
      <w:bookmarkEnd w:id="29"/>
    </w:p>
    <w:p>
      <w:pPr>
        <w:pStyle w:val="2"/>
        <w:bidi w:val="0"/>
        <w:rPr>
          <w:rFonts w:hint="default"/>
          <w:lang w:val="en-US" w:eastAsia="zh-CN"/>
        </w:rPr>
      </w:pPr>
      <w:bookmarkStart w:id="30" w:name="_Toc12452"/>
      <w:r>
        <w:rPr>
          <w:rFonts w:hint="eastAsia"/>
          <w:lang w:val="en-US" w:eastAsia="zh-CN"/>
        </w:rPr>
        <w:t>加强防护 肉盾关系法</w:t>
      </w:r>
      <w:bookmarkEnd w:id="30"/>
    </w:p>
    <w:p>
      <w:pPr>
        <w:pStyle w:val="3"/>
        <w:bidi w:val="0"/>
        <w:rPr>
          <w:rFonts w:hint="default"/>
          <w:lang w:val="en-US" w:eastAsia="zh-CN"/>
        </w:rPr>
      </w:pPr>
      <w:bookmarkStart w:id="31" w:name="_Toc25444"/>
      <w:r>
        <w:rPr>
          <w:rFonts w:hint="eastAsia"/>
          <w:lang w:val="en-US" w:eastAsia="zh-CN"/>
        </w:rPr>
        <w:t>断掉联系家人 家属，，同学等底细人妖</w:t>
      </w:r>
      <w:bookmarkEnd w:id="31"/>
    </w:p>
    <w:p>
      <w:pPr>
        <w:rPr>
          <w:rFonts w:hint="default"/>
          <w:lang w:val="en-US" w:eastAsia="zh-CN"/>
        </w:rPr>
      </w:pPr>
    </w:p>
    <w:p>
      <w:pPr>
        <w:pStyle w:val="3"/>
        <w:bidi w:val="0"/>
        <w:rPr>
          <w:rFonts w:hint="default"/>
          <w:lang w:val="en-US" w:eastAsia="zh-CN"/>
        </w:rPr>
      </w:pPr>
      <w:bookmarkStart w:id="32" w:name="_Toc31017"/>
      <w:r>
        <w:rPr>
          <w:rFonts w:hint="eastAsia"/>
          <w:lang w:val="en-US" w:eastAsia="zh-CN"/>
        </w:rPr>
        <w:t>增加朋友肉盾</w:t>
      </w:r>
      <w:bookmarkEnd w:id="32"/>
    </w:p>
    <w:p>
      <w:pPr>
        <w:pStyle w:val="3"/>
        <w:bidi w:val="0"/>
        <w:rPr>
          <w:rFonts w:hint="default"/>
          <w:lang w:val="en-US" w:eastAsia="zh-CN"/>
        </w:rPr>
      </w:pPr>
      <w:bookmarkStart w:id="33" w:name="_Toc1788"/>
      <w:r>
        <w:rPr>
          <w:rFonts w:hint="eastAsia"/>
          <w:lang w:val="en-US" w:eastAsia="zh-CN"/>
        </w:rPr>
        <w:t>结婚 领取海外结婚证，说明出国是为了回家</w:t>
      </w:r>
      <w:bookmarkEnd w:id="33"/>
    </w:p>
    <w:p>
      <w:pPr>
        <w:pStyle w:val="3"/>
        <w:bidi w:val="0"/>
        <w:rPr>
          <w:rFonts w:hint="default"/>
          <w:lang w:val="en-US" w:eastAsia="zh-CN"/>
        </w:rPr>
      </w:pPr>
      <w:bookmarkStart w:id="34" w:name="_Toc9357"/>
      <w:r>
        <w:rPr>
          <w:rFonts w:hint="eastAsia"/>
          <w:lang w:val="en-US" w:eastAsia="zh-CN"/>
        </w:rPr>
        <w:t>回国或其他带着小孩随时方便取保</w:t>
      </w:r>
      <w:bookmarkEnd w:id="34"/>
    </w:p>
    <w:p>
      <w:pPr>
        <w:rPr>
          <w:rFonts w:hint="default"/>
          <w:lang w:val="en-US" w:eastAsia="zh-CN"/>
        </w:rPr>
      </w:pPr>
    </w:p>
    <w:p>
      <w:pPr>
        <w:pStyle w:val="2"/>
        <w:bidi w:val="0"/>
        <w:rPr>
          <w:rFonts w:hint="default"/>
          <w:lang w:val="en-US" w:eastAsia="zh-CN"/>
        </w:rPr>
      </w:pPr>
      <w:bookmarkStart w:id="35" w:name="_Toc6510"/>
      <w:r>
        <w:rPr>
          <w:rFonts w:hint="eastAsia"/>
          <w:lang w:val="en-US" w:eastAsia="zh-CN"/>
        </w:rPr>
        <w:t>个人信息保护</w:t>
      </w:r>
      <w:bookmarkEnd w:id="35"/>
    </w:p>
    <w:p>
      <w:pPr>
        <w:pStyle w:val="3"/>
        <w:bidi w:val="0"/>
        <w:rPr>
          <w:rFonts w:hint="default"/>
          <w:lang w:val="en-US" w:eastAsia="zh-CN"/>
        </w:rPr>
      </w:pPr>
      <w:bookmarkStart w:id="36" w:name="_Toc10748"/>
      <w:r>
        <w:rPr>
          <w:rFonts w:hint="eastAsia"/>
          <w:lang w:val="en-US" w:eastAsia="zh-CN"/>
        </w:rPr>
        <w:t>鸭舌帽 口罩 眼镜三件套</w:t>
      </w:r>
      <w:bookmarkEnd w:id="36"/>
    </w:p>
    <w:p>
      <w:pPr>
        <w:pStyle w:val="3"/>
        <w:bidi w:val="0"/>
        <w:rPr>
          <w:rFonts w:hint="default"/>
          <w:lang w:val="en-US" w:eastAsia="zh-CN"/>
        </w:rPr>
      </w:pPr>
      <w:bookmarkStart w:id="37" w:name="_Toc25328"/>
      <w:r>
        <w:rPr>
          <w:rFonts w:hint="eastAsia"/>
          <w:lang w:val="en-US" w:eastAsia="zh-CN"/>
        </w:rPr>
        <w:t>定期更换手机，防止设备信息码泄露</w:t>
      </w:r>
      <w:bookmarkEnd w:id="37"/>
    </w:p>
    <w:p>
      <w:pPr>
        <w:pStyle w:val="3"/>
        <w:bidi w:val="0"/>
        <w:rPr>
          <w:rFonts w:hint="default"/>
          <w:lang w:val="en-US" w:eastAsia="zh-CN"/>
        </w:rPr>
      </w:pPr>
      <w:bookmarkStart w:id="38" w:name="_Toc4008"/>
      <w:r>
        <w:rPr>
          <w:rFonts w:hint="eastAsia"/>
          <w:lang w:val="en-US" w:eastAsia="zh-CN"/>
        </w:rPr>
        <w:t>常换名字 定期更换</w:t>
      </w:r>
      <w:bookmarkEnd w:id="38"/>
    </w:p>
    <w:p>
      <w:pPr>
        <w:pStyle w:val="3"/>
        <w:bidi w:val="0"/>
        <w:rPr>
          <w:rFonts w:hint="default"/>
          <w:lang w:val="en-US" w:eastAsia="zh-CN"/>
        </w:rPr>
      </w:pPr>
      <w:bookmarkStart w:id="39" w:name="_Toc31864"/>
      <w:r>
        <w:rPr>
          <w:rFonts w:hint="eastAsia"/>
          <w:lang w:val="en-US" w:eastAsia="zh-CN"/>
        </w:rPr>
        <w:t>定期痕迹清理</w:t>
      </w:r>
      <w:bookmarkEnd w:id="39"/>
    </w:p>
    <w:p>
      <w:pPr>
        <w:pStyle w:val="2"/>
        <w:bidi w:val="0"/>
        <w:rPr>
          <w:rFonts w:hint="default"/>
          <w:lang w:val="en-US" w:eastAsia="zh-CN"/>
        </w:rPr>
      </w:pPr>
      <w:bookmarkStart w:id="40" w:name="_Toc12304"/>
      <w:r>
        <w:rPr>
          <w:rFonts w:hint="eastAsia"/>
          <w:lang w:val="en-US" w:eastAsia="zh-CN"/>
        </w:rPr>
        <w:t>活动时间 昼伏夜出</w:t>
      </w:r>
      <w:bookmarkEnd w:id="40"/>
    </w:p>
    <w:p>
      <w:pPr>
        <w:pStyle w:val="3"/>
        <w:bidi w:val="0"/>
        <w:rPr>
          <w:rFonts w:hint="default"/>
          <w:lang w:val="en-US" w:eastAsia="zh-CN"/>
        </w:rPr>
      </w:pPr>
      <w:bookmarkStart w:id="41" w:name="_Toc28255"/>
      <w:r>
        <w:rPr>
          <w:rFonts w:hint="eastAsia"/>
          <w:lang w:val="en-US" w:eastAsia="zh-CN"/>
        </w:rPr>
        <w:t>推荐早上到7pm</w:t>
      </w:r>
      <w:bookmarkEnd w:id="41"/>
    </w:p>
    <w:p>
      <w:pPr>
        <w:pStyle w:val="3"/>
        <w:bidi w:val="0"/>
        <w:rPr>
          <w:rFonts w:hint="default"/>
          <w:lang w:val="en-US" w:eastAsia="zh-CN"/>
        </w:rPr>
      </w:pPr>
      <w:bookmarkStart w:id="42" w:name="_Toc4763"/>
      <w:r>
        <w:rPr>
          <w:rFonts w:hint="eastAsia"/>
          <w:lang w:val="en-US" w:eastAsia="zh-CN"/>
        </w:rPr>
        <w:t>避免7pm后--2am是危险时段尽可能撤离</w:t>
      </w:r>
      <w:bookmarkEnd w:id="42"/>
    </w:p>
    <w:p>
      <w:pPr>
        <w:rPr>
          <w:rFonts w:hint="eastAsia"/>
          <w:lang w:val="en-US" w:eastAsia="zh-CN"/>
        </w:rPr>
      </w:pPr>
      <w:r>
        <w:rPr>
          <w:rFonts w:hint="eastAsia"/>
          <w:lang w:val="en-US" w:eastAsia="zh-CN"/>
        </w:rPr>
        <w:t>避免选举时期</w:t>
      </w:r>
    </w:p>
    <w:p>
      <w:pPr>
        <w:rPr>
          <w:rFonts w:hint="default"/>
          <w:lang w:val="en-US" w:eastAsia="zh-CN"/>
        </w:rPr>
      </w:pPr>
      <w:r>
        <w:rPr>
          <w:rFonts w:ascii="Segoe UI" w:hAnsi="Segoe UI" w:eastAsia="Segoe UI" w:cs="Segoe UI"/>
          <w:i w:val="0"/>
          <w:caps w:val="0"/>
          <w:color w:val="333333"/>
          <w:spacing w:val="0"/>
          <w:sz w:val="16"/>
          <w:szCs w:val="16"/>
          <w:shd w:val="clear" w:fill="C9D7F1"/>
        </w:rPr>
        <w:t>菲律宾的面貌是多样的，因为该国是</w:t>
      </w:r>
      <w:r>
        <w:rPr>
          <w:rFonts w:hint="default" w:ascii="Segoe UI" w:hAnsi="Segoe UI" w:eastAsia="Segoe UI" w:cs="Segoe UI"/>
          <w:b/>
          <w:i w:val="0"/>
          <w:caps w:val="0"/>
          <w:color w:val="333333"/>
          <w:spacing w:val="0"/>
          <w:sz w:val="16"/>
          <w:szCs w:val="16"/>
          <w:shd w:val="clear" w:fill="C9D7F1"/>
        </w:rPr>
        <w:t>文化的大熔炉</w:t>
      </w:r>
      <w:r>
        <w:rPr>
          <w:rFonts w:hint="default" w:ascii="Segoe UI" w:hAnsi="Segoe UI" w:eastAsia="Segoe UI" w:cs="Segoe UI"/>
          <w:i w:val="0"/>
          <w:caps w:val="0"/>
          <w:color w:val="333333"/>
          <w:spacing w:val="0"/>
          <w:sz w:val="16"/>
          <w:szCs w:val="16"/>
          <w:shd w:val="clear" w:fill="C9D7F1"/>
        </w:rPr>
        <w:t>。</w:t>
      </w:r>
      <w:r>
        <w:rPr>
          <w:rFonts w:hint="default" w:ascii="Segoe UI" w:hAnsi="Segoe UI" w:eastAsia="Segoe UI" w:cs="Segoe UI"/>
          <w:i w:val="0"/>
          <w:caps w:val="0"/>
          <w:color w:val="333333"/>
          <w:spacing w:val="0"/>
          <w:sz w:val="16"/>
          <w:szCs w:val="16"/>
        </w:rPr>
        <w:t>与日本或韩国等亚洲国家不同，菲律宾不是同质的。这有几个因素。</w:t>
      </w:r>
    </w:p>
    <w:p>
      <w:pPr>
        <w:pStyle w:val="2"/>
        <w:bidi w:val="0"/>
        <w:rPr>
          <w:rFonts w:hint="default"/>
          <w:lang w:val="en-US" w:eastAsia="zh-CN"/>
        </w:rPr>
      </w:pPr>
      <w:bookmarkStart w:id="43" w:name="_Toc2335"/>
      <w:r>
        <w:rPr>
          <w:rFonts w:hint="eastAsia"/>
          <w:lang w:val="en-US" w:eastAsia="zh-CN"/>
        </w:rPr>
        <w:t>生活习俗</w:t>
      </w:r>
      <w:bookmarkEnd w:id="43"/>
    </w:p>
    <w:p>
      <w:pPr>
        <w:pStyle w:val="3"/>
        <w:bidi w:val="0"/>
        <w:rPr>
          <w:rFonts w:hint="default"/>
          <w:lang w:val="en-US" w:eastAsia="zh-CN"/>
        </w:rPr>
      </w:pPr>
      <w:bookmarkStart w:id="44" w:name="_Toc14814"/>
      <w:r>
        <w:rPr>
          <w:rFonts w:hint="eastAsia"/>
          <w:lang w:val="en-US" w:eastAsia="zh-CN"/>
        </w:rPr>
        <w:t>不要把鞋放在门外</w:t>
      </w:r>
      <w:bookmarkEnd w:id="44"/>
    </w:p>
    <w:p>
      <w:pPr>
        <w:pStyle w:val="3"/>
        <w:bidi w:val="0"/>
        <w:rPr>
          <w:rFonts w:hint="default"/>
          <w:lang w:val="en-US" w:eastAsia="zh-CN"/>
        </w:rPr>
      </w:pPr>
      <w:bookmarkStart w:id="45" w:name="_Toc28909"/>
      <w:r>
        <w:rPr>
          <w:rFonts w:hint="eastAsia"/>
          <w:lang w:val="en-US" w:eastAsia="zh-CN"/>
        </w:rPr>
        <w:t>防止面包车 少走路多打车</w:t>
      </w:r>
      <w:bookmarkEnd w:id="45"/>
    </w:p>
    <w:p>
      <w:pPr>
        <w:pStyle w:val="2"/>
        <w:bidi w:val="0"/>
        <w:rPr>
          <w:rFonts w:hint="eastAsia"/>
          <w:lang w:val="en-US" w:eastAsia="zh-CN"/>
        </w:rPr>
      </w:pPr>
      <w:bookmarkStart w:id="46" w:name="_Toc7499"/>
      <w:r>
        <w:rPr>
          <w:rFonts w:hint="eastAsia"/>
          <w:lang w:val="en-US" w:eastAsia="zh-CN"/>
        </w:rPr>
        <w:t>离群索居 关系网隔离 防范生人</w:t>
      </w:r>
      <w:bookmarkEnd w:id="46"/>
    </w:p>
    <w:p>
      <w:pPr>
        <w:rPr>
          <w:rFonts w:hint="eastAsia"/>
          <w:lang w:val="en-US" w:eastAsia="zh-CN"/>
        </w:rPr>
      </w:pPr>
    </w:p>
    <w:p>
      <w:pPr>
        <w:pStyle w:val="3"/>
        <w:bidi w:val="0"/>
      </w:pPr>
      <w:bookmarkStart w:id="47" w:name="_Toc23362"/>
      <w:r>
        <w:t>防止出租车司机，</w:t>
      </w:r>
      <w:bookmarkEnd w:id="47"/>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原来小孩与乞丐,微信附近人的人少接触，在菲律宾当地人面前不要露富等。这些治安问题实际在菲律宾传统的治安问题，主要防范的是菲律宾当地人。</w:t>
      </w:r>
    </w:p>
    <w:p>
      <w:pPr>
        <w:pStyle w:val="3"/>
        <w:bidi w:val="0"/>
        <w:rPr>
          <w:rFonts w:hint="default"/>
          <w:lang w:val="en-US" w:eastAsia="zh-CN"/>
        </w:rPr>
      </w:pPr>
      <w:bookmarkStart w:id="48" w:name="_Toc28953"/>
      <w:r>
        <w:rPr>
          <w:rFonts w:hint="eastAsia"/>
          <w:lang w:val="en-US" w:eastAsia="zh-CN"/>
        </w:rPr>
        <w:t>保姆保安少雇佣当地人，容易里应外合</w:t>
      </w:r>
      <w:bookmarkEnd w:id="48"/>
    </w:p>
    <w:p>
      <w:pPr>
        <w:pStyle w:val="2"/>
        <w:bidi w:val="0"/>
        <w:rPr>
          <w:rFonts w:hint="eastAsia"/>
          <w:lang w:val="en-US" w:eastAsia="zh-CN"/>
        </w:rPr>
      </w:pPr>
      <w:bookmarkStart w:id="49" w:name="_Toc13713"/>
      <w:r>
        <w:rPr>
          <w:rFonts w:hint="eastAsia"/>
          <w:lang w:val="en-US" w:eastAsia="zh-CN"/>
        </w:rPr>
        <w:t>投诉与报警</w:t>
      </w:r>
      <w:bookmarkEnd w:id="49"/>
    </w:p>
    <w:p>
      <w:pPr>
        <w:rPr>
          <w:rFonts w:hint="eastAsia"/>
          <w:lang w:val="en-US" w:eastAsia="zh-CN"/>
        </w:rPr>
      </w:pPr>
    </w:p>
    <w:p>
      <w:pPr>
        <w:rPr>
          <w:rFonts w:hint="eastAsia"/>
          <w:lang w:val="en-US" w:eastAsia="zh-CN"/>
        </w:rPr>
      </w:pPr>
      <w:r>
        <w:rPr>
          <w:rFonts w:ascii="微软雅黑" w:hAnsi="微软雅黑" w:eastAsia="微软雅黑" w:cs="微软雅黑"/>
          <w:i w:val="0"/>
          <w:caps w:val="0"/>
          <w:color w:val="1A1A1A"/>
          <w:spacing w:val="0"/>
          <w:sz w:val="27"/>
          <w:szCs w:val="27"/>
          <w:shd w:val="clear" w:fill="FFFFFF"/>
        </w:rPr>
        <w:t>中国家庭不仅富裕，而且比其他国家人打电话报警的可能性也较小，中国的家庭一般都是先付钱救人然后报警或者不报警</w:t>
      </w:r>
    </w:p>
    <w:p>
      <w:pPr>
        <w:rPr>
          <w:rFonts w:hint="eastAsia"/>
          <w:lang w:val="en-US" w:eastAsia="zh-CN"/>
        </w:rPr>
      </w:pPr>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。如果美国人或澳大利亚人在菲律宾被绑架，即使腐败的警察可能参与绑架，他们的家人也几乎总是报警，中国家庭则更有可能支付赎金</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Atitit 绑架案件的分类法</w:t>
      </w:r>
    </w:p>
    <w:p>
      <w:pPr>
        <w:rPr>
          <w:rFonts w:hint="eastAsia"/>
          <w:lang w:val="en-US" w:eastAsia="zh-CN"/>
        </w:rPr>
      </w:pPr>
    </w:p>
    <w:p>
      <w:pPr>
        <w:rPr>
          <w:rFonts w:hint="eastAsia"/>
          <w:lang w:val="en-US" w:eastAsia="zh-CN"/>
        </w:rPr>
      </w:pPr>
      <w:r>
        <w:rPr>
          <w:rFonts w:hint="eastAsia"/>
          <w:lang w:val="en-US" w:eastAsia="zh-CN"/>
        </w:rPr>
        <w:t>涉及到的几个 事情属性 ，谁绑架谁，地点，时间 ，绑架方式</w:t>
      </w:r>
    </w:p>
    <w:p>
      <w:pPr>
        <w:rPr>
          <w:rFonts w:hint="default"/>
          <w:lang w:val="en-US" w:eastAsia="zh-CN"/>
        </w:rPr>
      </w:pPr>
    </w:p>
    <w:p>
      <w:pPr>
        <w:rPr>
          <w:rFonts w:hint="default"/>
          <w:lang w:val="en-US" w:eastAsia="zh-CN"/>
        </w:rPr>
      </w:pPr>
      <w:r>
        <w:rPr>
          <w:rFonts w:hint="default"/>
          <w:lang w:val="en-US" w:eastAsia="zh-CN"/>
        </w:rPr>
        <w:t>China Kidnapping rate, 2003-2018 - knoema.com.html</w:t>
      </w:r>
    </w:p>
    <w:p>
      <w:pPr>
        <w:rPr>
          <w:rFonts w:hint="default"/>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center"/>
        <w:rPr>
          <w:rFonts w:ascii="sans-serif" w:hAnsi="sans-serif" w:eastAsia="sans-serif" w:cs="sans-serif"/>
          <w:i w:val="0"/>
          <w:caps w:val="0"/>
          <w:color w:val="111111"/>
          <w:spacing w:val="0"/>
          <w:sz w:val="16"/>
          <w:szCs w:val="16"/>
        </w:rPr>
      </w:pPr>
      <w:r>
        <w:rPr>
          <w:rStyle w:val="16"/>
          <w:rFonts w:hint="default" w:ascii="sans-serif" w:hAnsi="sans-serif" w:eastAsia="sans-serif" w:cs="sans-serif"/>
          <w:i w:val="0"/>
          <w:caps w:val="0"/>
          <w:color w:val="111111"/>
          <w:spacing w:val="12"/>
          <w:sz w:val="16"/>
          <w:szCs w:val="16"/>
          <w:shd w:val="clear" w:fill="FFFFFF"/>
        </w:rPr>
        <w:t>教训一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center"/>
        <w:rPr>
          <w:rFonts w:hint="default" w:ascii="sans-serif" w:hAnsi="sans-serif" w:eastAsia="sans-serif" w:cs="sans-serif"/>
          <w:i w:val="0"/>
          <w:caps w:val="0"/>
          <w:color w:val="111111"/>
          <w:spacing w:val="0"/>
          <w:sz w:val="16"/>
          <w:szCs w:val="16"/>
        </w:rPr>
      </w:pPr>
      <w:r>
        <w:rPr>
          <w:rStyle w:val="16"/>
          <w:rFonts w:hint="default" w:ascii="sans-serif" w:hAnsi="sans-serif" w:eastAsia="sans-serif" w:cs="sans-serif"/>
          <w:i w:val="0"/>
          <w:caps w:val="0"/>
          <w:color w:val="111111"/>
          <w:spacing w:val="12"/>
          <w:sz w:val="16"/>
          <w:szCs w:val="16"/>
          <w:shd w:val="clear" w:fill="FFFFFF"/>
        </w:rPr>
        <w:t>不要去陌生女人的住所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rPr>
          <w:rFonts w:hint="default" w:ascii="sans-serif" w:hAnsi="sans-serif" w:eastAsia="sans-serif" w:cs="sans-serif"/>
          <w:i w:val="0"/>
          <w:caps w:val="0"/>
          <w:color w:val="111111"/>
          <w:spacing w:val="0"/>
          <w:sz w:val="16"/>
          <w:szCs w:val="16"/>
        </w:rPr>
      </w:pPr>
      <w:r>
        <w:rPr>
          <w:rFonts w:hint="default" w:ascii="sans-serif" w:hAnsi="sans-serif" w:eastAsia="sans-serif" w:cs="sans-serif"/>
          <w:i w:val="0"/>
          <w:caps w:val="0"/>
          <w:color w:val="111111"/>
          <w:spacing w:val="12"/>
          <w:sz w:val="16"/>
          <w:szCs w:val="16"/>
          <w:shd w:val="clear" w:fill="FFFFFF"/>
        </w:rPr>
        <w:t>劳荣枝和他的男朋友法子英（已于1999年处决），绑架杀人的手法，基本上都是同一个套路：</w:t>
      </w:r>
      <w:r>
        <w:rPr>
          <w:rStyle w:val="16"/>
          <w:rFonts w:hint="default" w:ascii="sans-serif" w:hAnsi="sans-serif" w:eastAsia="sans-serif" w:cs="sans-serif"/>
          <w:i w:val="0"/>
          <w:caps w:val="0"/>
          <w:color w:val="111111"/>
          <w:spacing w:val="12"/>
          <w:sz w:val="16"/>
          <w:szCs w:val="16"/>
          <w:shd w:val="clear" w:fill="FFFFFF"/>
        </w:rPr>
        <w:t>仙人跳</w:t>
      </w:r>
      <w:r>
        <w:rPr>
          <w:rFonts w:hint="default" w:ascii="sans-serif" w:hAnsi="sans-serif" w:eastAsia="sans-serif" w:cs="sans-serif"/>
          <w:i w:val="0"/>
          <w:caps w:val="0"/>
          <w:color w:val="111111"/>
          <w:spacing w:val="12"/>
          <w:sz w:val="16"/>
          <w:szCs w:val="16"/>
          <w:shd w:val="clear" w:fill="FFFFFF"/>
        </w:rPr>
        <w:t>。</w:t>
      </w:r>
    </w:p>
    <w:p>
      <w:pPr>
        <w:rPr>
          <w:rFonts w:hint="default"/>
          <w:lang w:val="en-US" w:eastAsia="zh-CN"/>
        </w:rPr>
      </w:pPr>
    </w:p>
    <w:p>
      <w:pPr>
        <w:rPr>
          <w:rFonts w:hint="eastAsia"/>
          <w:lang w:val="en-US" w:eastAsia="zh-CN"/>
        </w:rPr>
      </w:pPr>
      <w:r>
        <w:rPr>
          <w:rFonts w:hint="eastAsia"/>
          <w:lang w:val="en-US" w:eastAsia="zh-CN"/>
        </w:rPr>
        <w:t>低调，不要炫富</w:t>
      </w:r>
    </w:p>
    <w:p>
      <w:pPr>
        <w:rPr>
          <w:rStyle w:val="16"/>
          <w:rFonts w:ascii="sans-serif" w:hAnsi="sans-serif" w:eastAsia="sans-serif" w:cs="sans-serif"/>
          <w:i w:val="0"/>
          <w:caps w:val="0"/>
          <w:color w:val="111111"/>
          <w:spacing w:val="12"/>
          <w:sz w:val="16"/>
          <w:szCs w:val="16"/>
          <w:shd w:val="clear" w:fill="FFFFFF"/>
        </w:rPr>
      </w:pPr>
      <w:r>
        <w:rPr>
          <w:rStyle w:val="16"/>
          <w:rFonts w:ascii="sans-serif" w:hAnsi="sans-serif" w:eastAsia="sans-serif" w:cs="sans-serif"/>
          <w:i w:val="0"/>
          <w:caps w:val="0"/>
          <w:color w:val="111111"/>
          <w:spacing w:val="12"/>
          <w:sz w:val="16"/>
          <w:szCs w:val="16"/>
          <w:shd w:val="clear" w:fill="FFFFFF"/>
        </w:rPr>
        <w:t>炫富，会引来杀身之祸</w:t>
      </w:r>
    </w:p>
    <w:p>
      <w:pPr>
        <w:rPr>
          <w:rStyle w:val="16"/>
          <w:rFonts w:ascii="sans-serif" w:hAnsi="sans-serif" w:eastAsia="sans-serif" w:cs="sans-serif"/>
          <w:i w:val="0"/>
          <w:caps w:val="0"/>
          <w:color w:val="111111"/>
          <w:spacing w:val="12"/>
          <w:sz w:val="16"/>
          <w:szCs w:val="16"/>
          <w:shd w:val="clear" w:fill="FFFFFF"/>
        </w:rPr>
      </w:pPr>
      <w:r>
        <w:rPr>
          <w:rStyle w:val="16"/>
          <w:rFonts w:ascii="sans-serif" w:hAnsi="sans-serif" w:eastAsia="sans-serif" w:cs="sans-serif"/>
          <w:i w:val="0"/>
          <w:caps w:val="0"/>
          <w:color w:val="111111"/>
          <w:spacing w:val="12"/>
          <w:sz w:val="16"/>
          <w:szCs w:val="16"/>
          <w:shd w:val="clear" w:fill="FFFFFF"/>
        </w:rPr>
        <w:t>警惕灰色产业的从业人员</w:t>
      </w:r>
    </w:p>
    <w:p>
      <w:pPr>
        <w:rPr>
          <w:rStyle w:val="16"/>
          <w:rFonts w:ascii="sans-serif" w:hAnsi="sans-serif" w:eastAsia="sans-serif" w:cs="sans-serif"/>
          <w:i w:val="0"/>
          <w:caps w:val="0"/>
          <w:color w:val="111111"/>
          <w:spacing w:val="12"/>
          <w:sz w:val="16"/>
          <w:szCs w:val="16"/>
          <w:shd w:val="clear" w:fill="FFFFFF"/>
        </w:rPr>
      </w:pPr>
    </w:p>
    <w:p>
      <w:pPr>
        <w:pStyle w:val="2"/>
        <w:bidi w:val="0"/>
        <w:rPr>
          <w:rStyle w:val="16"/>
          <w:rFonts w:hint="eastAsia" w:ascii="sans-serif" w:hAnsi="sans-serif" w:eastAsia="sans-serif" w:cs="sans-serif"/>
          <w:b/>
          <w:i w:val="0"/>
          <w:caps w:val="0"/>
          <w:color w:val="111111"/>
          <w:spacing w:val="12"/>
          <w:sz w:val="16"/>
          <w:szCs w:val="16"/>
          <w:shd w:val="clear" w:fill="FFFFFF"/>
          <w:lang w:val="en-US" w:eastAsia="zh-CN"/>
        </w:rPr>
      </w:pPr>
      <w:r>
        <w:rPr>
          <w:rStyle w:val="16"/>
          <w:rFonts w:hint="eastAsia" w:ascii="sans-serif" w:hAnsi="sans-serif" w:eastAsia="sans-serif" w:cs="sans-serif"/>
          <w:b/>
          <w:i w:val="0"/>
          <w:color w:val="111111"/>
          <w:spacing w:val="12"/>
          <w:sz w:val="16"/>
          <w:szCs w:val="16"/>
          <w:shd w:val="clear" w:fill="FFFFFF"/>
          <w:lang w:val="en-US" w:eastAsia="zh-CN"/>
        </w:rPr>
        <w:t>R</w:t>
      </w:r>
      <w:r>
        <w:rPr>
          <w:rStyle w:val="16"/>
          <w:rFonts w:hint="eastAsia" w:ascii="sans-serif" w:hAnsi="sans-serif" w:eastAsia="sans-serif" w:cs="sans-serif"/>
          <w:b/>
          <w:i w:val="0"/>
          <w:caps w:val="0"/>
          <w:color w:val="111111"/>
          <w:spacing w:val="12"/>
          <w:sz w:val="16"/>
          <w:szCs w:val="16"/>
          <w:shd w:val="clear" w:fill="FFFFFF"/>
          <w:lang w:val="en-US" w:eastAsia="zh-CN"/>
        </w:rPr>
        <w:t>ef</w:t>
      </w:r>
      <w:bookmarkStart w:id="50" w:name="_GoBack"/>
      <w:bookmarkEnd w:id="50"/>
    </w:p>
    <w:p>
      <w:pPr>
        <w:rPr>
          <w:rStyle w:val="16"/>
          <w:rFonts w:hint="default" w:ascii="sans-serif" w:hAnsi="sans-serif" w:eastAsia="sans-serif" w:cs="sans-serif"/>
          <w:i w:val="0"/>
          <w:caps w:val="0"/>
          <w:color w:val="111111"/>
          <w:spacing w:val="12"/>
          <w:sz w:val="16"/>
          <w:szCs w:val="16"/>
          <w:shd w:val="clear" w:fill="FFFFFF"/>
          <w:lang w:val="en-US" w:eastAsia="zh-CN"/>
        </w:rPr>
      </w:pPr>
      <w:r>
        <w:rPr>
          <w:rStyle w:val="16"/>
          <w:rFonts w:hint="default" w:ascii="sans-serif" w:hAnsi="sans-serif" w:eastAsia="sans-serif" w:cs="sans-serif"/>
          <w:i w:val="0"/>
          <w:caps w:val="0"/>
          <w:color w:val="111111"/>
          <w:spacing w:val="12"/>
          <w:sz w:val="16"/>
          <w:szCs w:val="16"/>
          <w:shd w:val="clear" w:fill="FFFFFF"/>
          <w:lang w:val="en-US" w:eastAsia="zh-CN"/>
        </w:rPr>
        <w:t>Atitit 反绑架法 普通歹徒版.docx99.docx</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09B218"/>
    <w:multiLevelType w:val="multilevel"/>
    <w:tmpl w:val="6409B21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31962"/>
    <w:rsid w:val="01B9146B"/>
    <w:rsid w:val="021F6B1D"/>
    <w:rsid w:val="03531962"/>
    <w:rsid w:val="044213BB"/>
    <w:rsid w:val="0496204F"/>
    <w:rsid w:val="04A73D42"/>
    <w:rsid w:val="04FC5977"/>
    <w:rsid w:val="057F2573"/>
    <w:rsid w:val="069336EE"/>
    <w:rsid w:val="0778387F"/>
    <w:rsid w:val="0872273F"/>
    <w:rsid w:val="09BC640D"/>
    <w:rsid w:val="0AFD2A07"/>
    <w:rsid w:val="0B4A4C32"/>
    <w:rsid w:val="0C0341DE"/>
    <w:rsid w:val="0D391387"/>
    <w:rsid w:val="0D4C603B"/>
    <w:rsid w:val="0D57452C"/>
    <w:rsid w:val="0E46586D"/>
    <w:rsid w:val="0EB32642"/>
    <w:rsid w:val="0EC800C6"/>
    <w:rsid w:val="0EEE544E"/>
    <w:rsid w:val="0F4406BD"/>
    <w:rsid w:val="104346DF"/>
    <w:rsid w:val="133461C1"/>
    <w:rsid w:val="136F501E"/>
    <w:rsid w:val="13B345AA"/>
    <w:rsid w:val="14760C61"/>
    <w:rsid w:val="152314E6"/>
    <w:rsid w:val="18567EC7"/>
    <w:rsid w:val="18640950"/>
    <w:rsid w:val="18D47B33"/>
    <w:rsid w:val="1AD0600B"/>
    <w:rsid w:val="1B376A3A"/>
    <w:rsid w:val="1B885E69"/>
    <w:rsid w:val="1BD628E1"/>
    <w:rsid w:val="1DFB56C4"/>
    <w:rsid w:val="1E00185E"/>
    <w:rsid w:val="1E4B430B"/>
    <w:rsid w:val="1EF2653C"/>
    <w:rsid w:val="1F262F97"/>
    <w:rsid w:val="1FBC3475"/>
    <w:rsid w:val="21194990"/>
    <w:rsid w:val="213F7129"/>
    <w:rsid w:val="21707A4D"/>
    <w:rsid w:val="219534B7"/>
    <w:rsid w:val="228309BD"/>
    <w:rsid w:val="23B060EB"/>
    <w:rsid w:val="23F06802"/>
    <w:rsid w:val="23F2666E"/>
    <w:rsid w:val="24CD3327"/>
    <w:rsid w:val="2539431D"/>
    <w:rsid w:val="25874C9F"/>
    <w:rsid w:val="25E5408F"/>
    <w:rsid w:val="298C7BDA"/>
    <w:rsid w:val="29D3071B"/>
    <w:rsid w:val="2A293C00"/>
    <w:rsid w:val="2A8A7F4B"/>
    <w:rsid w:val="2AD52BCF"/>
    <w:rsid w:val="2AD72062"/>
    <w:rsid w:val="2AD95926"/>
    <w:rsid w:val="2BB220AD"/>
    <w:rsid w:val="2C0E2A1A"/>
    <w:rsid w:val="2D49567F"/>
    <w:rsid w:val="2ECF74E4"/>
    <w:rsid w:val="2F81317F"/>
    <w:rsid w:val="31D07AD6"/>
    <w:rsid w:val="3205292B"/>
    <w:rsid w:val="3274146A"/>
    <w:rsid w:val="32FE31F3"/>
    <w:rsid w:val="33743025"/>
    <w:rsid w:val="33864B40"/>
    <w:rsid w:val="34203948"/>
    <w:rsid w:val="34FE465F"/>
    <w:rsid w:val="35200E15"/>
    <w:rsid w:val="35522705"/>
    <w:rsid w:val="35DB7AAD"/>
    <w:rsid w:val="36306E05"/>
    <w:rsid w:val="36830450"/>
    <w:rsid w:val="36E33273"/>
    <w:rsid w:val="3741333C"/>
    <w:rsid w:val="37BF1606"/>
    <w:rsid w:val="39640F68"/>
    <w:rsid w:val="3A8A40DD"/>
    <w:rsid w:val="3B71117A"/>
    <w:rsid w:val="3B736F92"/>
    <w:rsid w:val="3B7F1F7A"/>
    <w:rsid w:val="3C252039"/>
    <w:rsid w:val="3C750C58"/>
    <w:rsid w:val="3CD21BF7"/>
    <w:rsid w:val="3E424D31"/>
    <w:rsid w:val="42392E16"/>
    <w:rsid w:val="425B3983"/>
    <w:rsid w:val="42AD74F9"/>
    <w:rsid w:val="42D63D3A"/>
    <w:rsid w:val="437077C3"/>
    <w:rsid w:val="46752568"/>
    <w:rsid w:val="469F3E7A"/>
    <w:rsid w:val="472332C1"/>
    <w:rsid w:val="481F1213"/>
    <w:rsid w:val="483E623C"/>
    <w:rsid w:val="48E220A2"/>
    <w:rsid w:val="48FA4A71"/>
    <w:rsid w:val="49033D6A"/>
    <w:rsid w:val="4A351AB4"/>
    <w:rsid w:val="4A8B4F25"/>
    <w:rsid w:val="4D2862CB"/>
    <w:rsid w:val="4E0D2A36"/>
    <w:rsid w:val="4EB4644B"/>
    <w:rsid w:val="4F8532C9"/>
    <w:rsid w:val="511D6E75"/>
    <w:rsid w:val="51E058B9"/>
    <w:rsid w:val="53527178"/>
    <w:rsid w:val="54953C07"/>
    <w:rsid w:val="55BC13FF"/>
    <w:rsid w:val="564178E0"/>
    <w:rsid w:val="5762022B"/>
    <w:rsid w:val="57D96C57"/>
    <w:rsid w:val="58F31A5D"/>
    <w:rsid w:val="59121561"/>
    <w:rsid w:val="59ED56DF"/>
    <w:rsid w:val="5AC155B8"/>
    <w:rsid w:val="5B0F5FD5"/>
    <w:rsid w:val="5B6A0542"/>
    <w:rsid w:val="5BCF1A7B"/>
    <w:rsid w:val="5BE90452"/>
    <w:rsid w:val="5C196785"/>
    <w:rsid w:val="5D6C1833"/>
    <w:rsid w:val="5DBC053C"/>
    <w:rsid w:val="5E6C3674"/>
    <w:rsid w:val="5E8A0321"/>
    <w:rsid w:val="5F2E1B93"/>
    <w:rsid w:val="5F3D2693"/>
    <w:rsid w:val="5F7E5C28"/>
    <w:rsid w:val="607A701B"/>
    <w:rsid w:val="609C6983"/>
    <w:rsid w:val="60F86A01"/>
    <w:rsid w:val="611E377E"/>
    <w:rsid w:val="61D81AD7"/>
    <w:rsid w:val="62490F47"/>
    <w:rsid w:val="62F64F75"/>
    <w:rsid w:val="62FE7E51"/>
    <w:rsid w:val="63515E91"/>
    <w:rsid w:val="65170A52"/>
    <w:rsid w:val="655641C8"/>
    <w:rsid w:val="65A92D87"/>
    <w:rsid w:val="65EC1B06"/>
    <w:rsid w:val="66314B61"/>
    <w:rsid w:val="67273E6A"/>
    <w:rsid w:val="676D2F15"/>
    <w:rsid w:val="6A095A1B"/>
    <w:rsid w:val="6A4035B3"/>
    <w:rsid w:val="6A5966E8"/>
    <w:rsid w:val="6AEA52B3"/>
    <w:rsid w:val="6B575C9E"/>
    <w:rsid w:val="6B8627C5"/>
    <w:rsid w:val="6C657450"/>
    <w:rsid w:val="6DC76967"/>
    <w:rsid w:val="6DCA10BD"/>
    <w:rsid w:val="6E2A06F8"/>
    <w:rsid w:val="6F5B7013"/>
    <w:rsid w:val="70683DCF"/>
    <w:rsid w:val="70D657DF"/>
    <w:rsid w:val="71186D51"/>
    <w:rsid w:val="713D32D1"/>
    <w:rsid w:val="740E4B46"/>
    <w:rsid w:val="75A46BC0"/>
    <w:rsid w:val="75E81B71"/>
    <w:rsid w:val="7687110C"/>
    <w:rsid w:val="76F96B69"/>
    <w:rsid w:val="77201203"/>
    <w:rsid w:val="772F2752"/>
    <w:rsid w:val="786C6417"/>
    <w:rsid w:val="789433B4"/>
    <w:rsid w:val="796543ED"/>
    <w:rsid w:val="7A667FE1"/>
    <w:rsid w:val="7A6A3206"/>
    <w:rsid w:val="7B0950D0"/>
    <w:rsid w:val="7BB61791"/>
    <w:rsid w:val="7CE311E4"/>
    <w:rsid w:val="7D3E4736"/>
    <w:rsid w:val="7D5D6B00"/>
    <w:rsid w:val="7DC96534"/>
    <w:rsid w:val="7DF42789"/>
    <w:rsid w:val="7E2E039F"/>
    <w:rsid w:val="7EF13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2019-12-22T12:03:00Z</dcterms:created>
  <dc:creator>ATI老哇的爪子007</dc:creator>
  <cp:lastModifiedBy>ati</cp:lastModifiedBy>
  <dcterms:modified xsi:type="dcterms:W3CDTF">2022-03-23T10:32:25Z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E6C2A3EB5075497682E9703150DEDBA3</vt:lpwstr>
  </property>
</Properties>
</file>