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Atitt video .js play m3u8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流媒体测试笔记记录之————解决问题video.</w:t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js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 播放</w:t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m3u8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格式的文件,根据官方的文档 ... 协议的就是</w:t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m3u8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文件,video.</w:t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js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原生不</w:t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支持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,官方有个插件videojs-contrib-</w:t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hls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 直接 ...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5156"/>
          <w:spacing w:val="0"/>
          <w:sz w:val="16"/>
          <w:szCs w:val="16"/>
          <w:shd w:val="clear" w:fill="FFFFFF"/>
          <w:lang w:val="en-US" w:eastAsia="zh-CN"/>
        </w:rPr>
        <w:t>E</w:t>
      </w:r>
      <w:r>
        <w:rPr>
          <w:rFonts w:hint="eastAsia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  <w:t>ncry key m3u8  already support  ,,just as no encry video 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5A7917"/>
    <w:rsid w:val="345A7917"/>
    <w:rsid w:val="4DDB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2022-03-23T09:43:00Z</dcterms:created>
  <dc:creator>ati</dc:creator>
  <cp:lastModifiedBy>ati</cp:lastModifiedBy>
  <dcterms:modified xsi:type="dcterms:W3CDTF">2022-03-23T10:09:57Z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FC9992BC6D724FDE9C9FDF92CAAEF5DA</vt:lpwstr>
  </property>
</Properties>
</file>