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换汇工具 app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212529"/>
          <w:spacing w:val="0"/>
          <w:sz w:val="16"/>
          <w:szCs w:val="16"/>
          <w:shd w:val="clear" w:fill="FFFFFF"/>
        </w:rPr>
        <w:t>许多人在国外尝试跟人私下换汇，结果被骗了，十分不值得，所以大家不要因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Swapsy  change us to cny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Paypal zelle  change us to cny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2119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_Toc16004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带充值服务 代还款</w:t>
          </w:r>
          <w:r>
            <w:tab/>
          </w:r>
          <w:r>
            <w:fldChar w:fldCharType="begin"/>
          </w:r>
          <w:r>
            <w:instrText xml:space="preserve"> PAGEREF _Toc16004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_Toc24473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汇款平台到支付宝 微信账号收款</w:t>
          </w:r>
          <w:r>
            <w:tab/>
          </w:r>
          <w:r>
            <w:fldChar w:fldCharType="begin"/>
          </w:r>
          <w:r>
            <w:instrText xml:space="preserve"> PAGEREF _Toc24473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_Toc3980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default" w:ascii="serif" w:hAnsi="serif" w:eastAsia="serif" w:cs="serif"/>
              <w:i w:val="0"/>
              <w:iCs w:val="0"/>
              <w:caps w:val="0"/>
              <w:spacing w:val="0"/>
              <w:szCs w:val="24"/>
              <w:shd w:val="clear" w:fill="FFFFFF"/>
            </w:rPr>
            <w:t>支付宝闪速收款，微信微汇款、西联汇款、</w:t>
          </w:r>
          <w:r>
            <w:tab/>
          </w:r>
          <w:r>
            <w:fldChar w:fldCharType="begin"/>
          </w:r>
          <w:r>
            <w:instrText xml:space="preserve"> PAGEREF _Toc3980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_Toc11601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Remit to china wechat</w:t>
          </w:r>
          <w:r>
            <w:tab/>
          </w:r>
          <w:r>
            <w:fldChar w:fldCharType="begin"/>
          </w:r>
          <w:r>
            <w:instrText xml:space="preserve"> PAGEREF _Toc11601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_Toc21908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default"/>
            </w:rPr>
            <w:t>Wise</w:t>
          </w:r>
          <w:r>
            <w:tab/>
          </w:r>
          <w:r>
            <w:fldChar w:fldCharType="begin"/>
          </w:r>
          <w:r>
            <w:instrText xml:space="preserve"> PAGEREF _Toc21908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_Toc30921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default" w:ascii="Arial" w:hAnsi="Arial" w:cs="Arial"/>
              <w:bCs w:val="0"/>
              <w:i w:val="0"/>
              <w:iCs w:val="0"/>
              <w:caps w:val="0"/>
              <w:spacing w:val="0"/>
              <w:szCs w:val="24"/>
              <w:shd w:val="clear" w:fill="FFFFFF"/>
            </w:rPr>
            <w:t>Remitly新增收款方式，直接汇款到微信</w:t>
          </w:r>
          <w:r>
            <w:tab/>
          </w:r>
          <w:r>
            <w:fldChar w:fldCharType="begin"/>
          </w:r>
          <w:r>
            <w:instrText xml:space="preserve"> PAGEREF _Toc30921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_Toc6429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cs="Arial"/>
              <w:bCs w:val="0"/>
              <w:szCs w:val="24"/>
            </w:rPr>
            <w:t xml:space="preserve">2.4.1. </w:t>
          </w:r>
          <w:r>
            <w:rPr>
              <w:rFonts w:hint="default" w:ascii="Arial" w:hAnsi="Arial" w:cs="Arial"/>
              <w:bCs w:val="0"/>
              <w:i w:val="0"/>
              <w:iCs w:val="0"/>
              <w:caps w:val="0"/>
              <w:spacing w:val="0"/>
              <w:szCs w:val="24"/>
              <w:shd w:val="clear" w:fill="FFFFFF"/>
            </w:rPr>
            <w:t>Remitly新增收款方式，直接汇款到微信全过程尝试！ - 知乎专栏</w:t>
          </w:r>
          <w:r>
            <w:tab/>
          </w:r>
          <w:r>
            <w:fldChar w:fldCharType="begin"/>
          </w:r>
          <w:r>
            <w:instrText xml:space="preserve"> PAGEREF _Toc6429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_Toc16503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cs="Arial"/>
              <w:bCs w:val="0"/>
              <w:szCs w:val="24"/>
            </w:rPr>
            <w:t xml:space="preserve">2.5. </w:t>
          </w:r>
          <w:r>
            <w:rPr>
              <w:rFonts w:hint="default" w:ascii="Arial" w:hAnsi="Arial" w:cs="Arial"/>
              <w:bCs w:val="0"/>
              <w:i w:val="0"/>
              <w:iCs w:val="0"/>
              <w:caps w:val="0"/>
              <w:spacing w:val="0"/>
              <w:szCs w:val="24"/>
              <w:shd w:val="clear" w:fill="FFFFFF"/>
            </w:rPr>
            <w:t>港版微信可向内地个人跨境汇款限单向操作 - 金融</w:t>
          </w:r>
          <w:r>
            <w:tab/>
          </w:r>
          <w:r>
            <w:fldChar w:fldCharType="begin"/>
          </w:r>
          <w:r>
            <w:instrText xml:space="preserve"> PAGEREF _Toc16503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_Toc32474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留在海外户头  hk户头  macau户头</w:t>
          </w:r>
          <w:r>
            <w:tab/>
          </w:r>
          <w:r>
            <w:fldChar w:fldCharType="begin"/>
          </w:r>
          <w:r>
            <w:instrText xml:space="preserve"> PAGEREF _Toc32474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_Toc32266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只少量兑换进行还款国内债务。。</w:t>
          </w:r>
          <w:r>
            <w:tab/>
          </w:r>
          <w:r>
            <w:fldChar w:fldCharType="begin"/>
          </w:r>
          <w:r>
            <w:instrText xml:space="preserve"> PAGEREF _Toc32266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t>进行点对点交易，</w:t>
          </w:r>
          <w:r>
            <w:tab/>
          </w:r>
          <w:r>
            <w:fldChar w:fldCharType="begin"/>
          </w:r>
          <w:r>
            <w:instrText xml:space="preserve"> PAGEREF _Toc2656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_Toc23779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利用别人微信换汇，然后商城piso换微信现金</w:t>
          </w:r>
          <w:r>
            <w:tab/>
          </w:r>
          <w:r>
            <w:fldChar w:fldCharType="begin"/>
          </w:r>
          <w:r>
            <w:instrText xml:space="preserve"> PAGEREF _Toc23779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_Toc32569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使用usdt汇款模式兑换 到微信</w:t>
          </w:r>
          <w:r>
            <w:tab/>
          </w:r>
          <w:r>
            <w:fldChar w:fldCharType="begin"/>
          </w:r>
          <w:r>
            <w:instrText xml:space="preserve"> PAGEREF _Toc32569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16004"/>
      <w:r>
        <w:rPr>
          <w:rFonts w:hint="eastAsia"/>
          <w:lang w:val="en-US" w:eastAsia="zh-CN"/>
        </w:rPr>
        <w:t>带充值服务 代还款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"https://www.vpayfast.co"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https://www.vpayfast.co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5个靠谱的海外充值网站推荐 - 支付宝，PayPal，游戏，微信充值等等！ - Extrabux</w:t>
      </w:r>
      <w:bookmarkStart w:id="13" w:name="_GoBack"/>
      <w:bookmarkEnd w:id="13"/>
    </w:p>
    <w:p>
      <w:pPr>
        <w:pStyle w:val="2"/>
        <w:bidi w:val="0"/>
        <w:rPr>
          <w:rFonts w:hint="default"/>
          <w:lang w:val="en-US" w:eastAsia="zh-CN"/>
        </w:rPr>
      </w:pPr>
      <w:bookmarkStart w:id="1" w:name="_Toc24473"/>
      <w:r>
        <w:rPr>
          <w:rFonts w:hint="eastAsia"/>
          <w:lang w:val="en-US" w:eastAsia="zh-CN"/>
        </w:rPr>
        <w:t>汇款平台到支付宝 微信账号收款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3980"/>
      <w:r>
        <w:rPr>
          <w:rFonts w:ascii="serif" w:hAnsi="serif" w:eastAsia="serif" w:cs="serif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ascii="serif" w:hAnsi="serif" w:eastAsia="serif" w:cs="serif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"https://remit.alipay.com/" \t "https://www.eluyee.com/send-money-to-china/_blank" </w:instrText>
      </w:r>
      <w:r>
        <w:rPr>
          <w:rFonts w:ascii="serif" w:hAnsi="serif" w:eastAsia="serif" w:cs="serif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7"/>
          <w:rFonts w:hint="default" w:ascii="serif" w:hAnsi="serif" w:eastAsia="serif" w:cs="serif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支付宝闪速收款</w:t>
      </w:r>
      <w:r>
        <w:rPr>
          <w:rFonts w:hint="default" w:ascii="serif" w:hAnsi="serif" w:eastAsia="serif" w:cs="serif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erif" w:hAnsi="serif" w:eastAsia="serif" w:cs="serif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，</w:t>
      </w:r>
      <w:r>
        <w:rPr>
          <w:rFonts w:hint="default" w:ascii="serif" w:hAnsi="serif" w:eastAsia="serif" w:cs="serif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rif" w:hAnsi="serif" w:eastAsia="serif" w:cs="serif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"https://weremit.tenpay.com/" \t "https://www.eluyee.com/send-money-to-china/_blank" </w:instrText>
      </w:r>
      <w:r>
        <w:rPr>
          <w:rFonts w:hint="default" w:ascii="serif" w:hAnsi="serif" w:eastAsia="serif" w:cs="serif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7"/>
          <w:rFonts w:hint="default" w:ascii="serif" w:hAnsi="serif" w:eastAsia="serif" w:cs="serif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微信微汇款</w:t>
      </w:r>
      <w:r>
        <w:rPr>
          <w:rFonts w:hint="default" w:ascii="serif" w:hAnsi="serif" w:eastAsia="serif" w:cs="serif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erif" w:hAnsi="serif" w:eastAsia="serif" w:cs="serif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、西联汇款、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11601"/>
      <w:r>
        <w:rPr>
          <w:rFonts w:hint="eastAsia"/>
          <w:lang w:val="en-US" w:eastAsia="zh-CN"/>
        </w:rPr>
        <w:t>Remit to china wechat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Swapsy  change us to cny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Paypal zelle  change us to cny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21908"/>
      <w:r>
        <w:rPr>
          <w:rFonts w:hint="default"/>
        </w:rPr>
        <w:t>Wise</w:t>
      </w:r>
      <w:bookmarkEnd w:id="4"/>
    </w:p>
    <w:p>
      <w:pPr>
        <w:rPr>
          <w:rFonts w:hint="default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只需登录你的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Wise</w:t>
      </w:r>
      <w: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个人帐户，然后设立人民币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汇款</w:t>
      </w:r>
      <w: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，选择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微信</w:t>
      </w:r>
      <w: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并输入收款人姓名及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微信</w:t>
      </w:r>
      <w: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ID或电话号码，提供你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汇款</w:t>
      </w:r>
      <w: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的原因及有关资料， 最后支付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汇款</w:t>
      </w:r>
      <w: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之前检查并确认所有数据正确无误。 这样就完成了！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5" w:name="_Toc30921"/>
      <w:r>
        <w:rPr>
          <w:rStyle w:val="17"/>
          <w:rFonts w:hint="default" w:ascii="Arial" w:hAnsi="Arial" w:cs="Arial"/>
          <w:b w:val="0"/>
          <w:bCs w:val="0"/>
          <w:i w:val="0"/>
          <w:iCs w:val="0"/>
          <w:caps w:val="0"/>
          <w:color w:val="1A0DAB"/>
          <w:spacing w:val="0"/>
          <w:sz w:val="24"/>
          <w:szCs w:val="24"/>
          <w:u w:val="single"/>
          <w:shd w:val="clear" w:fill="FFFFFF"/>
        </w:rPr>
        <w:t>Remitly新增收款方式，直接汇款到微信</w:t>
      </w:r>
      <w:bookmarkEnd w:id="5"/>
    </w:p>
    <w:p>
      <w:pPr>
        <w:keepNext w:val="0"/>
        <w:keepLines w:val="0"/>
        <w:widowControl/>
        <w:suppressLineNumbers w:val="0"/>
        <w:shd w:val="clear" w:fill="FFFFFF"/>
        <w:spacing w:line="19" w:lineRule="atLeast"/>
        <w:ind w:left="0" w:firstLine="0"/>
        <w:jc w:val="left"/>
        <w:rPr>
          <w:rFonts w:ascii="Arial" w:hAnsi="Arial" w:cs="Arial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</w:rPr>
      </w:pP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1A0DAB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1A0DAB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instrText xml:space="preserve"> HYPERLINK "https://zhuanlan.zhihu.com/p/384415717" </w:instrText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1A0DAB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separate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" w:afterAutospacing="0" w:line="16" w:lineRule="atLeast"/>
        <w:ind w:left="0" w:right="0"/>
        <w:jc w:val="left"/>
        <w:rPr>
          <w:rFonts w:hint="default" w:ascii="Arial" w:hAnsi="Arial" w:cs="Arial"/>
          <w:b w:val="0"/>
          <w:bCs w:val="0"/>
          <w:sz w:val="24"/>
          <w:szCs w:val="24"/>
          <w:u w:val="single"/>
        </w:rPr>
      </w:pPr>
      <w:bookmarkStart w:id="6" w:name="_Toc6429"/>
      <w:r>
        <w:rPr>
          <w:rStyle w:val="17"/>
          <w:rFonts w:hint="default" w:ascii="Arial" w:hAnsi="Arial" w:cs="Arial"/>
          <w:b w:val="0"/>
          <w:bCs w:val="0"/>
          <w:i w:val="0"/>
          <w:iCs w:val="0"/>
          <w:caps w:val="0"/>
          <w:color w:val="1A0DAB"/>
          <w:spacing w:val="0"/>
          <w:sz w:val="24"/>
          <w:szCs w:val="24"/>
          <w:u w:val="single"/>
          <w:shd w:val="clear" w:fill="FFFFFF"/>
        </w:rPr>
        <w:t>Remitly新增收款方式，直接汇款到微信全过程尝试！ - 知乎专栏</w:t>
      </w:r>
      <w:bookmarkEnd w:id="6"/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line="19" w:lineRule="atLeast"/>
        <w:ind w:lef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0DAB"/>
          <w:spacing w:val="0"/>
          <w:sz w:val="24"/>
          <w:szCs w:val="24"/>
          <w:u w:val="single"/>
        </w:rPr>
      </w:pPr>
      <w:r>
        <w:rPr>
          <w:rStyle w:val="17"/>
          <w:rFonts w:hint="default" w:ascii="Arial" w:hAnsi="Arial" w:eastAsia="宋体" w:cs="Arial"/>
          <w:b w:val="0"/>
          <w:bCs w:val="0"/>
          <w:i w:val="0"/>
          <w:iCs w:val="0"/>
          <w:caps w:val="0"/>
          <w:color w:val="202124"/>
          <w:spacing w:val="0"/>
          <w:sz w:val="16"/>
          <w:szCs w:val="16"/>
          <w:u w:val="single"/>
          <w:shd w:val="clear" w:fill="FFFFFF"/>
        </w:rPr>
        <w:t>https://zhuanlan.zhihu.com</w:t>
      </w:r>
      <w:r>
        <w:rPr>
          <w:rStyle w:val="17"/>
          <w:rFonts w:hint="default" w:ascii="Arial" w:hAnsi="Arial" w:eastAsia="宋体" w:cs="Arial"/>
          <w:b w:val="0"/>
          <w:bCs w:val="0"/>
          <w:i w:val="0"/>
          <w:iCs w:val="0"/>
          <w:caps w:val="0"/>
          <w:color w:val="5F6368"/>
          <w:spacing w:val="0"/>
          <w:sz w:val="16"/>
          <w:szCs w:val="16"/>
          <w:u w:val="single"/>
          <w:shd w:val="clear" w:fill="FFFFFF"/>
        </w:rPr>
        <w:t> › ...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1A0DAB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line="19" w:lineRule="atLeast"/>
        <w:ind w:lef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</w:rPr>
      </w:pP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202124"/>
          <w:spacing w:val="0"/>
          <w:kern w:val="0"/>
          <w:sz w:val="24"/>
          <w:szCs w:val="24"/>
          <w:shd w:val="clear" w:fill="FFFFFF"/>
          <w:lang w:val="en-US" w:eastAsia="zh-CN" w:bidi="ar"/>
        </w:rPr>
        <w:t>· </w:t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1A0DAB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1A0DAB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"https://translate.google.com/translate?hl=en&amp;sl=zh-CN&amp;u=https://zhuanlan.zhihu.com/p/384415717&amp;prev=search&amp;pto=aue" </w:instrText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1A0DAB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7"/>
          <w:rFonts w:hint="default" w:ascii="Arial" w:hAnsi="Arial" w:eastAsia="宋体" w:cs="Arial"/>
          <w:b w:val="0"/>
          <w:bCs w:val="0"/>
          <w:i w:val="0"/>
          <w:iCs w:val="0"/>
          <w:caps w:val="0"/>
          <w:color w:val="1A0DAB"/>
          <w:spacing w:val="0"/>
          <w:sz w:val="16"/>
          <w:szCs w:val="16"/>
          <w:u w:val="none"/>
          <w:shd w:val="clear" w:fill="FFFFFF"/>
        </w:rPr>
        <w:t>Translate this page</w:t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1A0DAB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after="0" w:afterAutospacing="0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4D5156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70757A"/>
          <w:spacing w:val="0"/>
          <w:kern w:val="0"/>
          <w:sz w:val="16"/>
          <w:szCs w:val="16"/>
          <w:shd w:val="clear" w:fill="FFFFFF"/>
          <w:lang w:val="en-US" w:eastAsia="zh-CN" w:bidi="ar"/>
        </w:rPr>
        <w:t>Jun 26， 2021 — </w:t>
      </w:r>
      <w: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kern w:val="0"/>
          <w:sz w:val="16"/>
          <w:szCs w:val="16"/>
          <w:shd w:val="clear" w:fill="FFFFFF"/>
          <w:lang w:val="en-US" w:eastAsia="zh-CN" w:bidi="ar"/>
        </w:rPr>
        <w:t>毕竟，单从</w:t>
      </w:r>
      <w:r>
        <w:rPr>
          <w:rStyle w:val="16"/>
          <w:rFonts w:hint="default" w:ascii="Arial" w:hAnsi="Arial" w:eastAsia="宋体" w:cs="Arial"/>
          <w:b w:val="0"/>
          <w:bCs w:val="0"/>
          <w:i w:val="0"/>
          <w:iCs w:val="0"/>
          <w:caps w:val="0"/>
          <w:color w:val="EA4335"/>
          <w:spacing w:val="0"/>
          <w:kern w:val="0"/>
          <w:sz w:val="16"/>
          <w:szCs w:val="16"/>
          <w:shd w:val="clear" w:fill="FFFFFF"/>
          <w:lang w:val="en-US" w:eastAsia="zh-CN" w:bidi="ar"/>
        </w:rPr>
        <w:t>汇款</w:t>
      </w:r>
      <w: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kern w:val="0"/>
          <w:sz w:val="16"/>
          <w:szCs w:val="16"/>
          <w:shd w:val="clear" w:fill="FFFFFF"/>
          <w:lang w:val="en-US" w:eastAsia="zh-CN" w:bidi="ar"/>
        </w:rPr>
        <w:t>这个功能上来讲，与Remitly相比，</w:t>
      </w:r>
      <w:r>
        <w:rPr>
          <w:rStyle w:val="16"/>
          <w:rFonts w:hint="default" w:ascii="Arial" w:hAnsi="Arial" w:eastAsia="宋体" w:cs="Arial"/>
          <w:b w:val="0"/>
          <w:bCs w:val="0"/>
          <w:i w:val="0"/>
          <w:iCs w:val="0"/>
          <w:caps w:val="0"/>
          <w:color w:val="EA4335"/>
          <w:spacing w:val="0"/>
          <w:kern w:val="0"/>
          <w:sz w:val="16"/>
          <w:szCs w:val="16"/>
          <w:shd w:val="clear" w:fill="FFFFFF"/>
          <w:lang w:val="en-US" w:eastAsia="zh-CN" w:bidi="ar"/>
        </w:rPr>
        <w:t>Wise</w:t>
      </w:r>
      <w: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kern w:val="0"/>
          <w:sz w:val="16"/>
          <w:szCs w:val="16"/>
          <w:shd w:val="clear" w:fill="FFFFFF"/>
          <w:lang w:val="en-US" w:eastAsia="zh-CN" w:bidi="ar"/>
        </w:rPr>
        <w:t>（前Transferwise）无疑有着更多受众，一方面，和Remitly一样，</w:t>
      </w:r>
      <w:r>
        <w:rPr>
          <w:rStyle w:val="16"/>
          <w:rFonts w:hint="default" w:ascii="Arial" w:hAnsi="Arial" w:eastAsia="宋体" w:cs="Arial"/>
          <w:b w:val="0"/>
          <w:bCs w:val="0"/>
          <w:i w:val="0"/>
          <w:iCs w:val="0"/>
          <w:caps w:val="0"/>
          <w:color w:val="EA4335"/>
          <w:spacing w:val="0"/>
          <w:kern w:val="0"/>
          <w:sz w:val="16"/>
          <w:szCs w:val="16"/>
          <w:shd w:val="clear" w:fill="FFFFFF"/>
          <w:lang w:val="en-US" w:eastAsia="zh-CN" w:bidi="ar"/>
        </w:rPr>
        <w:t>Wise</w:t>
      </w:r>
      <w: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kern w:val="0"/>
          <w:sz w:val="16"/>
          <w:szCs w:val="16"/>
          <w:shd w:val="clear" w:fill="FFFFFF"/>
          <w:lang w:val="en-US" w:eastAsia="zh-CN" w:bidi="ar"/>
        </w:rPr>
        <w:t>也可以直接</w:t>
      </w:r>
      <w:r>
        <w:rPr>
          <w:rStyle w:val="16"/>
          <w:rFonts w:hint="default" w:ascii="Arial" w:hAnsi="Arial" w:eastAsia="宋体" w:cs="Arial"/>
          <w:b w:val="0"/>
          <w:bCs w:val="0"/>
          <w:i w:val="0"/>
          <w:iCs w:val="0"/>
          <w:caps w:val="0"/>
          <w:color w:val="EA4335"/>
          <w:spacing w:val="0"/>
          <w:kern w:val="0"/>
          <w:sz w:val="16"/>
          <w:szCs w:val="16"/>
          <w:shd w:val="clear" w:fill="FFFFFF"/>
          <w:lang w:val="en-US" w:eastAsia="zh-CN" w:bidi="ar"/>
        </w:rPr>
        <w:t>汇款</w:t>
      </w:r>
      <w: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kern w:val="0"/>
          <w:sz w:val="16"/>
          <w:szCs w:val="16"/>
          <w:shd w:val="clear" w:fill="FFFFFF"/>
          <w:lang w:val="en-US" w:eastAsia="zh-CN" w:bidi="ar"/>
        </w:rPr>
        <w:t>至 </w:t>
      </w:r>
      <w:r>
        <w:rPr>
          <w:rStyle w:val="16"/>
          <w:rFonts w:hint="default" w:ascii="Arial" w:hAnsi="Arial" w:eastAsia="宋体" w:cs="Arial"/>
          <w:b w:val="0"/>
          <w:bCs w:val="0"/>
          <w:i w:val="0"/>
          <w:iCs w:val="0"/>
          <w:caps w:val="0"/>
          <w:color w:val="EA4335"/>
          <w:spacing w:val="0"/>
          <w:kern w:val="0"/>
          <w:sz w:val="16"/>
          <w:szCs w:val="16"/>
          <w:shd w:val="clear" w:fill="FFFFFF"/>
          <w:lang w:val="en-US" w:eastAsia="zh-CN" w:bidi="ar"/>
        </w:rPr>
        <w:t>中国</w:t>
      </w:r>
      <w: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kern w:val="0"/>
          <w:sz w:val="16"/>
          <w:szCs w:val="16"/>
          <w:shd w:val="clear" w:fill="FFFFFF"/>
          <w:lang w:val="en-US" w:eastAsia="zh-CN" w:bidi="ar"/>
        </w:rPr>
        <w:t>支付宝账户， ...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" w:lineRule="atLeast"/>
        <w:ind w:left="0" w:firstLine="0"/>
        <w:jc w:val="left"/>
        <w:rPr>
          <w:rFonts w:ascii="Arial" w:hAnsi="Arial" w:cs="Arial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</w:rPr>
      </w:pP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"https://finance.caixin.com/2018-01-18/101199734.html" </w:instrText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</w:p>
    <w:p>
      <w:pPr>
        <w:pStyle w:val="3"/>
        <w:bidi w:val="0"/>
        <w:rPr>
          <w:rFonts w:hint="default" w:ascii="Arial" w:hAnsi="Arial" w:cs="Arial"/>
          <w:b w:val="0"/>
          <w:bCs w:val="0"/>
          <w:sz w:val="24"/>
          <w:szCs w:val="24"/>
        </w:rPr>
      </w:pPr>
      <w:bookmarkStart w:id="7" w:name="_Toc16503"/>
      <w:r>
        <w:rPr>
          <w:rStyle w:val="17"/>
          <w:rFonts w:hint="default" w:ascii="Arial" w:hAnsi="Arial" w:cs="Arial"/>
          <w:b w:val="0"/>
          <w:bCs w:val="0"/>
          <w:i w:val="0"/>
          <w:iCs w:val="0"/>
          <w:caps w:val="0"/>
          <w:color w:val="1A0DAB"/>
          <w:spacing w:val="0"/>
          <w:sz w:val="24"/>
          <w:szCs w:val="24"/>
          <w:u w:val="none"/>
          <w:shd w:val="clear" w:fill="FFFFFF"/>
        </w:rPr>
        <w:t>港版微信可向内地个人跨境汇款限单向操作 - 金融</w:t>
      </w:r>
      <w:bookmarkEnd w:id="7"/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line="19" w:lineRule="atLeast"/>
        <w:ind w:lef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0DAB"/>
          <w:spacing w:val="0"/>
          <w:sz w:val="24"/>
          <w:szCs w:val="24"/>
          <w:u w:val="none"/>
        </w:rPr>
      </w:pPr>
      <w:r>
        <w:rPr>
          <w:rStyle w:val="17"/>
          <w:rFonts w:hint="default" w:ascii="Arial" w:hAnsi="Arial" w:eastAsia="宋体" w:cs="Arial"/>
          <w:b w:val="0"/>
          <w:bCs w:val="0"/>
          <w:i w:val="0"/>
          <w:iCs w:val="0"/>
          <w:caps w:val="0"/>
          <w:color w:val="202124"/>
          <w:spacing w:val="0"/>
          <w:sz w:val="16"/>
          <w:szCs w:val="16"/>
          <w:u w:val="none"/>
          <w:shd w:val="clear" w:fill="FFFFFF"/>
        </w:rPr>
        <w:t>https://finance.caixin.com</w:t>
      </w:r>
      <w:r>
        <w:rPr>
          <w:rStyle w:val="17"/>
          <w:rFonts w:hint="default" w:ascii="Arial" w:hAnsi="Arial" w:eastAsia="宋体" w:cs="Arial"/>
          <w:b w:val="0"/>
          <w:bCs w:val="0"/>
          <w:i w:val="0"/>
          <w:iCs w:val="0"/>
          <w:caps w:val="0"/>
          <w:color w:val="5F6368"/>
          <w:spacing w:val="0"/>
          <w:sz w:val="16"/>
          <w:szCs w:val="16"/>
          <w:u w:val="none"/>
          <w:shd w:val="clear" w:fill="FFFFFF"/>
        </w:rPr>
        <w:t> › 要闻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line="19" w:lineRule="atLeast"/>
        <w:ind w:lef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</w:rPr>
      </w:pP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1A0DAB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1A0DAB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"https://translate.google.com/translate?hl=en&amp;sl=zh-CN&amp;u=https://finance.caixin.com/2018-01-18/101199734.html&amp;prev=search&amp;pto=aue" </w:instrText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1A0DAB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7"/>
          <w:rFonts w:hint="default" w:ascii="Arial" w:hAnsi="Arial" w:eastAsia="宋体" w:cs="Arial"/>
          <w:b w:val="0"/>
          <w:bCs w:val="0"/>
          <w:i w:val="0"/>
          <w:iCs w:val="0"/>
          <w:caps w:val="0"/>
          <w:color w:val="1A0DAB"/>
          <w:spacing w:val="0"/>
          <w:sz w:val="16"/>
          <w:szCs w:val="16"/>
          <w:u w:val="none"/>
          <w:shd w:val="clear" w:fill="FFFFFF"/>
        </w:rPr>
        <w:t>Translate this page</w:t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1A0DAB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after="0" w:afterAutospacing="0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4D5156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70757A"/>
          <w:spacing w:val="0"/>
          <w:kern w:val="0"/>
          <w:sz w:val="16"/>
          <w:szCs w:val="16"/>
          <w:shd w:val="clear" w:fill="FFFFFF"/>
          <w:lang w:val="en-US" w:eastAsia="zh-CN" w:bidi="ar"/>
        </w:rPr>
        <w:t>Jan 18, 2018 — </w:t>
      </w:r>
      <w:r>
        <w:rPr>
          <w:rStyle w:val="16"/>
          <w:rFonts w:hint="default" w:ascii="Arial" w:hAnsi="Arial" w:eastAsia="宋体" w:cs="Arial"/>
          <w:b w:val="0"/>
          <w:bCs w:val="0"/>
          <w:i w:val="0"/>
          <w:iCs w:val="0"/>
          <w:caps w:val="0"/>
          <w:color w:val="EA4335"/>
          <w:spacing w:val="0"/>
          <w:kern w:val="0"/>
          <w:sz w:val="16"/>
          <w:szCs w:val="16"/>
          <w:shd w:val="clear" w:fill="FFFFFF"/>
          <w:lang w:val="en-US" w:eastAsia="zh-CN" w:bidi="ar"/>
        </w:rPr>
        <w:t>WeChat</w:t>
      </w:r>
      <w: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kern w:val="0"/>
          <w:sz w:val="16"/>
          <w:szCs w:val="16"/>
          <w:shd w:val="clear" w:fill="FFFFFF"/>
          <w:lang w:val="en-US" w:eastAsia="zh-CN" w:bidi="ar"/>
        </w:rPr>
        <w:t> Pay HK公告显示，</w:t>
      </w:r>
      <w:r>
        <w:rPr>
          <w:rStyle w:val="16"/>
          <w:rFonts w:hint="default" w:ascii="Arial" w:hAnsi="Arial" w:eastAsia="宋体" w:cs="Arial"/>
          <w:b w:val="0"/>
          <w:bCs w:val="0"/>
          <w:i w:val="0"/>
          <w:iCs w:val="0"/>
          <w:caps w:val="0"/>
          <w:color w:val="EA4335"/>
          <w:spacing w:val="0"/>
          <w:kern w:val="0"/>
          <w:sz w:val="16"/>
          <w:szCs w:val="16"/>
          <w:shd w:val="clear" w:fill="FFFFFF"/>
          <w:lang w:val="en-US" w:eastAsia="zh-CN" w:bidi="ar"/>
        </w:rPr>
        <w:t>汇款</w:t>
      </w:r>
      <w: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kern w:val="0"/>
          <w:sz w:val="16"/>
          <w:szCs w:val="16"/>
          <w:shd w:val="clear" w:fill="FFFFFF"/>
          <w:lang w:val="en-US" w:eastAsia="zh-CN" w:bidi="ar"/>
        </w:rPr>
        <w:t>人可通过直接绑定的银行账户，或在便利店向</w:t>
      </w:r>
      <w:r>
        <w:rPr>
          <w:rStyle w:val="16"/>
          <w:rFonts w:hint="default" w:ascii="Arial" w:hAnsi="Arial" w:eastAsia="宋体" w:cs="Arial"/>
          <w:b w:val="0"/>
          <w:bCs w:val="0"/>
          <w:i w:val="0"/>
          <w:iCs w:val="0"/>
          <w:caps w:val="0"/>
          <w:color w:val="EA4335"/>
          <w:spacing w:val="0"/>
          <w:kern w:val="0"/>
          <w:sz w:val="16"/>
          <w:szCs w:val="16"/>
          <w:shd w:val="clear" w:fill="FFFFFF"/>
          <w:lang w:val="en-US" w:eastAsia="zh-CN" w:bidi="ar"/>
        </w:rPr>
        <w:t>微信</w:t>
      </w:r>
      <w: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kern w:val="0"/>
          <w:sz w:val="16"/>
          <w:szCs w:val="16"/>
          <w:shd w:val="clear" w:fill="FFFFFF"/>
          <w:lang w:val="en-US" w:eastAsia="zh-CN" w:bidi="ar"/>
        </w:rPr>
        <w:t>钱包充值港币后进行</w:t>
      </w:r>
      <w:r>
        <w:rPr>
          <w:rStyle w:val="16"/>
          <w:rFonts w:hint="default" w:ascii="Arial" w:hAnsi="Arial" w:eastAsia="宋体" w:cs="Arial"/>
          <w:b w:val="0"/>
          <w:bCs w:val="0"/>
          <w:i w:val="0"/>
          <w:iCs w:val="0"/>
          <w:caps w:val="0"/>
          <w:color w:val="EA4335"/>
          <w:spacing w:val="0"/>
          <w:kern w:val="0"/>
          <w:sz w:val="16"/>
          <w:szCs w:val="16"/>
          <w:shd w:val="clear" w:fill="FFFFFF"/>
          <w:lang w:val="en-US" w:eastAsia="zh-CN" w:bidi="ar"/>
        </w:rPr>
        <w:t>汇款</w:t>
      </w:r>
      <w: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kern w:val="0"/>
          <w:sz w:val="16"/>
          <w:szCs w:val="16"/>
          <w:shd w:val="clear" w:fill="FFFFFF"/>
          <w:lang w:val="en-US" w:eastAsia="zh-CN" w:bidi="ar"/>
        </w:rPr>
        <w:t>操作。</w:t>
      </w:r>
      <w:r>
        <w:rPr>
          <w:rStyle w:val="16"/>
          <w:rFonts w:hint="default" w:ascii="Arial" w:hAnsi="Arial" w:eastAsia="宋体" w:cs="Arial"/>
          <w:b w:val="0"/>
          <w:bCs w:val="0"/>
          <w:i w:val="0"/>
          <w:iCs w:val="0"/>
          <w:caps w:val="0"/>
          <w:color w:val="EA4335"/>
          <w:spacing w:val="0"/>
          <w:kern w:val="0"/>
          <w:sz w:val="16"/>
          <w:szCs w:val="16"/>
          <w:shd w:val="clear" w:fill="FFFFFF"/>
          <w:lang w:val="en-US" w:eastAsia="zh-CN" w:bidi="ar"/>
        </w:rPr>
        <w:t>汇款</w:t>
      </w:r>
      <w: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kern w:val="0"/>
          <w:sz w:val="16"/>
          <w:szCs w:val="16"/>
          <w:shd w:val="clear" w:fill="FFFFFF"/>
          <w:lang w:val="en-US" w:eastAsia="zh-CN" w:bidi="ar"/>
        </w:rPr>
        <w:t>人无需填写对方银行账户，仅需将</w:t>
      </w:r>
      <w:r>
        <w:rPr>
          <w:rStyle w:val="16"/>
          <w:rFonts w:hint="default" w:ascii="Arial" w:hAnsi="Arial" w:eastAsia="宋体" w:cs="Arial"/>
          <w:b w:val="0"/>
          <w:bCs w:val="0"/>
          <w:i w:val="0"/>
          <w:iCs w:val="0"/>
          <w:caps w:val="0"/>
          <w:color w:val="EA4335"/>
          <w:spacing w:val="0"/>
          <w:kern w:val="0"/>
          <w:sz w:val="16"/>
          <w:szCs w:val="16"/>
          <w:shd w:val="clear" w:fill="FFFFFF"/>
          <w:lang w:val="en-US" w:eastAsia="zh-CN" w:bidi="ar"/>
        </w:rPr>
        <w:t>汇款</w:t>
      </w:r>
      <w: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kern w:val="0"/>
          <w:sz w:val="16"/>
          <w:szCs w:val="16"/>
          <w:shd w:val="clear" w:fill="FFFFFF"/>
          <w:lang w:val="en-US" w:eastAsia="zh-CN" w:bidi="ar"/>
        </w:rPr>
        <w:t>信息 ...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8" w:name="_Toc32474"/>
      <w:r>
        <w:rPr>
          <w:rFonts w:hint="eastAsia"/>
          <w:lang w:val="en-US" w:eastAsia="zh-CN"/>
        </w:rPr>
        <w:t>留在海外户头  hk户头  macau户头</w:t>
      </w:r>
      <w:bookmarkEnd w:id="8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32266"/>
      <w:r>
        <w:rPr>
          <w:rFonts w:hint="eastAsia"/>
          <w:lang w:val="en-US" w:eastAsia="zh-CN"/>
        </w:rPr>
        <w:t>只少量兑换进行还款国内债务。。</w:t>
      </w:r>
      <w:bookmarkEnd w:id="9"/>
    </w:p>
    <w:p>
      <w:pPr>
        <w:pStyle w:val="2"/>
        <w:bidi w:val="0"/>
        <w:rPr>
          <w:rFonts w:hint="eastAsia"/>
          <w:lang w:val="en-US" w:eastAsia="zh-CN"/>
        </w:rPr>
      </w:pPr>
      <w:bookmarkStart w:id="10" w:name="_Toc2656"/>
      <w:r>
        <w:t>进行点对点交易，</w:t>
      </w:r>
      <w:bookmarkEnd w:id="10"/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23779"/>
      <w:r>
        <w:rPr>
          <w:rFonts w:hint="eastAsia"/>
          <w:lang w:val="en-US" w:eastAsia="zh-CN"/>
        </w:rPr>
        <w:t>利用别人微信换汇，然后商城piso换微信现金</w:t>
      </w:r>
      <w:bookmarkEnd w:id="11"/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32569"/>
      <w:r>
        <w:rPr>
          <w:rFonts w:hint="eastAsia"/>
          <w:lang w:val="en-US" w:eastAsia="zh-CN"/>
        </w:rPr>
        <w:t>使用usdt汇款模式兑换 到微信</w:t>
      </w:r>
      <w:bookmarkEnd w:id="12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rif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3BA525"/>
    <w:multiLevelType w:val="multilevel"/>
    <w:tmpl w:val="913BA525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60248A"/>
    <w:rsid w:val="00F03256"/>
    <w:rsid w:val="036F0778"/>
    <w:rsid w:val="053A29EC"/>
    <w:rsid w:val="07210A39"/>
    <w:rsid w:val="0C2E40F7"/>
    <w:rsid w:val="0D1E3C2F"/>
    <w:rsid w:val="0EDC3C41"/>
    <w:rsid w:val="11D16936"/>
    <w:rsid w:val="12A17949"/>
    <w:rsid w:val="14363F8E"/>
    <w:rsid w:val="14A35813"/>
    <w:rsid w:val="18D420BA"/>
    <w:rsid w:val="18F024E7"/>
    <w:rsid w:val="1A4F78B7"/>
    <w:rsid w:val="21534A92"/>
    <w:rsid w:val="22C13E76"/>
    <w:rsid w:val="2399159D"/>
    <w:rsid w:val="2FC105A1"/>
    <w:rsid w:val="373911F4"/>
    <w:rsid w:val="3BE92C8E"/>
    <w:rsid w:val="3DF066C4"/>
    <w:rsid w:val="3E3651B5"/>
    <w:rsid w:val="438669F9"/>
    <w:rsid w:val="44E30743"/>
    <w:rsid w:val="47D15BA1"/>
    <w:rsid w:val="49B122F4"/>
    <w:rsid w:val="4C643172"/>
    <w:rsid w:val="4CA60A99"/>
    <w:rsid w:val="5060248A"/>
    <w:rsid w:val="51CC7DBC"/>
    <w:rsid w:val="51D2725A"/>
    <w:rsid w:val="55D5350A"/>
    <w:rsid w:val="57ED033C"/>
    <w:rsid w:val="5D17501F"/>
    <w:rsid w:val="61F74F7D"/>
    <w:rsid w:val="6974761A"/>
    <w:rsid w:val="7348106F"/>
    <w:rsid w:val="7379000E"/>
    <w:rsid w:val="76930962"/>
    <w:rsid w:val="79D34622"/>
    <w:rsid w:val="7B0D4D2C"/>
    <w:rsid w:val="7B212B22"/>
    <w:rsid w:val="7EF72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1"/>
    <w:basedOn w:val="1"/>
    <w:next w:val="1"/>
    <w:uiPriority w:val="0"/>
  </w:style>
  <w:style w:type="paragraph" w:styleId="13">
    <w:name w:val="toc 2"/>
    <w:basedOn w:val="1"/>
    <w:next w:val="1"/>
    <w:qFormat/>
    <w:uiPriority w:val="0"/>
    <w:pPr>
      <w:ind w:left="420" w:leftChars="200"/>
    </w:pPr>
  </w:style>
  <w:style w:type="character" w:styleId="16">
    <w:name w:val="Emphasis"/>
    <w:basedOn w:val="15"/>
    <w:qFormat/>
    <w:uiPriority w:val="0"/>
    <w:rPr>
      <w:i/>
    </w:rPr>
  </w:style>
  <w:style w:type="character" w:styleId="17">
    <w:name w:val="Hyperlink"/>
    <w:basedOn w:val="1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2022-06-03T11:50:00Z</dcterms:created>
  <dc:creator>ati</dc:creator>
  <cp:lastModifiedBy>ati</cp:lastModifiedBy>
  <dcterms:modified xsi:type="dcterms:W3CDTF">2022-06-12T13:39:33Z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56DB7C8A4AD646E28A2109362F88F334</vt:lpwstr>
  </property>
</Properties>
</file>