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tlgrm 发送消息 grp python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ascii="Arial" w:hAnsi="Arial" w:cs="Arial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121212"/>
          <w:spacing w:val="12"/>
          <w:sz w:val="21"/>
          <w:szCs w:val="21"/>
          <w:shd w:val="clear" w:fill="FFFFFF"/>
        </w:rPr>
        <w:t>(1).创建telegram机器人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  <w:shd w:val="clear" w:fill="FFFFFF"/>
        </w:rPr>
        <w:t>登录Telegram，并找到@BotFather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ascii="Arial" w:hAnsi="Arial" w:cs="Arial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  <w:shd w:val="clear" w:fill="FFFFFF"/>
        </w:rPr>
        <w:t>创建bot成功，你得到了机器人地址，和对应的访问token，然后变成给机器人发送消息。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  <w:shd w:val="clear" w:fill="FFFFFF"/>
        </w:rPr>
        <w:t>这是一个测试用的bot：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  <w:shd w:val="clear" w:fill="FFFFFF"/>
        </w:rPr>
        <w:t>token：5049056695:AAFfyxCap2I0SZazC0DJ7WPw5oBz9oZcl7A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  <w:shd w:val="clear" w:fill="FFFFFF"/>
        </w:rPr>
        <w:t>username：@test1aJHcqb3iU_bot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  <w:shd w:val="clear" w:fill="FFFFFF"/>
        </w:rPr>
        <w:t>可以在浏览器中使用url访问：t.me/test1aJHcqb3iU_bot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Arial" w:hAnsi="Arial" w:cs="Arial"/>
          <w:b w:val="0"/>
          <w:bCs w:val="0"/>
          <w:i w:val="0"/>
          <w:iCs w:val="0"/>
          <w:caps w:val="0"/>
          <w:color w:val="121212"/>
          <w:spacing w:val="12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12"/>
          <w:sz w:val="21"/>
          <w:szCs w:val="21"/>
          <w:shd w:val="clear" w:fill="FFFFFF"/>
        </w:rPr>
        <w:t>必须在bot点击start才能启用机器人。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2065F"/>
    <w:rsid w:val="56A21732"/>
    <w:rsid w:val="7202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2022-06-03T03:55:00Z</dcterms:created>
  <dc:creator>ati</dc:creator>
  <cp:lastModifiedBy>ati</cp:lastModifiedBy>
  <dcterms:modified xsi:type="dcterms:W3CDTF">2022-06-03T04:03:10Z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8D7C805F0E77457FBF471BD3D42DA041</vt:lpwstr>
  </property>
</Properties>
</file>