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为什么要保护隐私？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防止骚扰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防止绑架 人数安全与自由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防止盗刷 金融损失</w:t>
      </w:r>
    </w:p>
    <w:p>
      <w:pPr>
        <w:rPr>
          <w:rFonts w:hint="eastAsia"/>
        </w:rPr>
      </w:pPr>
      <w:r>
        <w:rPr>
          <w:rFonts w:hint="eastAsia"/>
        </w:rPr>
        <w:t>可以发展民主，也可以被政府拿来监控人民，被厂商拿来做广告。 然而，比起政府或是业者，大众对于自己分享的数据多寡，不是很清楚。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个人资讯外泄的坏处除了被诈骗电话或垃圾广告骚扰，最经典的案例就是脸书的剑桥分析事件。 一个人在不知不觉中，成为假新闻、政治操作的目标。</w:t>
      </w:r>
    </w:p>
    <w:p>
      <w:pPr>
        <w:rPr>
          <w:rFonts w:hint="eastAsia"/>
        </w:rPr>
      </w:pPr>
    </w:p>
    <w:p>
      <w:r>
        <w:rPr>
          <w:rFonts w:hint="eastAsia"/>
        </w:rPr>
        <w:t>位于中国的分部寄送新的设计图，或磋商经营策略。在安全的VPN网络中，人们不必担心被监听或企业信息安全受威胁。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1488D"/>
    <w:rsid w:val="04A503F1"/>
    <w:rsid w:val="09550B6C"/>
    <w:rsid w:val="09E36488"/>
    <w:rsid w:val="0A2F6902"/>
    <w:rsid w:val="11A2121C"/>
    <w:rsid w:val="1BEA7C4E"/>
    <w:rsid w:val="31C1488D"/>
    <w:rsid w:val="7168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2021-12-11T18:22:00Z</dcterms:created>
  <dc:creator>ati</dc:creator>
  <cp:lastModifiedBy>ati</cp:lastModifiedBy>
  <dcterms:modified xsi:type="dcterms:W3CDTF">2021-12-11T18:23:37Z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B152D4C16B2C456E91A133506810B70E</vt:lpwstr>
  </property>
</Properties>
</file>