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手机个人信息保护法 隐私保护法 总结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_Toc28328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敏感信息定义</w:t>
          </w:r>
          <w:r>
            <w:tab/>
          </w:r>
          <w:r>
            <w:fldChar w:fldCharType="begin"/>
          </w:r>
          <w:r>
            <w:instrText xml:space="preserve"> PAGEREF _Toc28328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_Toc6869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信息安全大原则</w:t>
          </w:r>
          <w:r>
            <w:tab/>
          </w:r>
          <w:r>
            <w:fldChar w:fldCharType="begin"/>
          </w:r>
          <w:r>
            <w:instrText xml:space="preserve"> PAGEREF _Toc6869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_Toc22900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重要的设置</w:t>
          </w:r>
          <w:r>
            <w:tab/>
          </w:r>
          <w:r>
            <w:fldChar w:fldCharType="begin"/>
          </w:r>
          <w:r>
            <w:instrText xml:space="preserve"> PAGEREF _Toc22900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锁屏密码</w:t>
          </w:r>
          <w:r>
            <w:tab/>
          </w:r>
          <w:r>
            <w:fldChar w:fldCharType="begin"/>
          </w:r>
          <w:r>
            <w:instrText xml:space="preserve"> PAGEREF _Toc276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_Toc6381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Sim卡绑定手机密码</w:t>
          </w:r>
          <w:r>
            <w:tab/>
          </w:r>
          <w:r>
            <w:fldChar w:fldCharType="begin"/>
          </w:r>
          <w:r>
            <w:instrText xml:space="preserve"> PAGEREF _Toc6381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_Toc14754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  <w:lang w:val="en-US" w:eastAsia="zh-CN"/>
            </w:rPr>
            <w:t>开启</w:t>
          </w:r>
          <w:r>
            <w:t>查找我的手机功能，</w:t>
          </w:r>
          <w:r>
            <w:tab/>
          </w:r>
          <w:r>
            <w:fldChar w:fldCharType="begin"/>
          </w:r>
          <w:r>
            <w:instrText xml:space="preserve"> PAGEREF _Toc14754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_Toc8561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敏感信息泄露 以即防止盗刷等</w:t>
          </w:r>
          <w:r>
            <w:tab/>
          </w:r>
          <w:r>
            <w:fldChar w:fldCharType="begin"/>
          </w:r>
          <w:r>
            <w:instrText xml:space="preserve"> PAGEREF _Toc8561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防范手机丢失</w:t>
          </w:r>
          <w:r>
            <w:tab/>
          </w:r>
          <w:r>
            <w:fldChar w:fldCharType="begin"/>
          </w:r>
          <w:r>
            <w:instrText xml:space="preserve"> PAGEREF _Toc17453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_Toc26033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防止别人利用丢失手机卡用你身份注册贷款</w:t>
          </w:r>
          <w:r>
            <w:tab/>
          </w:r>
          <w:r>
            <w:fldChar w:fldCharType="begin"/>
          </w:r>
          <w:r>
            <w:instrText xml:space="preserve"> PAGEREF _Toc26033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_Toc23406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保护好身份证号码等敏感信息</w:t>
          </w:r>
          <w:r>
            <w:tab/>
          </w:r>
          <w:r>
            <w:fldChar w:fldCharType="begin"/>
          </w:r>
          <w:r>
            <w:instrText xml:space="preserve"> PAGEREF _Toc23406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_Toc17673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手机sim卡号挂失与服务密码</w:t>
          </w:r>
          <w:r>
            <w:tab/>
          </w:r>
          <w:r>
            <w:fldChar w:fldCharType="begin"/>
          </w:r>
          <w:r>
            <w:instrText xml:space="preserve"> PAGEREF _Toc17673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_Toc23222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设置 SIM 卡密码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sim lock 绑定sim卡和手机</w:t>
          </w:r>
          <w:r>
            <w:tab/>
          </w:r>
          <w:r>
            <w:fldChar w:fldCharType="begin"/>
          </w:r>
          <w:r>
            <w:instrText xml:space="preserve"> PAGEREF _Toc23222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_Toc18783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硬件设备与app安全</w:t>
          </w:r>
          <w:r>
            <w:tab/>
          </w:r>
          <w:r>
            <w:fldChar w:fldCharType="begin"/>
          </w:r>
          <w:r>
            <w:instrText xml:space="preserve"> PAGEREF _Toc18783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_Toc14533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使用非国产手机+rom+</w:t>
          </w:r>
          <w:r>
            <w:tab/>
          </w:r>
          <w:r>
            <w:fldChar w:fldCharType="begin"/>
          </w:r>
          <w:r>
            <w:instrText xml:space="preserve"> PAGEREF _Toc14533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_Toc6433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海外app尽可能使用</w:t>
          </w:r>
          <w:r>
            <w:tab/>
          </w:r>
          <w:r>
            <w:fldChar w:fldCharType="begin"/>
          </w:r>
          <w:r>
            <w:instrText xml:space="preserve"> PAGEREF _Toc6433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多机app隔离  私密手机另外一个</w:t>
          </w:r>
          <w:r>
            <w:tab/>
          </w:r>
          <w:r>
            <w:fldChar w:fldCharType="begin"/>
          </w:r>
          <w:r>
            <w:instrText xml:space="preserve"> PAGEREF _Toc2643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_Toc26145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Rom加密</w:t>
          </w:r>
          <w:r>
            <w:tab/>
          </w:r>
          <w:r>
            <w:fldChar w:fldCharType="begin"/>
          </w:r>
          <w:r>
            <w:instrText xml:space="preserve"> PAGEREF _Toc26145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_Toc20983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定期更换设备手机  笔记本  路由ip等</w:t>
          </w:r>
          <w:r>
            <w:tab/>
          </w:r>
          <w:r>
            <w:fldChar w:fldCharType="begin"/>
          </w:r>
          <w:r>
            <w:instrText xml:space="preserve"> PAGEREF _Toc20983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_Toc10335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必要的密码保护</w:t>
          </w:r>
          <w:r>
            <w:tab/>
          </w:r>
          <w:r>
            <w:fldChar w:fldCharType="begin"/>
          </w:r>
          <w:r>
            <w:instrText xml:space="preserve"> PAGEREF _Toc10335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_Toc20572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</w:rPr>
            <w:t>锁屏密码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不要设置指纹解锁</w:t>
          </w:r>
          <w:r>
            <w:tab/>
          </w:r>
          <w:r>
            <w:fldChar w:fldCharType="begin"/>
          </w:r>
          <w:r>
            <w:instrText xml:space="preserve"> PAGEREF _Toc20572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_Toc11256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rPr>
              <w:rFonts w:hint="eastAsia"/>
              <w:lang w:val="en-US" w:eastAsia="zh-CN"/>
            </w:rPr>
            <w:t>输入密码和图画密码安全性高。。刷脸其次。。</w:t>
          </w:r>
          <w:r>
            <w:tab/>
          </w:r>
          <w:r>
            <w:fldChar w:fldCharType="begin"/>
          </w:r>
          <w:r>
            <w:instrText xml:space="preserve"> PAGEREF _Toc11256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_Toc24276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</w:rPr>
            <w:t>查找手机的功能</w:t>
          </w:r>
          <w:r>
            <w:rPr>
              <w:rFonts w:hint="eastAsia"/>
              <w:lang w:val="en-US" w:eastAsia="zh-CN"/>
            </w:rPr>
            <w:t>开启 方便远程抹除数据</w:t>
          </w:r>
          <w:r>
            <w:tab/>
          </w:r>
          <w:r>
            <w:fldChar w:fldCharType="begin"/>
          </w:r>
          <w:r>
            <w:instrText xml:space="preserve"> PAGEREF _Toc24276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_Toc29665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数据安全法 设备数据加密</w:t>
          </w:r>
          <w:r>
            <w:tab/>
          </w:r>
          <w:r>
            <w:fldChar w:fldCharType="begin"/>
          </w:r>
          <w:r>
            <w:instrText xml:space="preserve"> PAGEREF _Toc29665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_Toc28620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文件加密efs等</w:t>
          </w:r>
          <w:r>
            <w:tab/>
          </w:r>
          <w:r>
            <w:fldChar w:fldCharType="begin"/>
          </w:r>
          <w:r>
            <w:instrText xml:space="preserve"> PAGEREF _Toc28620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_Toc16140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Rar加密法</w:t>
          </w:r>
          <w:r>
            <w:tab/>
          </w:r>
          <w:r>
            <w:fldChar w:fldCharType="begin"/>
          </w:r>
          <w:r>
            <w:instrText xml:space="preserve"> PAGEREF _Toc16140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_Toc27573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通讯录人名加密 不要使用原名 可以用绰号代号代替</w:t>
          </w:r>
          <w:r>
            <w:tab/>
          </w:r>
          <w:r>
            <w:fldChar w:fldCharType="begin"/>
          </w:r>
          <w:r>
            <w:instrText xml:space="preserve"> PAGEREF _Toc27573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_Toc11310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文档敏感词使用代称  方言加密 黑话等</w:t>
          </w:r>
          <w:r>
            <w:tab/>
          </w:r>
          <w:r>
            <w:fldChar w:fldCharType="begin"/>
          </w:r>
          <w:r>
            <w:instrText xml:space="preserve"> PAGEREF _Toc11310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_Toc5722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证件和银行卡要安全note存储防止直接查看</w:t>
          </w:r>
          <w:r>
            <w:tab/>
          </w:r>
          <w:r>
            <w:fldChar w:fldCharType="begin"/>
          </w:r>
          <w:r>
            <w:instrText xml:space="preserve"> PAGEREF _Toc5722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_Toc6209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防止暴漏身份</w:t>
          </w:r>
          <w:r>
            <w:tab/>
          </w:r>
          <w:r>
            <w:fldChar w:fldCharType="begin"/>
          </w:r>
          <w:r>
            <w:instrText xml:space="preserve"> PAGEREF _Toc6209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_Toc18364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定期更换名字（包括网名）</w:t>
          </w:r>
          <w:r>
            <w:tab/>
          </w:r>
          <w:r>
            <w:fldChar w:fldCharType="begin"/>
          </w:r>
          <w:r>
            <w:instrText xml:space="preserve"> PAGEREF _Toc18364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_Toc30316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制作伪装用的id</w:t>
          </w:r>
          <w:r>
            <w:tab/>
          </w:r>
          <w:r>
            <w:fldChar w:fldCharType="begin"/>
          </w:r>
          <w:r>
            <w:instrText xml:space="preserve"> PAGEREF _Toc30316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_Toc23781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定期更换手机号 银行卡等其他敏感信息</w:t>
          </w:r>
          <w:r>
            <w:tab/>
          </w:r>
          <w:r>
            <w:fldChar w:fldCharType="begin"/>
          </w:r>
          <w:r>
            <w:instrText xml:space="preserve"> PAGEREF _Toc23781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_Toc5130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定期更换护照等身份证件与编码</w:t>
          </w:r>
          <w:r>
            <w:tab/>
          </w:r>
          <w:r>
            <w:fldChar w:fldCharType="begin"/>
          </w:r>
          <w:r>
            <w:instrText xml:space="preserve"> PAGEREF _Toc5130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_Toc10332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8.5. </w:t>
          </w:r>
          <w:r>
            <w:rPr>
              <w:rFonts w:hint="eastAsia"/>
              <w:lang w:val="en-US" w:eastAsia="zh-CN"/>
            </w:rPr>
            <w:t>多带棒球帽和口罩掩护身份</w:t>
          </w:r>
          <w:r>
            <w:tab/>
          </w:r>
          <w:r>
            <w:fldChar w:fldCharType="begin"/>
          </w:r>
          <w:r>
            <w:instrText xml:space="preserve"> PAGEREF _Toc10332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_Toc4564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8.6. </w:t>
          </w:r>
          <w:r>
            <w:rPr>
              <w:rFonts w:hint="eastAsia"/>
              <w:lang w:val="en-US" w:eastAsia="zh-CN"/>
            </w:rPr>
            <w:t>雨伞革命 尽可能多打伞防监控，可以利用女友打伞</w:t>
          </w:r>
          <w:r>
            <w:tab/>
          </w:r>
          <w:r>
            <w:fldChar w:fldCharType="begin"/>
          </w:r>
          <w:r>
            <w:instrText xml:space="preserve"> PAGEREF _Toc4564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防止被定位</w:t>
          </w:r>
          <w:r>
            <w:tab/>
          </w:r>
          <w:r>
            <w:fldChar w:fldCharType="begin"/>
          </w:r>
          <w:r>
            <w:instrText xml:space="preserve"> PAGEREF _Toc10005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_Toc25474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居无定所 狡兔三窟 定期更换地址</w:t>
          </w:r>
          <w:r>
            <w:tab/>
          </w:r>
          <w:r>
            <w:fldChar w:fldCharType="begin"/>
          </w:r>
          <w:r>
            <w:instrText xml:space="preserve"> PAGEREF _Toc25474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_Toc9755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防止长期ip定位，每天强制重启路由器，让其更换ip</w:t>
          </w:r>
          <w:r>
            <w:tab/>
          </w:r>
          <w:r>
            <w:fldChar w:fldCharType="begin"/>
          </w:r>
          <w:r>
            <w:instrText xml:space="preserve"> PAGEREF _Toc9755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每天强制飞行模式一次，让手机获取新的ip</w:t>
          </w:r>
          <w:r>
            <w:tab/>
          </w:r>
          <w:r>
            <w:fldChar w:fldCharType="begin"/>
          </w:r>
          <w:r>
            <w:instrText xml:space="preserve"> PAGEREF _Toc29028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_Toc9792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打车，故意打车到附近，然后步行500米，不要直接打车到公寓楼下</w:t>
          </w:r>
          <w:r>
            <w:tab/>
          </w:r>
          <w:r>
            <w:fldChar w:fldCharType="begin"/>
          </w:r>
          <w:r>
            <w:instrText xml:space="preserve"> PAGEREF _Toc9792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_Toc5049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9.5. </w:t>
          </w:r>
          <w:r>
            <w:rPr>
              <w:rFonts w:hint="eastAsia"/>
              <w:lang w:val="en-US" w:eastAsia="zh-CN"/>
            </w:rPr>
            <w:t>不要直接回家，反复兜兜几圈，待无人跟踪再回去</w:t>
          </w:r>
          <w:r>
            <w:tab/>
          </w:r>
          <w:r>
            <w:fldChar w:fldCharType="begin"/>
          </w:r>
          <w:r>
            <w:instrText xml:space="preserve"> PAGEREF _Toc5049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_Toc30358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其他手机的安全设置看一看</w:t>
          </w:r>
          <w:r>
            <w:tab/>
          </w:r>
          <w:r>
            <w:fldChar w:fldCharType="begin"/>
          </w:r>
          <w:r>
            <w:instrText xml:space="preserve"> PAGEREF _Toc30358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Auto fac rest</w:t>
          </w:r>
          <w:r>
            <w:tab/>
          </w:r>
          <w:r>
            <w:fldChar w:fldCharType="begin"/>
          </w:r>
          <w:r>
            <w:instrText xml:space="preserve"> PAGEREF _Toc7635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_Toc906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8328"/>
      <w:r>
        <w:rPr>
          <w:rFonts w:hint="eastAsia"/>
          <w:lang w:val="en-US" w:eastAsia="zh-CN"/>
        </w:rPr>
        <w:t>敏感信息定义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 ，名字（包括网名，也需要定期更换）， 手机 住址 ，身份证号码 ，银行卡号码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，im聊天记录，定位信息等.。公司 行业资料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6869"/>
      <w:r>
        <w:rPr>
          <w:rFonts w:hint="eastAsia"/>
          <w:lang w:val="en-US" w:eastAsia="zh-CN"/>
        </w:rPr>
        <w:t>信息安全大原则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时刻记着信息安全。。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伪装，加密，定期更换 ，物理隔离 是安全三大原则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2900"/>
      <w:r>
        <w:rPr>
          <w:rFonts w:hint="eastAsia"/>
          <w:lang w:val="en-US" w:eastAsia="zh-CN"/>
        </w:rPr>
        <w:t>重要的设置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6"/>
      <w:r>
        <w:rPr>
          <w:rFonts w:hint="eastAsia"/>
          <w:lang w:val="en-US" w:eastAsia="zh-CN"/>
        </w:rPr>
        <w:t>锁屏密码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381"/>
      <w:r>
        <w:rPr>
          <w:rFonts w:hint="eastAsia"/>
          <w:lang w:val="en-US" w:eastAsia="zh-CN"/>
        </w:rPr>
        <w:t>Sim卡绑定手机密码</w:t>
      </w:r>
      <w:bookmarkEnd w:id="4"/>
    </w:p>
    <w:p>
      <w:pPr>
        <w:pStyle w:val="3"/>
        <w:bidi w:val="0"/>
      </w:pPr>
      <w:bookmarkStart w:id="5" w:name="_Toc14754"/>
      <w:r>
        <w:rPr>
          <w:rFonts w:hint="eastAsia"/>
          <w:lang w:val="en-US" w:eastAsia="zh-CN"/>
        </w:rPr>
        <w:t>开启</w:t>
      </w:r>
      <w:r>
        <w:t>查找我的手机功能，</w:t>
      </w:r>
      <w:bookmarkEnd w:id="5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</w:rPr>
        <w:t>远程定位、锁定设备，帮你尝试找回，还能及时抹除数据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8561"/>
      <w:r>
        <w:rPr>
          <w:rFonts w:hint="eastAsia"/>
          <w:lang w:val="en-US" w:eastAsia="zh-CN"/>
        </w:rPr>
        <w:t>敏感信息泄露 以即防止盗刷等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7453"/>
      <w:r>
        <w:rPr>
          <w:rFonts w:hint="eastAsia"/>
          <w:lang w:val="en-US" w:eastAsia="zh-CN"/>
        </w:rPr>
        <w:t>防范手机丢失</w:t>
      </w:r>
      <w:bookmarkEnd w:id="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343A40"/>
          <w:spacing w:val="0"/>
          <w:kern w:val="0"/>
          <w:sz w:val="19"/>
          <w:szCs w:val="19"/>
          <w:shd w:val="clear" w:fill="FFFFFF"/>
          <w:lang w:val="en-US" w:eastAsia="zh-CN" w:bidi="ar"/>
        </w:rPr>
        <w:t>今以技术为中心的时代，任何企业或个人拥有的最有价值实体就是他们拥有的数据，但数据丢失可以以任何形式发生，其中设备丢失就是其中一种。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43A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43A40"/>
          <w:spacing w:val="0"/>
          <w:sz w:val="19"/>
          <w:szCs w:val="19"/>
          <w:bdr w:val="none" w:color="auto" w:sz="0" w:space="0"/>
          <w:shd w:val="clear" w:fill="FFFFFF"/>
        </w:rPr>
        <w:t>据《福布斯》报道，每年有7000多万部手机丢失，而这个数字预计将呈指数增长。此外，从2005年到2015年，近41%的数据泄露事件是由丢失的设备引发的。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6033"/>
      <w:r>
        <w:rPr>
          <w:rFonts w:hint="eastAsia"/>
          <w:lang w:val="en-US" w:eastAsia="zh-CN"/>
        </w:rPr>
        <w:t>防止别人利用丢失手机卡用你身份注册贷款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3406"/>
      <w:r>
        <w:rPr>
          <w:rFonts w:hint="eastAsia"/>
          <w:lang w:val="en-US" w:eastAsia="zh-CN"/>
        </w:rPr>
        <w:t>保护好身份证号码等敏感信息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7673"/>
      <w:r>
        <w:rPr>
          <w:rFonts w:hint="eastAsia"/>
          <w:lang w:val="en-US" w:eastAsia="zh-CN"/>
        </w:rPr>
        <w:t>手机sim卡号挂失与服务密码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23222"/>
      <w:r>
        <w:rPr>
          <w:rFonts w:ascii="微软雅黑" w:hAnsi="微软雅黑" w:eastAsia="微软雅黑" w:cs="微软雅黑"/>
          <w:i w:val="0"/>
          <w:iCs w:val="0"/>
          <w:caps w:val="0"/>
          <w:color w:val="424242"/>
          <w:spacing w:val="0"/>
          <w:sz w:val="19"/>
          <w:szCs w:val="19"/>
          <w:shd w:val="clear" w:fill="FFFFFF"/>
        </w:rPr>
        <w:t>设置 SIM 卡密码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19"/>
          <w:szCs w:val="19"/>
          <w:shd w:val="clear" w:fill="FFFFFF"/>
          <w:lang w:val="en-US" w:eastAsia="zh-CN"/>
        </w:rPr>
        <w:t xml:space="preserve"> sim lock 绑定sim卡和手机</w:t>
      </w:r>
      <w:bookmarkEnd w:id="11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24242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24242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24242"/>
          <w:spacing w:val="0"/>
          <w:sz w:val="19"/>
          <w:szCs w:val="19"/>
          <w:shd w:val="clear" w:fill="FFFFFF"/>
        </w:rPr>
        <w:t>设置 SIM 卡密码。在手机设置中的安全选项中，有一项 SIM 卡锁定的功能，设置密码之后，当 SIM 卡被犯罪分子安装到另外一个手机中时，就需要输入密码才能使用。如果密码输入错误多次，则需要 PUK 码才能解锁，PUK 码可以在 SIM 购买时的卡片上找到，或者联系运营商获取。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8783"/>
      <w:r>
        <w:rPr>
          <w:rFonts w:hint="eastAsia"/>
          <w:lang w:val="en-US" w:eastAsia="zh-CN"/>
        </w:rPr>
        <w:t>硬件设备与app安全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4533"/>
      <w:r>
        <w:rPr>
          <w:rFonts w:hint="eastAsia"/>
          <w:lang w:val="en-US" w:eastAsia="zh-CN"/>
        </w:rPr>
        <w:t>使用非国产手机+rom+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目前貌似只能选择三星和苹果了。。不要选择国行版本，间谍软件众多。。选择海外版。。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如果囊中羞涩，可以选择海外版国产手机rom组合，组成廉价整列，及时替换。。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6433"/>
      <w:r>
        <w:rPr>
          <w:rFonts w:hint="eastAsia"/>
          <w:lang w:val="en-US" w:eastAsia="zh-CN"/>
        </w:rPr>
        <w:t>海外app尽可能使用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643"/>
      <w:r>
        <w:rPr>
          <w:rFonts w:hint="eastAsia"/>
          <w:lang w:val="en-US" w:eastAsia="zh-CN"/>
        </w:rPr>
        <w:t>多机app隔离  私密手机另外一个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国内软件app只用wechat和alipay。。装在安全的手机里，和海外app做隔离。。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私密手机随时可以设置静音。。如果遇到检查，只掏出安全手机来。。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6145"/>
      <w:r>
        <w:rPr>
          <w:rFonts w:hint="eastAsia"/>
          <w:lang w:val="en-US" w:eastAsia="zh-CN"/>
        </w:rPr>
        <w:t>Rom加密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0983"/>
      <w:r>
        <w:rPr>
          <w:rFonts w:hint="eastAsia"/>
          <w:lang w:val="en-US" w:eastAsia="zh-CN"/>
        </w:rPr>
        <w:t>定期更换设备手机  笔记本  路由ip等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0335"/>
      <w:r>
        <w:rPr>
          <w:rFonts w:hint="eastAsia"/>
          <w:lang w:val="en-US" w:eastAsia="zh-CN"/>
        </w:rPr>
        <w:t>必要的密码保护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0572"/>
      <w:r>
        <w:rPr>
          <w:rFonts w:hint="eastAsia"/>
        </w:rPr>
        <w:t>锁屏密码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不要设置指纹解锁</w:t>
      </w:r>
      <w:bookmarkEnd w:id="1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1"/>
          <w:szCs w:val="21"/>
          <w:shd w:val="clear" w:fill="FFFFFF"/>
        </w:rPr>
        <w:t>设置好手机的锁屏密码，这是防止手机中联系人、相册等个人信息被盗取的第一道屏障。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20" w:name="_Toc11256"/>
      <w:r>
        <w:rPr>
          <w:rFonts w:hint="eastAsia"/>
          <w:lang w:val="en-US" w:eastAsia="zh-CN"/>
        </w:rPr>
        <w:t>输入密码和图画密码安全性高。。刷脸其次。。</w:t>
      </w:r>
      <w:bookmarkEnd w:id="2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 xml:space="preserve">密码和图画密码安全性高。。刷脸其次。。指纹密码安全性较低，不能防止睡梦中或醉酒，等失去意识的情况下，以即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 xml:space="preserve">轻微强迫的情况，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被别人解锁。。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276"/>
      <w:r>
        <w:rPr>
          <w:rFonts w:hint="eastAsia"/>
        </w:rPr>
        <w:t>查找手机的功能</w:t>
      </w:r>
      <w:r>
        <w:rPr>
          <w:rFonts w:hint="eastAsia"/>
          <w:lang w:val="en-US" w:eastAsia="zh-CN"/>
        </w:rPr>
        <w:t>开启 方便远程抹除数据</w:t>
      </w:r>
      <w:bookmarkEnd w:id="2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1"/>
          <w:szCs w:val="21"/>
          <w:shd w:val="clear" w:fill="FFFFFF"/>
        </w:rPr>
        <w:t>如果锁屏密码被破解，查找手机的功能就可以派上用场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2" w:name="_Toc29665"/>
      <w:r>
        <w:rPr>
          <w:rFonts w:hint="eastAsia"/>
          <w:lang w:val="en-US" w:eastAsia="zh-CN"/>
        </w:rPr>
        <w:t>数据安全法 设备数据加密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8620"/>
      <w:r>
        <w:rPr>
          <w:rFonts w:hint="eastAsia"/>
          <w:lang w:val="en-US" w:eastAsia="zh-CN"/>
        </w:rPr>
        <w:t>文件加密efs等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6140"/>
      <w:r>
        <w:rPr>
          <w:rFonts w:hint="eastAsia"/>
          <w:lang w:val="en-US" w:eastAsia="zh-CN"/>
        </w:rPr>
        <w:t>Rar加密法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7573"/>
      <w:r>
        <w:rPr>
          <w:rFonts w:hint="eastAsia"/>
          <w:lang w:val="en-US" w:eastAsia="zh-CN"/>
        </w:rPr>
        <w:t>通讯录人名加密 不要使用原名 可以用绰号代号代替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1310"/>
      <w:r>
        <w:rPr>
          <w:rFonts w:hint="eastAsia"/>
          <w:lang w:val="en-US" w:eastAsia="zh-CN"/>
        </w:rPr>
        <w:t>文档敏感词使用代称  方言加密 黑话等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5722"/>
      <w:r>
        <w:rPr>
          <w:rFonts w:hint="eastAsia"/>
          <w:lang w:val="en-US" w:eastAsia="zh-CN"/>
        </w:rPr>
        <w:t>证件和银行卡要安全note存储防止直接查看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这样他会注册新号，然后绑定银行卡消费。。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使用evernote二次加密。。或者secury note等安全记录。。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或者相册提供 安全保险箱。。。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 photo即提供安全保险箱。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6209"/>
      <w:r>
        <w:rPr>
          <w:rFonts w:hint="eastAsia"/>
          <w:lang w:val="en-US" w:eastAsia="zh-CN"/>
        </w:rPr>
        <w:t>防止暴漏身份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8364"/>
      <w:r>
        <w:rPr>
          <w:rFonts w:hint="eastAsia"/>
          <w:lang w:val="en-US" w:eastAsia="zh-CN"/>
        </w:rPr>
        <w:t>定期更换名字（包括网名）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30316"/>
      <w:r>
        <w:rPr>
          <w:rFonts w:hint="eastAsia"/>
          <w:lang w:val="en-US" w:eastAsia="zh-CN"/>
        </w:rPr>
        <w:t>制作伪装用的id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3781"/>
      <w:r>
        <w:rPr>
          <w:rFonts w:hint="eastAsia"/>
          <w:lang w:val="en-US" w:eastAsia="zh-CN"/>
        </w:rPr>
        <w:t>定期更换手机号 银行卡等其他敏感信息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5130"/>
      <w:r>
        <w:rPr>
          <w:rFonts w:hint="eastAsia"/>
          <w:lang w:val="en-US" w:eastAsia="zh-CN"/>
        </w:rPr>
        <w:t>定期更换护照等身份证件与编码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0332"/>
      <w:r>
        <w:rPr>
          <w:rFonts w:hint="eastAsia"/>
          <w:lang w:val="en-US" w:eastAsia="zh-CN"/>
        </w:rPr>
        <w:t>多带棒球帽和口罩掩护身份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4564"/>
      <w:r>
        <w:rPr>
          <w:rFonts w:hint="eastAsia"/>
          <w:lang w:val="en-US" w:eastAsia="zh-CN"/>
        </w:rPr>
        <w:t>雨伞革命 尽可能多打伞防监控，可以利用女友打伞</w:t>
      </w:r>
      <w:bookmarkEnd w:id="34"/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10005"/>
      <w:r>
        <w:rPr>
          <w:rFonts w:hint="eastAsia"/>
          <w:lang w:val="en-US" w:eastAsia="zh-CN"/>
        </w:rPr>
        <w:t>防止被定位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5474"/>
      <w:r>
        <w:rPr>
          <w:rFonts w:hint="eastAsia"/>
          <w:lang w:val="en-US" w:eastAsia="zh-CN"/>
        </w:rPr>
        <w:t>居无定所 狡兔三窟 定期更换地址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9755"/>
      <w:r>
        <w:rPr>
          <w:rFonts w:hint="eastAsia"/>
          <w:lang w:val="en-US" w:eastAsia="zh-CN"/>
        </w:rPr>
        <w:t>防止长期ip定位，每天强制重启路由器，让其更换ip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9028"/>
      <w:r>
        <w:rPr>
          <w:rFonts w:hint="eastAsia"/>
          <w:lang w:val="en-US" w:eastAsia="zh-CN"/>
        </w:rPr>
        <w:t>每天强制飞行模式一次，让手机获取新的ip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9792"/>
      <w:r>
        <w:rPr>
          <w:rFonts w:hint="eastAsia"/>
          <w:lang w:val="en-US" w:eastAsia="zh-CN"/>
        </w:rPr>
        <w:t>打车，故意打车到附近，然后步行500米，不要直接打车到公寓楼下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或者其他tower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5049"/>
      <w:r>
        <w:rPr>
          <w:rFonts w:hint="eastAsia"/>
          <w:lang w:val="en-US" w:eastAsia="zh-CN"/>
        </w:rPr>
        <w:t>不要直接回家，反复兜兜几圈，待无人跟踪再回去</w:t>
      </w:r>
      <w:bookmarkEnd w:id="40"/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30358"/>
      <w:r>
        <w:rPr>
          <w:rFonts w:hint="eastAsia"/>
          <w:lang w:val="en-US" w:eastAsia="zh-CN"/>
        </w:rPr>
        <w:t>其他手机的安全设置看一看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secury关键词搜索下，堪忧哪些安全新特性。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7635"/>
      <w:r>
        <w:rPr>
          <w:rFonts w:hint="eastAsia"/>
          <w:lang w:val="en-US" w:eastAsia="zh-CN"/>
        </w:rPr>
        <w:t>Auto fac rest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三星手机的，如果15次尝试解锁失败，则自动reset。。到工厂模式。。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不要开启，防止意外屏幕开启，在包里。。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设备丢失或转让预案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 清除手机数据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注销各种app的设备ms 和google等重要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手机卡丢失或注销预案  解绑手机号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解绑特定的设备和手机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重要的信息类app  ms google，。以即重要的支付类app支付宝 微信等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定时启动设备管理 注销丢失设备和手机号</w:t>
      </w:r>
      <w:bookmarkStart w:id="44" w:name="_GoBack"/>
      <w:bookmarkEnd w:id="44"/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906"/>
      <w:r>
        <w:rPr>
          <w:rFonts w:hint="eastAsia"/>
          <w:lang w:val="en-US" w:eastAsia="zh-CN"/>
        </w:rPr>
        <w:t>Ref</w:t>
      </w:r>
      <w:bookmarkEnd w:id="43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 xml:space="preserve">Atitit 信息设备加密机制  手机 电脑 tpm bitlock  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EFS加密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sim lock pwd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54AC95"/>
    <w:multiLevelType w:val="multilevel"/>
    <w:tmpl w:val="CB54AC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00AB2"/>
    <w:rsid w:val="02797FB9"/>
    <w:rsid w:val="02AC1755"/>
    <w:rsid w:val="0302228D"/>
    <w:rsid w:val="034D29D6"/>
    <w:rsid w:val="04BF3BC7"/>
    <w:rsid w:val="055C7E07"/>
    <w:rsid w:val="059B2045"/>
    <w:rsid w:val="05BC7B79"/>
    <w:rsid w:val="05CB494B"/>
    <w:rsid w:val="07376A0C"/>
    <w:rsid w:val="091D25EB"/>
    <w:rsid w:val="0A384720"/>
    <w:rsid w:val="0AFD3A6B"/>
    <w:rsid w:val="0B6823FC"/>
    <w:rsid w:val="0C195EE1"/>
    <w:rsid w:val="0CB50FCF"/>
    <w:rsid w:val="0CBC50ED"/>
    <w:rsid w:val="0CE7030D"/>
    <w:rsid w:val="0D064DB3"/>
    <w:rsid w:val="0F8362A2"/>
    <w:rsid w:val="11137E25"/>
    <w:rsid w:val="111A2698"/>
    <w:rsid w:val="11AE16E6"/>
    <w:rsid w:val="11D5077B"/>
    <w:rsid w:val="13B65114"/>
    <w:rsid w:val="13FB6922"/>
    <w:rsid w:val="14CF0E24"/>
    <w:rsid w:val="14FE4597"/>
    <w:rsid w:val="156B3B78"/>
    <w:rsid w:val="15DD1B1D"/>
    <w:rsid w:val="174F486B"/>
    <w:rsid w:val="175C56ED"/>
    <w:rsid w:val="176B1727"/>
    <w:rsid w:val="17C37725"/>
    <w:rsid w:val="17D56234"/>
    <w:rsid w:val="182117F2"/>
    <w:rsid w:val="18253E24"/>
    <w:rsid w:val="19100AB2"/>
    <w:rsid w:val="194B14A6"/>
    <w:rsid w:val="1CFD7A4D"/>
    <w:rsid w:val="1DA42024"/>
    <w:rsid w:val="1EB56157"/>
    <w:rsid w:val="1F735FF3"/>
    <w:rsid w:val="20A01373"/>
    <w:rsid w:val="20C26D16"/>
    <w:rsid w:val="20F45A69"/>
    <w:rsid w:val="21FB5734"/>
    <w:rsid w:val="222C4A76"/>
    <w:rsid w:val="224347D1"/>
    <w:rsid w:val="229871B4"/>
    <w:rsid w:val="22D07F9E"/>
    <w:rsid w:val="236E16F7"/>
    <w:rsid w:val="2410060D"/>
    <w:rsid w:val="24A95778"/>
    <w:rsid w:val="257D5A59"/>
    <w:rsid w:val="25E7239E"/>
    <w:rsid w:val="27A06796"/>
    <w:rsid w:val="28E87045"/>
    <w:rsid w:val="297E7F76"/>
    <w:rsid w:val="29807797"/>
    <w:rsid w:val="29FF293B"/>
    <w:rsid w:val="2BBC7CAE"/>
    <w:rsid w:val="2DE57625"/>
    <w:rsid w:val="2E1F0BBE"/>
    <w:rsid w:val="2F06191B"/>
    <w:rsid w:val="2F6353F9"/>
    <w:rsid w:val="30A27602"/>
    <w:rsid w:val="317A67B3"/>
    <w:rsid w:val="324D4888"/>
    <w:rsid w:val="32616140"/>
    <w:rsid w:val="3440422D"/>
    <w:rsid w:val="34556942"/>
    <w:rsid w:val="34F041D4"/>
    <w:rsid w:val="35071BB4"/>
    <w:rsid w:val="356D3972"/>
    <w:rsid w:val="365507CF"/>
    <w:rsid w:val="368125F6"/>
    <w:rsid w:val="37B06CA2"/>
    <w:rsid w:val="382E290D"/>
    <w:rsid w:val="387074A5"/>
    <w:rsid w:val="3879638E"/>
    <w:rsid w:val="38E770DA"/>
    <w:rsid w:val="38FE1221"/>
    <w:rsid w:val="39CD5743"/>
    <w:rsid w:val="3A1D73A3"/>
    <w:rsid w:val="3A4D29BD"/>
    <w:rsid w:val="3BF440F4"/>
    <w:rsid w:val="3DB2142D"/>
    <w:rsid w:val="3DBE2939"/>
    <w:rsid w:val="3DDF1BFE"/>
    <w:rsid w:val="3E01065E"/>
    <w:rsid w:val="3EAF57D6"/>
    <w:rsid w:val="4023160E"/>
    <w:rsid w:val="408A7DA8"/>
    <w:rsid w:val="40EE7878"/>
    <w:rsid w:val="420E44B7"/>
    <w:rsid w:val="42615A0F"/>
    <w:rsid w:val="43193EC7"/>
    <w:rsid w:val="43D55EAB"/>
    <w:rsid w:val="44844240"/>
    <w:rsid w:val="45C04496"/>
    <w:rsid w:val="45FA18F1"/>
    <w:rsid w:val="46C463CA"/>
    <w:rsid w:val="478A283B"/>
    <w:rsid w:val="48242438"/>
    <w:rsid w:val="48A73D9F"/>
    <w:rsid w:val="48B510C1"/>
    <w:rsid w:val="495E3184"/>
    <w:rsid w:val="49B04421"/>
    <w:rsid w:val="4A19662B"/>
    <w:rsid w:val="4AE61009"/>
    <w:rsid w:val="4BA266E7"/>
    <w:rsid w:val="4BC83B49"/>
    <w:rsid w:val="4C3F4BE4"/>
    <w:rsid w:val="4D2206C0"/>
    <w:rsid w:val="4D2D32FD"/>
    <w:rsid w:val="4E9720F1"/>
    <w:rsid w:val="50290C80"/>
    <w:rsid w:val="508B3964"/>
    <w:rsid w:val="50D735BC"/>
    <w:rsid w:val="51AF4B86"/>
    <w:rsid w:val="52B930CC"/>
    <w:rsid w:val="52F17BBD"/>
    <w:rsid w:val="532209B8"/>
    <w:rsid w:val="53316351"/>
    <w:rsid w:val="55A34418"/>
    <w:rsid w:val="58A83F3F"/>
    <w:rsid w:val="59170294"/>
    <w:rsid w:val="59A51E80"/>
    <w:rsid w:val="5A3572B4"/>
    <w:rsid w:val="5A6B4782"/>
    <w:rsid w:val="5BB42C2A"/>
    <w:rsid w:val="5BF50FBD"/>
    <w:rsid w:val="5C021D7F"/>
    <w:rsid w:val="5CBF14D0"/>
    <w:rsid w:val="5D283554"/>
    <w:rsid w:val="5DE672FB"/>
    <w:rsid w:val="5EE93CD6"/>
    <w:rsid w:val="5F0E72CB"/>
    <w:rsid w:val="5F183544"/>
    <w:rsid w:val="5F8F4453"/>
    <w:rsid w:val="5FC1047F"/>
    <w:rsid w:val="5FEE200C"/>
    <w:rsid w:val="5FFB157F"/>
    <w:rsid w:val="601D4933"/>
    <w:rsid w:val="60B57C93"/>
    <w:rsid w:val="60BE68AC"/>
    <w:rsid w:val="61CD77B9"/>
    <w:rsid w:val="62815514"/>
    <w:rsid w:val="62E82C13"/>
    <w:rsid w:val="63550AF0"/>
    <w:rsid w:val="63713A67"/>
    <w:rsid w:val="6395271A"/>
    <w:rsid w:val="63A90566"/>
    <w:rsid w:val="64774604"/>
    <w:rsid w:val="64994AF1"/>
    <w:rsid w:val="64EB408D"/>
    <w:rsid w:val="65665FD1"/>
    <w:rsid w:val="65A36461"/>
    <w:rsid w:val="65A570FF"/>
    <w:rsid w:val="666E43C0"/>
    <w:rsid w:val="67AC065E"/>
    <w:rsid w:val="67BC36C0"/>
    <w:rsid w:val="683671AE"/>
    <w:rsid w:val="688017AF"/>
    <w:rsid w:val="68EE3E94"/>
    <w:rsid w:val="6ACB1AA2"/>
    <w:rsid w:val="6B4E4B0B"/>
    <w:rsid w:val="6B987244"/>
    <w:rsid w:val="6C842936"/>
    <w:rsid w:val="6C9E0C76"/>
    <w:rsid w:val="6DD5589A"/>
    <w:rsid w:val="6DF61179"/>
    <w:rsid w:val="6E25018A"/>
    <w:rsid w:val="6E611161"/>
    <w:rsid w:val="6ED20C16"/>
    <w:rsid w:val="6F353E3D"/>
    <w:rsid w:val="705C65CD"/>
    <w:rsid w:val="70DB3F3C"/>
    <w:rsid w:val="71723719"/>
    <w:rsid w:val="7298707C"/>
    <w:rsid w:val="735A69DD"/>
    <w:rsid w:val="737D6CBF"/>
    <w:rsid w:val="73B0683D"/>
    <w:rsid w:val="73C22112"/>
    <w:rsid w:val="740029C8"/>
    <w:rsid w:val="7488152D"/>
    <w:rsid w:val="75BA1FFB"/>
    <w:rsid w:val="75C90CAB"/>
    <w:rsid w:val="76272A03"/>
    <w:rsid w:val="7654657E"/>
    <w:rsid w:val="767B38DC"/>
    <w:rsid w:val="77701919"/>
    <w:rsid w:val="777634F0"/>
    <w:rsid w:val="778E264A"/>
    <w:rsid w:val="7B0928E0"/>
    <w:rsid w:val="7BB27263"/>
    <w:rsid w:val="7BCD6C7D"/>
    <w:rsid w:val="7BDE4601"/>
    <w:rsid w:val="7C7E0573"/>
    <w:rsid w:val="7CA65809"/>
    <w:rsid w:val="7CA92ADC"/>
    <w:rsid w:val="7D0B01C0"/>
    <w:rsid w:val="7D23558F"/>
    <w:rsid w:val="7D541AFE"/>
    <w:rsid w:val="7DE53368"/>
    <w:rsid w:val="7F090B3E"/>
    <w:rsid w:val="7FFA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2021-11-07T15:07:00Z</dcterms:created>
  <dc:creator>ati</dc:creator>
  <cp:lastModifiedBy>ati</cp:lastModifiedBy>
  <dcterms:modified xsi:type="dcterms:W3CDTF">2021-11-07T19:18:59Z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E81E8EEF1993475D9AC1B1E002CDD843</vt:lpwstr>
  </property>
</Properties>
</file>