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节约流量的方法总结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26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t>使用周围WIFI。</w:t>
          </w:r>
          <w:r>
            <w:tab/>
          </w:r>
          <w:r>
            <w:fldChar w:fldCharType="begin"/>
          </w:r>
          <w:r>
            <w:instrText xml:space="preserve"> PAGEREF _Toc10380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开启手机热点共享。。。</w:t>
          </w:r>
          <w:r>
            <w:tab/>
          </w:r>
          <w:r>
            <w:fldChar w:fldCharType="begin"/>
          </w:r>
          <w:r>
            <w:instrText xml:space="preserve"> PAGEREF _Toc19003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离线模式本地模式</w:t>
          </w:r>
          <w:r>
            <w:tab/>
          </w:r>
          <w:r>
            <w:fldChar w:fldCharType="begin"/>
          </w:r>
          <w:r>
            <w:instrText xml:space="preserve"> PAGEREF _Toc31071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离线地图</w:t>
          </w:r>
          <w:r>
            <w:tab/>
          </w:r>
          <w:r>
            <w:fldChar w:fldCharType="begin"/>
          </w:r>
          <w:r>
            <w:instrText xml:space="preserve"> PAGEREF _Toc1803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多使用本地云存储模式smb</w:t>
          </w:r>
          <w:r>
            <w:tab/>
          </w:r>
          <w:r>
            <w:fldChar w:fldCharType="begin"/>
          </w:r>
          <w:r>
            <w:instrText xml:space="preserve"> PAGEREF _Toc17836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使用tf卡typec读卡器转移内容。。蓝牙等。。w'i'fi sync tool</w:t>
          </w:r>
          <w:r>
            <w:tab/>
          </w:r>
          <w:r>
            <w:fldChar w:fldCharType="begin"/>
          </w:r>
          <w:r>
            <w:instrText xml:space="preserve"> PAGEREF _Toc26639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关闭tg等自动下载功能。定时分析。。。</w:t>
          </w:r>
          <w:r>
            <w:tab/>
          </w:r>
          <w:r>
            <w:fldChar w:fldCharType="begin"/>
          </w:r>
          <w:r>
            <w:instrText xml:space="preserve"> PAGEREF _Toc26245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5g unlimt 套餐开启。。</w:t>
          </w:r>
          <w:r>
            <w:tab/>
          </w:r>
          <w:r>
            <w:fldChar w:fldCharType="begin"/>
          </w:r>
          <w:r>
            <w:instrText xml:space="preserve"> PAGEREF _Toc30962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适当开启定向套餐。。。</w:t>
          </w:r>
          <w:r>
            <w:tab/>
          </w:r>
          <w:r>
            <w:fldChar w:fldCharType="begin"/>
          </w:r>
          <w:r>
            <w:instrText xml:space="preserve"> PAGEREF _Toc7210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定时关闭net  ，需要是个才开启，，早上，中午 晚上时分</w:t>
          </w:r>
          <w:r>
            <w:tab/>
          </w:r>
          <w:r>
            <w:fldChar w:fldCharType="begin"/>
          </w:r>
          <w:r>
            <w:instrText xml:space="preserve"> PAGEREF _Toc22325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0380"/>
      <w:r>
        <w:t>使用周围WIFI。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没有WIFI的情况下尽量不看视频少发照片.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9003"/>
      <w:r>
        <w:rPr>
          <w:rFonts w:hint="eastAsia"/>
          <w:lang w:val="en-US" w:eastAsia="zh-CN"/>
        </w:rPr>
        <w:t>开启手机热点共享。。。</w:t>
      </w:r>
      <w:bookmarkEnd w:id="1"/>
    </w:p>
    <w:p>
      <w:pP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31071"/>
      <w:r>
        <w:rPr>
          <w:rFonts w:hint="eastAsia"/>
          <w:lang w:val="en-US" w:eastAsia="zh-CN"/>
        </w:rPr>
        <w:t>离线模式本地模式</w:t>
      </w:r>
      <w:bookmarkEnd w:id="2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1803"/>
      <w:r>
        <w:rPr>
          <w:rFonts w:hint="eastAsia"/>
          <w:lang w:val="en-US" w:eastAsia="zh-CN"/>
        </w:rPr>
        <w:t>离线地图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4" w:name="_Toc17836"/>
      <w:r>
        <w:rPr>
          <w:rFonts w:hint="eastAsia"/>
          <w:lang w:val="en-US" w:eastAsia="zh-CN"/>
        </w:rPr>
        <w:t>多使用本地云存储模式smb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5" w:name="_Toc26639"/>
      <w:r>
        <w:rPr>
          <w:rFonts w:hint="eastAsia"/>
          <w:lang w:val="en-US" w:eastAsia="zh-CN"/>
        </w:rPr>
        <w:t>使用tf卡typec读卡器转移内容。。蓝牙等。。w'i'fi sync tool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6245"/>
      <w:r>
        <w:rPr>
          <w:rFonts w:hint="eastAsia"/>
          <w:lang w:val="en-US" w:eastAsia="zh-CN"/>
        </w:rPr>
        <w:t>关闭tg等自动下载功能。定时分析。。。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30962"/>
      <w:r>
        <w:rPr>
          <w:rFonts w:hint="eastAsia"/>
          <w:lang w:val="en-US" w:eastAsia="zh-CN"/>
        </w:rPr>
        <w:t>5g unlimt 套餐开启。。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7210"/>
      <w:r>
        <w:rPr>
          <w:rFonts w:hint="eastAsia"/>
          <w:lang w:val="en-US" w:eastAsia="zh-CN"/>
        </w:rPr>
        <w:t>适当开启定向套餐。。。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2325"/>
      <w:r>
        <w:rPr>
          <w:rFonts w:hint="eastAsia"/>
          <w:lang w:val="en-US" w:eastAsia="zh-CN"/>
        </w:rPr>
        <w:t>定时关闭net  ，需要是个才开启，，早上，中午 晚上时分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u w:val="dotted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BF58EF"/>
    <w:multiLevelType w:val="multilevel"/>
    <w:tmpl w:val="48BF58E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E5610D"/>
    <w:rsid w:val="00A42F47"/>
    <w:rsid w:val="01184763"/>
    <w:rsid w:val="0A1A05BB"/>
    <w:rsid w:val="11C97076"/>
    <w:rsid w:val="1A7D4307"/>
    <w:rsid w:val="1A855B29"/>
    <w:rsid w:val="1B1B211A"/>
    <w:rsid w:val="25B55FE5"/>
    <w:rsid w:val="363653AF"/>
    <w:rsid w:val="36484396"/>
    <w:rsid w:val="385D6A19"/>
    <w:rsid w:val="3A255EE2"/>
    <w:rsid w:val="47584A68"/>
    <w:rsid w:val="480356AF"/>
    <w:rsid w:val="4B34391F"/>
    <w:rsid w:val="4D5A2E1F"/>
    <w:rsid w:val="52A61455"/>
    <w:rsid w:val="5C5714CE"/>
    <w:rsid w:val="62D94386"/>
    <w:rsid w:val="62E5610D"/>
    <w:rsid w:val="6E5632E9"/>
    <w:rsid w:val="744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2022-01-17T18:30:00Z</dcterms:created>
  <dc:creator>ati</dc:creator>
  <cp:lastModifiedBy>ati</cp:lastModifiedBy>
  <dcterms:modified xsi:type="dcterms:W3CDTF">2022-01-17T18:38:51Z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19763679DA5F4204971DFE1831E64CF9</vt:lpwstr>
  </property>
</Properties>
</file>