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3" w:name="_GoBack"/>
          <w:bookmarkEnd w:id="3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防政治绑架 防绑架 防抢劫</w:t>
          </w:r>
          <w:r>
            <w:tab/>
          </w:r>
          <w:r>
            <w:fldChar w:fldCharType="begin"/>
          </w:r>
          <w:r>
            <w:instrText xml:space="preserve"> PAGEREF _Toc13675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防偷盗 防高赔付</w:t>
          </w:r>
          <w:r>
            <w:tab/>
          </w:r>
          <w:r>
            <w:fldChar w:fldCharType="begin"/>
          </w:r>
          <w:r>
            <w:instrText xml:space="preserve"> PAGEREF _Toc17966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防诈骗   防远程盗刷</w:t>
          </w:r>
          <w:r>
            <w:tab/>
          </w:r>
          <w:r>
            <w:fldChar w:fldCharType="begin"/>
          </w:r>
          <w:r>
            <w:instrText xml:space="preserve"> PAGEREF _Toc7329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防腐败贪污</w:t>
          </w:r>
          <w:r>
            <w:tab/>
          </w:r>
          <w:r>
            <w:fldChar w:fldCharType="begin"/>
          </w:r>
          <w:r>
            <w:instrText xml:space="preserve"> PAGEREF _Toc7042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防止家属腐败贪污</w:t>
          </w:r>
          <w:r>
            <w:tab/>
          </w:r>
          <w:r>
            <w:fldChar w:fldCharType="begin"/>
          </w:r>
          <w:r>
            <w:instrText xml:space="preserve"> PAGEREF _Toc736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 xml:space="preserve">防止挪用 </w:t>
          </w:r>
          <w:r>
            <w:rPr>
              <w:rFonts w:hint="default"/>
            </w:rPr>
            <w:t>挪用资金</w:t>
          </w:r>
          <w:r>
            <w:tab/>
          </w:r>
          <w:r>
            <w:fldChar w:fldCharType="begin"/>
          </w:r>
          <w:r>
            <w:instrText xml:space="preserve"> PAGEREF _Toc8374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 xml:space="preserve">防止故意 </w:t>
          </w:r>
          <w:r>
            <w:rPr>
              <w:rFonts w:hint="default"/>
            </w:rPr>
            <w:t>故意毁坏财物</w:t>
          </w:r>
          <w:r>
            <w:tab/>
          </w:r>
          <w:r>
            <w:fldChar w:fldCharType="begin"/>
          </w:r>
          <w:r>
            <w:instrText xml:space="preserve"> PAGEREF _Toc2958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防止高额赔付</w:t>
          </w:r>
          <w:r>
            <w:tab/>
          </w:r>
          <w:r>
            <w:fldChar w:fldCharType="begin"/>
          </w:r>
          <w:r>
            <w:instrText xml:space="preserve"> PAGEREF _Toc32107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防止卡号泄密</w:t>
          </w:r>
          <w:r>
            <w:tab/>
          </w:r>
          <w:r>
            <w:fldChar w:fldCharType="begin"/>
          </w:r>
          <w:r>
            <w:instrText xml:space="preserve"> PAGEREF _Toc21079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4.1. 信用卡不要海外使用</w:t>
          </w:r>
          <w:r>
            <w:tab/>
          </w:r>
          <w:r>
            <w:fldChar w:fldCharType="begin"/>
          </w:r>
          <w:r>
            <w:instrText xml:space="preserve"> PAGEREF _Toc20219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4.2. 多用现金</w:t>
          </w:r>
          <w:r>
            <w:tab/>
          </w:r>
          <w:r>
            <w:fldChar w:fldCharType="begin"/>
          </w:r>
          <w:r>
            <w:instrText xml:space="preserve"> PAGEREF _Toc13826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4.3. 信用卡挂掉vcc</w:t>
          </w:r>
          <w:r>
            <w:rPr>
              <w:rFonts w:hint="eastAsia"/>
              <w:lang w:val="en-US" w:eastAsia="zh-CN"/>
            </w:rPr>
            <w:t xml:space="preserve"> 借记卡挂掉卡号</w:t>
          </w:r>
          <w:r>
            <w:tab/>
          </w:r>
          <w:r>
            <w:fldChar w:fldCharType="begin"/>
          </w:r>
          <w:r>
            <w:instrText xml:space="preserve"> PAGEREF _Toc15495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4.4. 签名复杂化</w:t>
          </w:r>
          <w:r>
            <w:tab/>
          </w:r>
          <w:r>
            <w:fldChar w:fldCharType="begin"/>
          </w:r>
          <w:r>
            <w:instrText xml:space="preserve"> PAGEREF _Toc16091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4.5. 更换芯片卡ic 卡。音译</w:t>
          </w:r>
          <w:r>
            <w:tab/>
          </w:r>
          <w:r>
            <w:fldChar w:fldCharType="begin"/>
          </w:r>
          <w:r>
            <w:instrText xml:space="preserve"> PAGEREF _Toc23596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加强安保 保险箱小金库模式</w:t>
          </w:r>
          <w:r>
            <w:tab/>
          </w:r>
          <w:r>
            <w:fldChar w:fldCharType="begin"/>
          </w:r>
          <w:r>
            <w:instrText xml:space="preserve"> PAGEREF _Toc9599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钱箱</w:t>
          </w:r>
          <w:r>
            <w:tab/>
          </w:r>
          <w:r>
            <w:fldChar w:fldCharType="begin"/>
          </w:r>
          <w:r>
            <w:instrText xml:space="preserve"> PAGEREF _Toc31521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_Toc25879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免密支付要慎用</w:t>
          </w:r>
          <w:r>
            <w:tab/>
          </w:r>
          <w:r>
            <w:fldChar w:fldCharType="begin"/>
          </w:r>
          <w:r>
            <w:instrText xml:space="preserve"> PAGEREF _Toc10130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t>USB调试谨慎开放</w:t>
          </w:r>
          <w:r>
            <w:tab/>
          </w:r>
          <w:r>
            <w:fldChar w:fldCharType="begin"/>
          </w:r>
          <w:r>
            <w:instrText xml:space="preserve"> PAGEREF _Toc23611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安全的公寓需要的 存放贵重物品 来客登记</w:t>
          </w:r>
          <w:r>
            <w:tab/>
          </w:r>
          <w:r>
            <w:fldChar w:fldCharType="begin"/>
          </w:r>
          <w:r>
            <w:instrText xml:space="preserve"> PAGEREF _Toc4713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保险箱很好用的需要 打包好</w:t>
          </w:r>
          <w:r>
            <w:tab/>
          </w:r>
          <w:r>
            <w:fldChar w:fldCharType="begin"/>
          </w:r>
          <w:r>
            <w:instrText xml:space="preserve"> PAGEREF _Toc23057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</w:rPr>
            <w:t>关闭移动支付手机号登录功能</w:t>
          </w:r>
          <w:r>
            <w:tab/>
          </w:r>
          <w:r>
            <w:fldChar w:fldCharType="begin"/>
          </w:r>
          <w:r>
            <w:instrText xml:space="preserve"> PAGEREF _Toc20594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6.6. </w:t>
          </w:r>
          <w:r>
            <w:rPr>
              <w:rFonts w:hint="eastAsia"/>
            </w:rPr>
            <w:t>确保密码与平常注册网站会员的密码不同</w:t>
          </w:r>
          <w:r>
            <w:tab/>
          </w:r>
          <w:r>
            <w:fldChar w:fldCharType="begin"/>
          </w:r>
          <w:r>
            <w:instrText xml:space="preserve"> PAGEREF _Toc8563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不要小店刷卡，防止被copy卡</w:t>
          </w:r>
          <w:r>
            <w:tab/>
          </w:r>
          <w:r>
            <w:fldChar w:fldCharType="begin"/>
          </w:r>
          <w:r>
            <w:instrText xml:space="preserve"> PAGEREF _Toc32116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6.8. </w:t>
          </w:r>
          <w:r>
            <w:rPr>
              <w:rFonts w:hint="eastAsia"/>
              <w:lang w:val="en-US" w:eastAsia="zh-CN"/>
            </w:rPr>
            <w:t>海外不要刷卡，尽可能的把卡 换成ic卡。</w:t>
          </w:r>
          <w:r>
            <w:tab/>
          </w:r>
          <w:r>
            <w:fldChar w:fldCharType="begin"/>
          </w:r>
          <w:r>
            <w:instrText xml:space="preserve"> PAGEREF _Toc31253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6.9. </w:t>
          </w:r>
          <w:r>
            <w:rPr>
              <w:rFonts w:hint="eastAsia"/>
              <w:lang w:val="en-US" w:eastAsia="zh-CN"/>
            </w:rPr>
            <w:t>不要过夜。不要多人</w:t>
          </w:r>
          <w:r>
            <w:tab/>
          </w:r>
          <w:r>
            <w:fldChar w:fldCharType="begin"/>
          </w:r>
          <w:r>
            <w:instrText xml:space="preserve"> PAGEREF _Toc6453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6.10. </w:t>
          </w:r>
          <w:r>
            <w:rPr>
              <w:rFonts w:hint="eastAsia"/>
              <w:lang w:val="en-US" w:eastAsia="zh-CN"/>
            </w:rPr>
            <w:t>最后才透漏隐私信息  银行卡只用一次就销毁</w:t>
          </w:r>
          <w:r>
            <w:tab/>
          </w:r>
          <w:r>
            <w:fldChar w:fldCharType="begin"/>
          </w:r>
          <w:r>
            <w:instrText xml:space="preserve"> PAGEREF _Toc26625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6.11. </w:t>
          </w:r>
          <w:r>
            <w:rPr>
              <w:rFonts w:hint="eastAsia"/>
              <w:lang w:val="en-US" w:eastAsia="zh-CN"/>
            </w:rPr>
            <w:t>卡片替身 手机替身系列</w:t>
          </w:r>
          <w:r>
            <w:tab/>
          </w:r>
          <w:r>
            <w:fldChar w:fldCharType="begin"/>
          </w:r>
          <w:r>
            <w:instrText xml:space="preserve"> PAGEREF _Toc30085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6.12. </w:t>
          </w:r>
          <w:r>
            <w:rPr>
              <w:rFonts w:hint="eastAsia"/>
              <w:lang w:val="en-US" w:eastAsia="zh-CN"/>
            </w:rPr>
            <w:t>鸡蛋不能放一个篮子原则，分散开</w:t>
          </w:r>
          <w:r>
            <w:tab/>
          </w:r>
          <w:r>
            <w:fldChar w:fldCharType="begin"/>
          </w:r>
          <w:r>
            <w:instrText xml:space="preserve"> PAGEREF _Toc9198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6.13. </w:t>
          </w:r>
          <w:r>
            <w:rPr>
              <w:rFonts w:hint="eastAsia"/>
              <w:lang w:val="en-US" w:eastAsia="zh-CN"/>
            </w:rPr>
            <w:t>金融消费者银行账户等尽量使用专用手机号绑定</w:t>
          </w:r>
          <w:r>
            <w:tab/>
          </w:r>
          <w:r>
            <w:fldChar w:fldCharType="begin"/>
          </w:r>
          <w:r>
            <w:instrText xml:space="preserve"> PAGEREF _Toc1478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6.14. </w:t>
          </w:r>
          <w:r>
            <w:rPr>
              <w:rFonts w:hint="eastAsia"/>
              <w:lang w:val="en-US" w:eastAsia="zh-CN"/>
            </w:rPr>
            <w:t>免密支付功能，降低每日每笔最高限额</w:t>
          </w:r>
          <w:r>
            <w:tab/>
          </w:r>
          <w:r>
            <w:fldChar w:fldCharType="begin"/>
          </w:r>
          <w:r>
            <w:instrText xml:space="preserve"> PAGEREF _Toc817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6.15. </w:t>
          </w:r>
          <w:r>
            <w:rPr>
              <w:rFonts w:hint="eastAsia"/>
              <w:lang w:val="en-US" w:eastAsia="zh-CN"/>
            </w:rPr>
            <w:t>重要银行账户尽量不要开通网上银行，尽量不要绑定第三方支付</w:t>
          </w:r>
          <w:r>
            <w:tab/>
          </w:r>
          <w:r>
            <w:fldChar w:fldCharType="begin"/>
          </w:r>
          <w:r>
            <w:instrText xml:space="preserve"> PAGEREF _Toc9099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_Toc13405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3675"/>
      <w:r>
        <w:rPr>
          <w:rFonts w:hint="eastAsia"/>
          <w:lang w:val="en-US" w:eastAsia="zh-CN"/>
        </w:rPr>
        <w:t>防政治绑架 防绑架 防抢劫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966"/>
      <w:r>
        <w:rPr>
          <w:rFonts w:hint="eastAsia"/>
          <w:lang w:val="en-US" w:eastAsia="zh-CN"/>
        </w:rPr>
        <w:t>防偷盗 防高赔付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329"/>
      <w:r>
        <w:rPr>
          <w:rFonts w:hint="eastAsia"/>
          <w:lang w:val="en-US" w:eastAsia="zh-CN"/>
        </w:rPr>
        <w:t>防诈骗   防远程盗刷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042"/>
      <w:r>
        <w:rPr>
          <w:rFonts w:hint="eastAsia"/>
          <w:lang w:val="en-US" w:eastAsia="zh-CN"/>
        </w:rPr>
        <w:t>防腐败贪污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736"/>
      <w:r>
        <w:rPr>
          <w:rFonts w:hint="eastAsia"/>
          <w:lang w:val="en-US" w:eastAsia="zh-CN"/>
        </w:rPr>
        <w:t>防止家属腐败贪污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374"/>
      <w:r>
        <w:rPr>
          <w:rFonts w:hint="eastAsia"/>
          <w:lang w:val="en-US" w:eastAsia="zh-CN"/>
        </w:rPr>
        <w:t xml:space="preserve">防止挪用 </w:t>
      </w:r>
      <w:r>
        <w:rPr>
          <w:rFonts w:hint="default"/>
        </w:rPr>
        <w:t>挪用资金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958"/>
      <w:r>
        <w:rPr>
          <w:rFonts w:hint="eastAsia"/>
          <w:lang w:val="en-US" w:eastAsia="zh-CN"/>
        </w:rPr>
        <w:t xml:space="preserve">防止故意 </w:t>
      </w:r>
      <w:r>
        <w:rPr>
          <w:rFonts w:hint="default"/>
        </w:rPr>
        <w:t>故意毁坏财物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  <w:t>金融安全三大招，1，如有可能尽可能不要换汇，这边全部花掉。。2.不要有积蓄，否则容易被收割 3.如果要还债确实需要转回国内卡周转，要到账后立即转移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不要放一个篮子。。海外投资法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2107"/>
      <w:r>
        <w:rPr>
          <w:rFonts w:hint="eastAsia"/>
          <w:lang w:val="en-US" w:eastAsia="zh-CN"/>
        </w:rPr>
        <w:t>防止高额赔付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1079"/>
      <w:r>
        <w:rPr>
          <w:rFonts w:hint="eastAsia"/>
          <w:lang w:val="en-US" w:eastAsia="zh-CN"/>
        </w:rPr>
        <w:t>防止卡号泄密</w:t>
      </w:r>
      <w:bookmarkEnd w:id="8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金融安全</w:t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0219"/>
      <w:r>
        <w:rPr>
          <w:rFonts w:hint="default"/>
          <w:lang w:val="en-US" w:eastAsia="zh-CN"/>
        </w:rPr>
        <w:t>信用卡不要海外使用</w:t>
      </w:r>
      <w:bookmarkEnd w:id="9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多用借记卡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826"/>
      <w:r>
        <w:rPr>
          <w:rFonts w:hint="default"/>
          <w:lang w:val="en-US" w:eastAsia="zh-CN"/>
        </w:rPr>
        <w:t>多用现金</w:t>
      </w:r>
      <w:bookmarkEnd w:id="10"/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  <w:t>俩个海外网络金融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5495"/>
      <w:r>
        <w:rPr>
          <w:rFonts w:hint="default"/>
          <w:lang w:val="en-US" w:eastAsia="zh-CN"/>
        </w:rPr>
        <w:t>信用卡挂掉vcc</w:t>
      </w:r>
      <w:r>
        <w:rPr>
          <w:rFonts w:hint="eastAsia"/>
          <w:lang w:val="en-US" w:eastAsia="zh-CN"/>
        </w:rPr>
        <w:t xml:space="preserve"> 借记卡挂掉卡号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6091"/>
      <w:r>
        <w:rPr>
          <w:rFonts w:hint="default"/>
          <w:lang w:val="en-US" w:eastAsia="zh-CN"/>
        </w:rPr>
        <w:t>签名复杂化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3596"/>
      <w:r>
        <w:rPr>
          <w:rFonts w:hint="default"/>
          <w:lang w:val="en-US" w:eastAsia="zh-CN"/>
        </w:rPr>
        <w:t>更换芯片卡ic 卡。音译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9599"/>
      <w:r>
        <w:rPr>
          <w:rFonts w:hint="eastAsia"/>
          <w:lang w:val="en-US" w:eastAsia="zh-CN"/>
        </w:rPr>
        <w:t>加强安保 保险箱小金库模式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1521"/>
      <w:r>
        <w:rPr>
          <w:rFonts w:hint="eastAsia"/>
          <w:lang w:val="en-US" w:eastAsia="zh-CN"/>
        </w:rPr>
        <w:t>钱箱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5879"/>
      <w:r>
        <w:rPr>
          <w:rFonts w:hint="eastAsia"/>
          <w:lang w:val="en-US" w:eastAsia="zh-CN"/>
        </w:rPr>
        <w:t>Other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0130"/>
      <w:r>
        <w:t>免密支付要慎用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3611"/>
      <w:r>
        <w:t>USB调试谨慎开放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4713"/>
      <w:r>
        <w:rPr>
          <w:rFonts w:hint="eastAsia"/>
          <w:lang w:val="en-US" w:eastAsia="zh-CN"/>
        </w:rPr>
        <w:t>安全的公寓需要的 存放贵重物品 来客登记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3057"/>
      <w:r>
        <w:rPr>
          <w:rFonts w:hint="eastAsia"/>
          <w:lang w:val="en-US" w:eastAsia="zh-CN"/>
        </w:rPr>
        <w:t>保险箱很好用的需要 打包好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0594"/>
      <w:r>
        <w:rPr>
          <w:rFonts w:hint="eastAsia"/>
        </w:rPr>
        <w:t>关闭移动支付手机号登录功能</w:t>
      </w:r>
      <w:bookmarkEnd w:id="21"/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为了安全起见，在手机被盗之前关闭移动支付手机号登录功能。只要关闭了这个看着很好用、实际很危险的功能，不法分子得到手机也无法直接修改支付登录密码，同时无法进一步修改支付密码。确保密码与平常注册网站会员的密码不同，这样会避免由于一个网站被盗，所有的相关网站注册信息都被盗的情况，也加大小偷更改用户密码的难度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22" w:name="_Toc8563"/>
      <w:r>
        <w:rPr>
          <w:rFonts w:hint="eastAsia"/>
        </w:rPr>
        <w:t>确保密码与平常注册网站会员的密码不同</w:t>
      </w:r>
      <w:bookmarkEnd w:id="22"/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2116"/>
      <w:r>
        <w:rPr>
          <w:rFonts w:hint="eastAsia"/>
          <w:lang w:val="en-US" w:eastAsia="zh-CN"/>
        </w:rPr>
        <w:t>不要小店刷卡，防止被copy卡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1253"/>
      <w:r>
        <w:rPr>
          <w:rFonts w:hint="eastAsia"/>
          <w:lang w:val="en-US" w:eastAsia="zh-CN"/>
        </w:rPr>
        <w:t>海外不要刷卡，尽可能的把卡 换成ic卡。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1:15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人身安全和金融安全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6453"/>
      <w:r>
        <w:rPr>
          <w:rFonts w:hint="eastAsia"/>
          <w:lang w:val="en-US" w:eastAsia="zh-CN"/>
        </w:rPr>
        <w:t>不要过夜。不要多人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所以，妃子们通常只能侍寝两个时辰便要回到自己的寝宫。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毛行踪诡秘，除了去苏联访问那次，其他离京外巡，只有在临行前一、两个小时，他的工作人员才知晓。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同时定个慢车。迷惑逼人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6625"/>
      <w:r>
        <w:rPr>
          <w:rFonts w:hint="eastAsia"/>
          <w:lang w:val="en-US" w:eastAsia="zh-CN"/>
        </w:rPr>
        <w:t>最后才透漏隐私信息  银行卡只用一次就销毁</w:t>
      </w:r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 替身策略。手机替身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1:15 AM]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0085"/>
      <w:r>
        <w:rPr>
          <w:rFonts w:hint="eastAsia"/>
          <w:lang w:val="en-US" w:eastAsia="zh-CN"/>
        </w:rPr>
        <w:t>卡片替身 手机替身系列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十dev domas ✿✿, [29/11/2021 1:16 AM]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金融安全法，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9198"/>
      <w:r>
        <w:rPr>
          <w:rFonts w:hint="eastAsia"/>
          <w:lang w:val="en-US" w:eastAsia="zh-CN"/>
        </w:rPr>
        <w:t>鸡蛋不能放一个篮子原则，分散开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1，如有可能尽可能不要换汇，留在这边花掉投资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2.不要有积蓄，否则容易被收割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3.如果要还债确实需要转回国内卡周转，要到账后立即转移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4.投资轻资产，可以全球移动，随时带走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资金不要转回国内，不然一个财产来源不明罪就吃不了兜着走。钱财充公，失去自由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嫌疑人张某很快打开了手机。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更改支付宝支付密码盗取账户金额的方法更为简单，张某打开支付宝采取“发送手机验证码+回答与您有关的问题”的方式更改支付密码。回答的问题是从5个不同的姓名中找出1个认识的人，犯罪嫌疑人通过翻看机主的手机通讯录很快验证成功，顺利更改密码盗取支付宝金额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1478"/>
      <w:r>
        <w:rPr>
          <w:rFonts w:hint="eastAsia"/>
          <w:lang w:val="en-US" w:eastAsia="zh-CN"/>
        </w:rPr>
        <w:t>金融消费者银行账户等尽量使用专用手机号绑定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在接受经济日报记者采访时表示：“金融消费者银行账户等尽量使用专用手机号绑定，同时关闭网站APP上的免密支付功能，降低每日每笔最高限额。重要银行账户尽量不要开通网上银行，尽量不要绑定第三方支付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817"/>
      <w:r>
        <w:rPr>
          <w:rFonts w:hint="eastAsia"/>
          <w:lang w:val="en-US" w:eastAsia="zh-CN"/>
        </w:rPr>
        <w:t>免密支付功能，降低每日每笔最高限额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9099"/>
      <w:r>
        <w:rPr>
          <w:rFonts w:hint="eastAsia"/>
          <w:lang w:val="en-US" w:eastAsia="zh-CN"/>
        </w:rPr>
        <w:t>重要银行账户尽量不要开通网上银行，尽量不要绑定第三方支付</w:t>
      </w:r>
      <w:bookmarkEnd w:id="31"/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13405"/>
      <w:r>
        <w:rPr>
          <w:rFonts w:hint="eastAsia"/>
          <w:lang w:val="en-US" w:eastAsia="zh-CN"/>
        </w:rPr>
        <w:t>Ref</w:t>
      </w:r>
      <w:bookmarkEnd w:id="32"/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防止抢劫 偷窃。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被盗案件stole case list 2021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金融安全 ，各种lock的使用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防止绑架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各种锁具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伸缩式钢缆锁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信息安全锁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虚拟专用网vpn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密码管理器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各种保险箱 备用背包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金钱腰带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备用钱包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伪装手机与fake wallet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门警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和别人一起旅行的好处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旅游保险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1D1C1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694C0C"/>
    <w:multiLevelType w:val="multilevel"/>
    <w:tmpl w:val="47694C0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790B"/>
    <w:rsid w:val="00544160"/>
    <w:rsid w:val="03BC5517"/>
    <w:rsid w:val="03E959C4"/>
    <w:rsid w:val="07447ABB"/>
    <w:rsid w:val="0A516E3B"/>
    <w:rsid w:val="0F6F6B2D"/>
    <w:rsid w:val="10443B37"/>
    <w:rsid w:val="11E429C5"/>
    <w:rsid w:val="12C678AC"/>
    <w:rsid w:val="15166246"/>
    <w:rsid w:val="156644E7"/>
    <w:rsid w:val="15DE6AA4"/>
    <w:rsid w:val="1733791F"/>
    <w:rsid w:val="17C91798"/>
    <w:rsid w:val="18253042"/>
    <w:rsid w:val="18D04380"/>
    <w:rsid w:val="1B762FC3"/>
    <w:rsid w:val="1BD27AED"/>
    <w:rsid w:val="1C525F55"/>
    <w:rsid w:val="1C6E0CB4"/>
    <w:rsid w:val="23604D89"/>
    <w:rsid w:val="24975D87"/>
    <w:rsid w:val="24A501A2"/>
    <w:rsid w:val="29514D0A"/>
    <w:rsid w:val="2B931429"/>
    <w:rsid w:val="2C536608"/>
    <w:rsid w:val="2CA05379"/>
    <w:rsid w:val="2CEA1FC1"/>
    <w:rsid w:val="2DDE3735"/>
    <w:rsid w:val="2EA136BC"/>
    <w:rsid w:val="30054AD9"/>
    <w:rsid w:val="30C65E2D"/>
    <w:rsid w:val="32F553C0"/>
    <w:rsid w:val="36B978C7"/>
    <w:rsid w:val="377D3CD2"/>
    <w:rsid w:val="3A17747E"/>
    <w:rsid w:val="3A3D7EDC"/>
    <w:rsid w:val="3AE475EE"/>
    <w:rsid w:val="3B986F4A"/>
    <w:rsid w:val="3D4E2866"/>
    <w:rsid w:val="3DE32B7F"/>
    <w:rsid w:val="3DF9782F"/>
    <w:rsid w:val="4019392C"/>
    <w:rsid w:val="42603D5C"/>
    <w:rsid w:val="42B20943"/>
    <w:rsid w:val="44D93108"/>
    <w:rsid w:val="461F3AE6"/>
    <w:rsid w:val="463450FE"/>
    <w:rsid w:val="467A1B24"/>
    <w:rsid w:val="4A40790B"/>
    <w:rsid w:val="4CFE603D"/>
    <w:rsid w:val="4FB43616"/>
    <w:rsid w:val="51155BEE"/>
    <w:rsid w:val="512E1286"/>
    <w:rsid w:val="516B23EC"/>
    <w:rsid w:val="55C954C0"/>
    <w:rsid w:val="57AA6C27"/>
    <w:rsid w:val="5C0B4E17"/>
    <w:rsid w:val="5ED657C7"/>
    <w:rsid w:val="5F684E7C"/>
    <w:rsid w:val="5F70359E"/>
    <w:rsid w:val="604F4151"/>
    <w:rsid w:val="61AE0DF4"/>
    <w:rsid w:val="64255857"/>
    <w:rsid w:val="64C76AC3"/>
    <w:rsid w:val="65145E42"/>
    <w:rsid w:val="652B653A"/>
    <w:rsid w:val="65FE2039"/>
    <w:rsid w:val="667B02CD"/>
    <w:rsid w:val="68266852"/>
    <w:rsid w:val="6A257EC8"/>
    <w:rsid w:val="6B8E5234"/>
    <w:rsid w:val="6BDF2684"/>
    <w:rsid w:val="6F0E1D81"/>
    <w:rsid w:val="70956499"/>
    <w:rsid w:val="71E57633"/>
    <w:rsid w:val="72784A25"/>
    <w:rsid w:val="73A0783D"/>
    <w:rsid w:val="75243526"/>
    <w:rsid w:val="785E73E8"/>
    <w:rsid w:val="7A1C7AA6"/>
    <w:rsid w:val="7ABE47AD"/>
    <w:rsid w:val="7AE239DD"/>
    <w:rsid w:val="7B451E91"/>
    <w:rsid w:val="7B5E4865"/>
    <w:rsid w:val="7DC9390C"/>
    <w:rsid w:val="7E113AA3"/>
    <w:rsid w:val="7F1016A1"/>
    <w:rsid w:val="7F477F7D"/>
    <w:rsid w:val="7F7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2021-11-04T11:50:00Z</dcterms:created>
  <dc:creator>ati</dc:creator>
  <cp:lastModifiedBy>ati</cp:lastModifiedBy>
  <dcterms:modified xsi:type="dcterms:W3CDTF">2021-12-01T05:23:26Z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159F629DE6AA410B8576749FF321D036</vt:lpwstr>
  </property>
</Properties>
</file>