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amz video 亚马逊直播视频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3F3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instrText xml:space="preserve"> HYPERLINK "https://us-east-2.console.aws.amazon.com/medialive/home?region=us-east-2" \l "!/welcome"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2F3F3"/>
        </w:rPr>
        <w:t>AWS Elemental MediaLive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3F3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instrText xml:space="preserve"> HYPERLINK "https://us-east-2.console.aws.amazon.com/medialive/home?region=us-east-2" \l "!/inputs"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2F3F3"/>
        </w:rPr>
        <w:t>Inputs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2F3F3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安全组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  <w:t>0.0.0.0/0</w:t>
      </w:r>
    </w:p>
    <w:p>
      <w:pP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input rtmp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1"/>
        <w:gridCol w:w="1084"/>
        <w:gridCol w:w="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6"/>
                <w:szCs w:val="16"/>
                <w:lang w:val="en-US" w:eastAsia="zh-CN" w:bidi="ar"/>
              </w:rPr>
              <w:t>rtmp://3.129.121.229:1935/app1/ins1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6"/>
                <w:szCs w:val="16"/>
                <w:lang w:val="en-US" w:eastAsia="zh-CN" w:bidi="ar"/>
              </w:rPr>
              <w:t>3.129.121.229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6"/>
                <w:szCs w:val="16"/>
                <w:lang w:val="en-US" w:eastAsia="zh-CN" w:bidi="ar"/>
              </w:rPr>
              <w:t>1935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6"/>
                <w:szCs w:val="16"/>
                <w:lang w:val="en-US" w:eastAsia="zh-CN" w:bidi="ar"/>
              </w:rPr>
              <w:t>rtmp://3.134.163.72:1935/app2/ins2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6"/>
                <w:szCs w:val="16"/>
                <w:lang w:val="en-US" w:eastAsia="zh-CN" w:bidi="ar"/>
              </w:rPr>
              <w:t>3.134.163.72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6191F"/>
                <w:spacing w:val="0"/>
                <w:kern w:val="0"/>
                <w:sz w:val="16"/>
                <w:szCs w:val="16"/>
                <w:lang w:val="en-US" w:eastAsia="zh-CN" w:bidi="ar"/>
              </w:rPr>
              <w:t>1935</w:t>
            </w:r>
          </w:p>
        </w:tc>
      </w:tr>
    </w:tbl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lang w:val="en-US" w:eastAsia="zh-CN" w:bidi="ar"/>
        </w:rPr>
        <w:t>Input destinations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lang w:val="en-US" w:eastAsia="zh-CN" w:bidi="ar"/>
        </w:rPr>
        <w:t>The destinations to send the content to.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"unsafe:rtmp://3.129.121.229:1935/app1/ins1"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t>rtmp://3.129.121.229:1935/app1/ins1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"unsafe:rtmp://3.134.163.72:1935/app2/ins2"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t>rtmp://3.134.163.72:1935/app2/ins2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6191F"/>
          <w:spacing w:val="0"/>
          <w:kern w:val="0"/>
          <w:sz w:val="16"/>
          <w:szCs w:val="16"/>
          <w:lang w:val="en-US" w:eastAsia="zh-CN" w:bidi="ar"/>
        </w:rPr>
        <w:t>Input security group (1)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chanel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Add output group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Choose output group 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type of group determines how outputs are transported or packaged.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 live audio, video, and captions to smartphones, tablets, computers, and other AWS Media Services with HTTP Live Streaming (HLS).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Archive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Archive your live audio, video, and captions to Amazon S3.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Microsoft Smooth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 live audio, video, and captions to an origin server or CDN with Microsoft Smooth Streaming.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UDP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Broadcast live audio, video, and captions with RTP or UDP.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RTMP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Push live audio, video, and captions to an RTMP destination.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Frame capture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 a series of frame capture files to Amazon S3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MediaPackage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 live audio, video, and captions to AWS Elemental MediaPackage.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Multiplex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Send live audio, video, and captions to a Multiplex.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</w:pPr>
      <w:r>
        <w:rPr>
          <w:i w:val="0"/>
          <w:iCs w:val="0"/>
          <w:caps w:val="0"/>
          <w:color w:val="333333"/>
          <w:spacing w:val="0"/>
        </w:rPr>
        <w:t>AWS 上的直播</w:t>
      </w:r>
    </w:p>
    <w:p>
      <w:pPr>
        <w:pStyle w:val="3"/>
        <w:keepNext w:val="0"/>
        <w:keepLines w:val="0"/>
        <w:widowControl/>
        <w:suppressLineNumbers w:val="0"/>
        <w:spacing w:before="542" w:beforeAutospacing="0" w:after="180" w:afterAutospacing="0" w:line="16" w:lineRule="atLeast"/>
        <w:ind w:left="0" w:right="0"/>
        <w:rPr>
          <w:rFonts w:ascii="Helvetica" w:hAnsi="Helvetica" w:eastAsia="Helvetica" w:cs="Helvetica"/>
          <w:color w:val="232F3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32F3E"/>
          <w:spacing w:val="0"/>
        </w:rPr>
        <w:t>此 AWS 解决方案实施有什么作用？</w:t>
      </w:r>
    </w:p>
    <w:p>
      <w:pPr>
        <w:pStyle w:val="5"/>
        <w:keepNext w:val="0"/>
        <w:keepLines w:val="0"/>
        <w:widowControl/>
        <w:suppressLineNumbers w:val="0"/>
        <w:spacing w:before="542" w:beforeAutospacing="0" w:after="180" w:afterAutospacing="0" w:line="19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Amazon Web Services (AWS) 提供两种 OTT (OTT) 直播视频流解决方案，以经济高效地向 AWS 云中的全球观众提供媒体内容。这两种解决方案都构建了一个高度可用的架构，可提供可靠的实时观看体验。此页面提供了选择最适合您业务需求的实时视频流解决方案的指南。</w:t>
      </w:r>
    </w:p>
    <w:tbl>
      <w:tblPr>
        <w:tblW w:w="1416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00"/>
        <w:gridCol w:w="5003"/>
        <w:gridCol w:w="4357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t>我应该选择哪种 Live Streaming on AWS 解决方案？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AWS 上的直播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120" w:type="dxa"/>
              <w:left w:w="96" w:type="dxa"/>
              <w:bottom w:w="120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 MediaStore在 AWS 上进行直播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AWS 服务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AWS Elemental MediaLive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AWS Elemental MediaPackage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AWS Elemental MediaLive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AWS Elemental MediaStore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定制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更多的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较少的 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支持具有冗余的 URL_PULL、RTMP_PUSH、RTMP_PULL、RTP_PUSH 和 MediaConnect 输入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支持无冗余的 URL_PULL、RTMP_PUSH、RTP_PUSH 和 Elemental Link 设备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多个输出，包括 CMAF、HLS 和 DASH，用于在不同播放器上播放支持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仅 HLS 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支持内容保护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数字版权管理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不适用 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类似 DVR 的功能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（实时倒带、重启等）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476250" cy="428625"/>
                  <wp:effectExtent l="0" t="0" r="11430" b="13335"/>
                  <wp:docPr id="1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构建直播转点播工作流程 </w:t>
            </w: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en Broadcaster Software (OBS) 将实时 RTMP 流推送到 Media Live，但是，AWS 也支持多种方式. Media Live 将流转换为 HLS 块，然后将其推送到 MediaPackage，后者处理打包并提供端点 url。这是一个基本的实现——它可以根据需要以多种方式轻松配置。如果您需要有关步骤的任何帮助，请发表评论。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4748B"/>
    <w:multiLevelType w:val="multilevel"/>
    <w:tmpl w:val="8F6474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86373BA"/>
    <w:multiLevelType w:val="multilevel"/>
    <w:tmpl w:val="F86373B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E5D83"/>
    <w:rsid w:val="106B5274"/>
    <w:rsid w:val="23D20CE0"/>
    <w:rsid w:val="24036F15"/>
    <w:rsid w:val="24FD7BF4"/>
    <w:rsid w:val="2EEB1B50"/>
    <w:rsid w:val="37624FAD"/>
    <w:rsid w:val="3BFB3902"/>
    <w:rsid w:val="45F35012"/>
    <w:rsid w:val="54924E23"/>
    <w:rsid w:val="59C11D81"/>
    <w:rsid w:val="629E5D83"/>
    <w:rsid w:val="6B8A6C42"/>
    <w:rsid w:val="6D695BED"/>
    <w:rsid w:val="726E5F49"/>
    <w:rsid w:val="732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2021-11-16T06:52:00Z</dcterms:created>
  <dc:creator>ati</dc:creator>
  <cp:lastModifiedBy>ati</cp:lastModifiedBy>
  <dcterms:modified xsi:type="dcterms:W3CDTF">2021-11-16T07:55:47Z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2262B879C5B64D6196DFA32A2431A35A</vt:lpwstr>
  </property>
</Properties>
</file>