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common cp accsr peijyr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常用手机配件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Cp case 手机壳</w:t>
          </w:r>
          <w:r>
            <w:tab/>
          </w:r>
          <w:r>
            <w:fldChar w:fldCharType="begin"/>
          </w:r>
          <w:r>
            <w:instrText xml:space="preserve"> PAGEREF _Toc25391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挂脖式</w:t>
          </w:r>
          <w:r>
            <w:rPr>
              <w:rFonts w:hint="eastAsia"/>
              <w:lang w:val="en-US" w:eastAsia="zh-CN"/>
            </w:rPr>
            <w:t xml:space="preserve"> 手机挂绳</w:t>
          </w:r>
          <w:r>
            <w:tab/>
          </w:r>
          <w:r>
            <w:fldChar w:fldCharType="begin"/>
          </w:r>
          <w:r>
            <w:instrText xml:space="preserve"> PAGEREF _Toc14870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Ring hldr 指环</w:t>
          </w:r>
          <w:r>
            <w:tab/>
          </w:r>
          <w:r>
            <w:fldChar w:fldCharType="begin"/>
          </w:r>
          <w:r>
            <w:instrText xml:space="preserve"> PAGEREF _Toc29201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Cp hldr (diyt can 手机支架</w:t>
          </w:r>
          <w:r>
            <w:tab/>
          </w:r>
          <w:r>
            <w:fldChar w:fldCharType="begin"/>
          </w:r>
          <w:r>
            <w:instrText xml:space="preserve"> PAGEREF _Toc3456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Cp bag  手机包</w:t>
          </w:r>
          <w:r>
            <w:tab/>
          </w:r>
          <w:r>
            <w:fldChar w:fldCharType="begin"/>
          </w:r>
          <w:r>
            <w:instrText xml:space="preserve"> PAGEREF _Toc17598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Fast charger（qc3,usb pd</w:t>
          </w:r>
          <w:r>
            <w:tab/>
          </w:r>
          <w:r>
            <w:fldChar w:fldCharType="begin"/>
          </w:r>
          <w:r>
            <w:instrText xml:space="preserve"> PAGEREF _Toc18256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Fast charger powerbank all inone</w:t>
          </w:r>
          <w:r>
            <w:tab/>
          </w:r>
          <w:r>
            <w:fldChar w:fldCharType="begin"/>
          </w:r>
          <w:r>
            <w:instrText xml:space="preserve"> PAGEREF _Toc14315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4port charger</w:t>
          </w:r>
          <w:r>
            <w:tab/>
          </w:r>
          <w:r>
            <w:fldChar w:fldCharType="begin"/>
          </w:r>
          <w:r>
            <w:instrText xml:space="preserve"> PAGEREF _Toc27032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Usb hub</w:t>
          </w:r>
          <w:r>
            <w:tab/>
          </w:r>
          <w:r>
            <w:fldChar w:fldCharType="begin"/>
          </w:r>
          <w:r>
            <w:instrText xml:space="preserve"> PAGEREF _Toc17603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Powerbank</w:t>
          </w:r>
          <w:r>
            <w:tab/>
          </w:r>
          <w:r>
            <w:fldChar w:fldCharType="begin"/>
          </w:r>
          <w:r>
            <w:instrText xml:space="preserve"> PAGEREF _Toc12954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5000mha</w:t>
          </w:r>
          <w:r>
            <w:tab/>
          </w:r>
          <w:r>
            <w:fldChar w:fldCharType="begin"/>
          </w:r>
          <w:r>
            <w:instrText xml:space="preserve"> PAGEREF _Toc15170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Wire adpater 充电线</w:t>
          </w:r>
          <w:r>
            <w:tab/>
          </w:r>
          <w:r>
            <w:fldChar w:fldCharType="begin"/>
          </w:r>
          <w:r>
            <w:instrText xml:space="preserve"> PAGEREF _Toc31283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三合一数据线</w:t>
          </w:r>
          <w:r>
            <w:tab/>
          </w:r>
          <w:r>
            <w:fldChar w:fldCharType="begin"/>
          </w:r>
          <w:r>
            <w:instrText xml:space="preserve"> PAGEREF _Toc1110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8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8"/>
              <w:shd w:val="clear" w:fill="FFFFFF"/>
            </w:rPr>
            <w:t>手绳数据线</w:t>
          </w:r>
          <w:r>
            <w:tab/>
          </w:r>
          <w:r>
            <w:fldChar w:fldCharType="begin"/>
          </w:r>
          <w:r>
            <w:instrText xml:space="preserve"> PAGEREF _Toc23546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.L型数据线</w:t>
          </w:r>
          <w:r>
            <w:tab/>
          </w:r>
          <w:r>
            <w:fldChar w:fldCharType="begin"/>
          </w:r>
          <w:r>
            <w:instrText xml:space="preserve"> PAGEREF _Toc21011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Otg  ( typec type micro</w:t>
          </w:r>
          <w:r>
            <w:tab/>
          </w:r>
          <w:r>
            <w:fldChar w:fldCharType="begin"/>
          </w:r>
          <w:r>
            <w:instrText xml:space="preserve"> PAGEREF _Toc6952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Sotre</w:t>
          </w:r>
          <w:r>
            <w:tab/>
          </w:r>
          <w:r>
            <w:fldChar w:fldCharType="begin"/>
          </w:r>
          <w:r>
            <w:instrText xml:space="preserve"> PAGEREF _Toc5758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Tf  reader,,flash driver</w:t>
          </w:r>
          <w:r>
            <w:tab/>
          </w:r>
          <w:r>
            <w:fldChar w:fldCharType="begin"/>
          </w:r>
          <w:r>
            <w:instrText xml:space="preserve"> PAGEREF _Toc22189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Usb huber</w:t>
          </w:r>
          <w:r>
            <w:tab/>
          </w:r>
          <w:r>
            <w:fldChar w:fldCharType="begin"/>
          </w:r>
          <w:r>
            <w:instrText xml:space="preserve"> PAGEREF _Toc7612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Music</w:t>
          </w:r>
          <w:r>
            <w:tab/>
          </w:r>
          <w:r>
            <w:fldChar w:fldCharType="begin"/>
          </w:r>
          <w:r>
            <w:instrText xml:space="preserve"> PAGEREF _Toc5935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Spkr  ,earphone</w:t>
          </w:r>
          <w:r>
            <w:tab/>
          </w:r>
          <w:r>
            <w:fldChar w:fldCharType="begin"/>
          </w:r>
          <w:r>
            <w:instrText xml:space="preserve"> PAGEREF _Toc20132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Half in-ear earphone more healthy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来电提醒灯   音乐频谱灯等</w:t>
          </w:r>
          <w:r>
            <w:tab/>
          </w:r>
          <w:r>
            <w:fldChar w:fldCharType="begin"/>
          </w:r>
          <w:r>
            <w:instrText xml:space="preserve"> PAGEREF _Toc27918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运动配件</w:t>
          </w:r>
          <w:r>
            <w:tab/>
          </w:r>
          <w:r>
            <w:fldChar w:fldCharType="begin"/>
          </w:r>
          <w:r>
            <w:instrText xml:space="preserve"> PAGEREF _Toc20899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手机包  防水包 腰包 手臂包等</w:t>
          </w:r>
          <w:r>
            <w:tab/>
          </w:r>
          <w:r>
            <w:fldChar w:fldCharType="begin"/>
          </w:r>
          <w:r>
            <w:instrText xml:space="preserve"> PAGEREF _Toc21320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Net 设备</w:t>
          </w:r>
          <w:r>
            <w:tab/>
          </w:r>
          <w:r>
            <w:fldChar w:fldCharType="begin"/>
          </w:r>
          <w:r>
            <w:instrText xml:space="preserve"> PAGEREF _Toc7191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Pocket wifi</w:t>
          </w:r>
          <w:r>
            <w:tab/>
          </w:r>
          <w:r>
            <w:fldChar w:fldCharType="begin"/>
          </w:r>
          <w:r>
            <w:instrText xml:space="preserve"> PAGEREF _Toc1187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Usb wifi</w:t>
          </w:r>
          <w:r>
            <w:tab/>
          </w:r>
          <w:r>
            <w:fldChar w:fldCharType="begin"/>
          </w:r>
          <w:r>
            <w:instrText xml:space="preserve"> PAGEREF _Toc15751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391"/>
      <w:r>
        <w:rPr>
          <w:rFonts w:hint="eastAsia"/>
          <w:lang w:val="en-US" w:eastAsia="zh-CN"/>
        </w:rPr>
        <w:t>Cp case 手机壳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870"/>
      <w:r>
        <w:t>挂脖式</w:t>
      </w:r>
      <w:r>
        <w:rPr>
          <w:rFonts w:hint="eastAsia"/>
          <w:lang w:val="en-US" w:eastAsia="zh-CN"/>
        </w:rPr>
        <w:t xml:space="preserve"> 手机挂绳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201"/>
      <w:r>
        <w:rPr>
          <w:rFonts w:hint="eastAsia"/>
          <w:lang w:val="en-US" w:eastAsia="zh-CN"/>
        </w:rPr>
        <w:t>Ring hldr 指环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456"/>
      <w:r>
        <w:rPr>
          <w:rFonts w:hint="eastAsia"/>
          <w:lang w:val="en-US" w:eastAsia="zh-CN"/>
        </w:rPr>
        <w:t>Cp hldr (diyt can 手机支架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598"/>
      <w:r>
        <w:rPr>
          <w:rFonts w:hint="eastAsia"/>
          <w:lang w:val="en-US" w:eastAsia="zh-CN"/>
        </w:rPr>
        <w:t>Cp bag  手机包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256"/>
      <w:r>
        <w:rPr>
          <w:rFonts w:hint="eastAsia"/>
          <w:lang w:val="en-US" w:eastAsia="zh-CN"/>
        </w:rPr>
        <w:t>Fast charger（qc3,usb pd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315"/>
      <w:r>
        <w:rPr>
          <w:rFonts w:hint="eastAsia"/>
          <w:lang w:val="en-US" w:eastAsia="zh-CN"/>
        </w:rPr>
        <w:t>Fast charger powerbank all inone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7032"/>
      <w:r>
        <w:rPr>
          <w:rFonts w:hint="eastAsia"/>
          <w:lang w:val="en-US" w:eastAsia="zh-CN"/>
        </w:rPr>
        <w:t>4port charger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603"/>
      <w:r>
        <w:rPr>
          <w:rFonts w:hint="eastAsia"/>
          <w:lang w:val="en-US" w:eastAsia="zh-CN"/>
        </w:rPr>
        <w:t>Usb hub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12954"/>
      <w:r>
        <w:rPr>
          <w:rFonts w:hint="eastAsia"/>
          <w:lang w:val="en-US" w:eastAsia="zh-CN"/>
        </w:rPr>
        <w:t>Powerbank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170"/>
      <w:r>
        <w:rPr>
          <w:rFonts w:hint="eastAsia"/>
          <w:lang w:val="en-US" w:eastAsia="zh-CN"/>
        </w:rPr>
        <w:t>5000mha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1283"/>
      <w:r>
        <w:rPr>
          <w:rFonts w:hint="eastAsia"/>
          <w:lang w:val="en-US" w:eastAsia="zh-CN"/>
        </w:rPr>
        <w:t>Wire adpater 充电线</w:t>
      </w:r>
      <w:bookmarkEnd w:id="11"/>
    </w:p>
    <w:p>
      <w:pPr>
        <w:pStyle w:val="3"/>
        <w:bidi w:val="0"/>
      </w:pPr>
      <w:bookmarkStart w:id="12" w:name="_Toc1110"/>
      <w:r>
        <w:rPr>
          <w:rFonts w:hint="eastAsia"/>
        </w:rPr>
        <w:t>三合一数据线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苹果头，C口，小口usb，最常用的3种接口齐全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bookmarkStart w:id="13" w:name="_Toc23546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"https://www.zhihu.com/search?q=%E6%89%8B%E7%BB%B3%E6%95%B0%E6%8D%AE%E7%BA%BF&amp;search_source=Entity&amp;hybrid_search_source=Entity&amp;hybrid_search_extra={"sourceType":"answer","sourceId":951138700}" \t "https://www.zhihu.com/question/_blank"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手绳数据线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bookmarkEnd w:id="1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很多女孩喜欢挂个手绳在手机壳上，手绳数据线，哪怕出门忘记带线或者坏了，也可以随时取一条下来，应急备用。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011"/>
      <w:r>
        <w:rPr>
          <w:rFonts w:hint="default"/>
          <w:lang w:val="en-US" w:eastAsia="zh-CN"/>
        </w:rPr>
        <w:t>.L型数据线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游戏打到一半没电，充电数据线老挡手，L型数据线可以边打边玩游戏。(快充版最爽）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952"/>
      <w:r>
        <w:rPr>
          <w:rFonts w:hint="eastAsia"/>
          <w:lang w:val="en-US" w:eastAsia="zh-CN"/>
        </w:rPr>
        <w:t>Otg  ( typec type micro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5758"/>
      <w:r>
        <w:rPr>
          <w:rFonts w:hint="eastAsia"/>
          <w:lang w:val="en-US" w:eastAsia="zh-CN"/>
        </w:rPr>
        <w:t>Sotre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189"/>
      <w:r>
        <w:rPr>
          <w:rFonts w:hint="eastAsia"/>
          <w:lang w:val="en-US" w:eastAsia="zh-CN"/>
        </w:rPr>
        <w:t>Tf  reader,,flash driver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612"/>
      <w:r>
        <w:rPr>
          <w:rFonts w:hint="eastAsia"/>
          <w:lang w:val="en-US" w:eastAsia="zh-CN"/>
        </w:rPr>
        <w:t>Usb huber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5935"/>
      <w:r>
        <w:rPr>
          <w:rFonts w:hint="eastAsia"/>
          <w:lang w:val="en-US" w:eastAsia="zh-CN"/>
        </w:rPr>
        <w:t>Music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132"/>
      <w:r>
        <w:rPr>
          <w:rFonts w:hint="eastAsia"/>
          <w:lang w:val="en-US" w:eastAsia="zh-CN"/>
        </w:rPr>
        <w:t>Spkr  ,earphone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9910"/>
      <w:r>
        <w:rPr>
          <w:rFonts w:hint="eastAsia"/>
          <w:lang w:val="en-US" w:eastAsia="zh-CN"/>
        </w:rPr>
        <w:t>Half in-ear earphone more healthy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7918"/>
      <w:r>
        <w:rPr>
          <w:rFonts w:hint="eastAsia"/>
          <w:lang w:val="en-US" w:eastAsia="zh-CN"/>
        </w:rPr>
        <w:t>来电提醒灯   音乐频谱灯等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0899"/>
      <w:r>
        <w:rPr>
          <w:rFonts w:hint="eastAsia"/>
          <w:lang w:val="en-US" w:eastAsia="zh-CN"/>
        </w:rPr>
        <w:t>运动配件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320"/>
      <w:r>
        <w:rPr>
          <w:rFonts w:hint="eastAsia"/>
          <w:lang w:val="en-US" w:eastAsia="zh-CN"/>
        </w:rPr>
        <w:t>手机包  防水包 腰包 手臂包等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7191"/>
      <w:r>
        <w:rPr>
          <w:rFonts w:hint="eastAsia"/>
          <w:lang w:val="en-US" w:eastAsia="zh-CN"/>
        </w:rPr>
        <w:t>Net 设备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187"/>
      <w:r>
        <w:rPr>
          <w:rFonts w:hint="eastAsia"/>
          <w:lang w:val="en-US" w:eastAsia="zh-CN"/>
        </w:rPr>
        <w:t>Pocket wifi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5751"/>
      <w:r>
        <w:rPr>
          <w:rFonts w:hint="eastAsia"/>
          <w:lang w:val="en-US" w:eastAsia="zh-CN"/>
        </w:rPr>
        <w:t>Usb wifi</w:t>
      </w:r>
      <w:bookmarkEnd w:id="27"/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8675"/>
      <w:r>
        <w:rPr>
          <w:rFonts w:hint="eastAsia"/>
          <w:lang w:val="en-US" w:eastAsia="zh-CN"/>
        </w:rPr>
        <w:t>Other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遥控器配件（红外模式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补光灯</w:t>
      </w: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双向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"https://www.zhihu.com/search?q=%E6%89%8B%E6%9C%BA%E5%AE%9A%E4%BD%8D%E5%99%A8&amp;search_source=Entity&amp;hybrid_search_source=Entity&amp;hybrid_search_extra={"sourceType":"answer","sourceId":951138700}" \t "_blank" </w:instrText>
      </w:r>
      <w:r>
        <w:rPr>
          <w:b/>
          <w:bCs/>
        </w:rPr>
        <w:fldChar w:fldCharType="separate"/>
      </w:r>
      <w:r>
        <w:rPr>
          <w:rStyle w:val="16"/>
          <w:b/>
          <w:bCs/>
        </w:rPr>
        <w:t>手机定位器</w:t>
      </w:r>
      <w:r>
        <w:rPr>
          <w:b/>
          <w:bCs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  <w:r>
        <w:t>把他挂在钥匙串、u盘这些小物件上，找不到的时候发出警报声，轻松定位，也可以通过报警器找手机。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手机防水袋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漂流、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"https://www.zhihu.com/search?q=%E6%B0%B4%E4%B8%8A%E4%B9%90%E5%9B%AD&amp;search_source=Entity&amp;hybrid_search_source=Entity&amp;hybrid_search_extra={"sourceType":"answer","sourceId":951138700}" \t "https://www.zhihu.com/question/_blank"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水上乐园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、泡温泉这些娱乐项目的时候，手机防水袋就十分必须了，一般都有2、3层的防水阻隔，使用前最好塞满纸泡水测试一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门禁NFC卡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超薄卡贴，模拟门禁，贴在手机背后即可，进出方便，我朋友试过，加密的门禁卡有机器一样可以写入复制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小风扇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后背夹打字键盘</w:t>
      </w:r>
      <w:bookmarkStart w:id="29" w:name="_GoBack"/>
      <w:bookmarkEnd w:id="2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手机配件有哪些 手机控必备炫酷外设装备推荐→MAIGOO知识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DDD1A"/>
    <w:multiLevelType w:val="multilevel"/>
    <w:tmpl w:val="7EADDD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C1827"/>
    <w:rsid w:val="000729F8"/>
    <w:rsid w:val="02902ABB"/>
    <w:rsid w:val="0371102A"/>
    <w:rsid w:val="050704DC"/>
    <w:rsid w:val="075B74B8"/>
    <w:rsid w:val="0A8D27DE"/>
    <w:rsid w:val="0DC51C57"/>
    <w:rsid w:val="106F6BF0"/>
    <w:rsid w:val="11F3102C"/>
    <w:rsid w:val="13381A23"/>
    <w:rsid w:val="16AD5139"/>
    <w:rsid w:val="19B60574"/>
    <w:rsid w:val="1A003D56"/>
    <w:rsid w:val="1B962CFD"/>
    <w:rsid w:val="1D2D6893"/>
    <w:rsid w:val="1E2C1E84"/>
    <w:rsid w:val="20DD3944"/>
    <w:rsid w:val="256F06B4"/>
    <w:rsid w:val="27122B70"/>
    <w:rsid w:val="27F62A53"/>
    <w:rsid w:val="28FB1DC5"/>
    <w:rsid w:val="2A377FE0"/>
    <w:rsid w:val="2A3A543B"/>
    <w:rsid w:val="2A3B2255"/>
    <w:rsid w:val="2A6C41AC"/>
    <w:rsid w:val="2D036F1A"/>
    <w:rsid w:val="32D71B7A"/>
    <w:rsid w:val="330C1F2C"/>
    <w:rsid w:val="33441931"/>
    <w:rsid w:val="38B767BC"/>
    <w:rsid w:val="3F935215"/>
    <w:rsid w:val="42B14D2B"/>
    <w:rsid w:val="43A21908"/>
    <w:rsid w:val="465B1D2E"/>
    <w:rsid w:val="46DE2AC4"/>
    <w:rsid w:val="4A8E6CD9"/>
    <w:rsid w:val="4B93248E"/>
    <w:rsid w:val="4E32137D"/>
    <w:rsid w:val="53E5308C"/>
    <w:rsid w:val="55204DD9"/>
    <w:rsid w:val="55C05548"/>
    <w:rsid w:val="57945CD1"/>
    <w:rsid w:val="57A328B9"/>
    <w:rsid w:val="58672098"/>
    <w:rsid w:val="5B33132C"/>
    <w:rsid w:val="5C6D1A38"/>
    <w:rsid w:val="5CF37BE3"/>
    <w:rsid w:val="5E2A32E3"/>
    <w:rsid w:val="5E8473D1"/>
    <w:rsid w:val="619D21C6"/>
    <w:rsid w:val="67A7649D"/>
    <w:rsid w:val="67F86EEA"/>
    <w:rsid w:val="6807566D"/>
    <w:rsid w:val="68D22BFA"/>
    <w:rsid w:val="6A8E42DA"/>
    <w:rsid w:val="6AD278A5"/>
    <w:rsid w:val="6C3C1827"/>
    <w:rsid w:val="70286C25"/>
    <w:rsid w:val="719D21B7"/>
    <w:rsid w:val="74CB1543"/>
    <w:rsid w:val="75B618A6"/>
    <w:rsid w:val="75F6200E"/>
    <w:rsid w:val="772E7A2D"/>
    <w:rsid w:val="7D8E5F43"/>
    <w:rsid w:val="7E0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2022-01-26T14:49:00Z</dcterms:created>
  <dc:creator>ati</dc:creator>
  <cp:lastModifiedBy>ati</cp:lastModifiedBy>
  <dcterms:modified xsi:type="dcterms:W3CDTF">2022-01-26T15:33:26Z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D85439A11990483A8DCD5CB04C48046B</vt:lpwstr>
  </property>
</Properties>
</file>