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scry pc prvt scrt setting 信息安全pc机隐私安全设置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权限隔离  用户隔离。。</w:t>
          </w:r>
          <w:r>
            <w:tab/>
          </w:r>
          <w:r>
            <w:fldChar w:fldCharType="begin"/>
          </w:r>
          <w:r>
            <w:instrText xml:space="preserve"> PAGEREF _Toc6744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防火墙 杀毒软件 优化软件</w:t>
          </w:r>
          <w:r>
            <w:tab/>
          </w:r>
          <w:r>
            <w:fldChar w:fldCharType="begin"/>
          </w:r>
          <w:r>
            <w:instrText xml:space="preserve"> PAGEREF _Toc26959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_Toc25943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开启efs加密敏感文件。。</w:t>
          </w:r>
          <w:r>
            <w:tab/>
          </w:r>
          <w:r>
            <w:fldChar w:fldCharType="begin"/>
          </w:r>
          <w:r>
            <w:instrText xml:space="preserve"> PAGEREF _Toc29608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744"/>
      <w:r>
        <w:rPr>
          <w:rFonts w:hint="eastAsia"/>
          <w:lang w:val="en-US" w:eastAsia="zh-CN"/>
        </w:rPr>
        <w:t>权限隔离  用户隔离。。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重要app  资料不要安装在d盘这样的公共区域。。放入各自用户文件夹种。。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建立多个用户，，娱乐，工作等区分开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26959"/>
      <w:r>
        <w:rPr>
          <w:rFonts w:hint="eastAsia"/>
          <w:lang w:val="en-US" w:eastAsia="zh-CN"/>
        </w:rPr>
        <w:t>防火墙 杀毒软件 优化软件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默认防火墙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杀毒软件antivirus free版本，，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优化软件 cclearner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5943"/>
      <w:r>
        <w:rPr>
          <w:rFonts w:hint="eastAsia"/>
          <w:lang w:val="en-US" w:eastAsia="zh-CN"/>
        </w:rPr>
        <w:t>vpn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Vpn软件（在公共场所 机场 酒店 咖啡馆必备使用vpn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608"/>
      <w:r>
        <w:rPr>
          <w:rFonts w:hint="eastAsia"/>
          <w:lang w:val="en-US" w:eastAsia="zh-CN"/>
        </w:rPr>
        <w:t>开启efs加密敏感文件。。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包括金融敏感文件（身份证件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impt sstv fldr 重要敏感的文件夹加密 与权限。。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权限使用多用户系统模式隔离。。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文档 图文编辑软件的缓存文件夹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Wps零食文件夹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看图库零食文件夹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Im email 网盘等重要信息系统重要资料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Email目录加密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Im tg零食文件夹。+tg 数据库dir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Tg export 数据备份ChatExport_xxx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网盘敏感文件夹加密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备用u盘重要文件夹加密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密钥u盘全盘加密（ntfs格式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按照内容分类的敏感文件目录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敏感文件和目录要增加机密tag方便区分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工作文件目录inr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政治类文件目录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金融类敏感文件目录 （身份证件  银行卡类信息文件。。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94102"/>
    <w:multiLevelType w:val="multilevel"/>
    <w:tmpl w:val="3E2941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964E6"/>
    <w:rsid w:val="0B0D453D"/>
    <w:rsid w:val="0F221168"/>
    <w:rsid w:val="12A01243"/>
    <w:rsid w:val="19CA3998"/>
    <w:rsid w:val="1C7E68A6"/>
    <w:rsid w:val="23B62A62"/>
    <w:rsid w:val="27812749"/>
    <w:rsid w:val="2B25249A"/>
    <w:rsid w:val="2BB964E6"/>
    <w:rsid w:val="34943423"/>
    <w:rsid w:val="3B7938DB"/>
    <w:rsid w:val="3D4F2298"/>
    <w:rsid w:val="3D7534FA"/>
    <w:rsid w:val="3E272024"/>
    <w:rsid w:val="41F33FC2"/>
    <w:rsid w:val="42104713"/>
    <w:rsid w:val="431328F4"/>
    <w:rsid w:val="44BA514C"/>
    <w:rsid w:val="49CC489F"/>
    <w:rsid w:val="517C66A4"/>
    <w:rsid w:val="51F775A1"/>
    <w:rsid w:val="551E4DA2"/>
    <w:rsid w:val="56F32B36"/>
    <w:rsid w:val="5FF9359F"/>
    <w:rsid w:val="74A85A41"/>
    <w:rsid w:val="7BD2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2021-11-27T04:37:00Z</dcterms:created>
  <dc:creator>ati</dc:creator>
  <cp:lastModifiedBy>ati</cp:lastModifiedBy>
  <dcterms:modified xsi:type="dcterms:W3CDTF">2021-11-27T05:16:38Z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02013AAB971746CDA96037BA22C7F8D3</vt:lpwstr>
  </property>
</Properties>
</file>