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info scry pc prvt scrt setting 信息安全pc机隐私安全设置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35" w:name="_GoBack"/>
          <w:bookmarkEnd w:id="3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密码和锁屏</w:t>
          </w:r>
          <w:r>
            <w:tab/>
          </w:r>
          <w:r>
            <w:fldChar w:fldCharType="begin"/>
          </w:r>
          <w:r>
            <w:instrText xml:space="preserve"> PAGEREF _Toc11454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Mltuser,pwd</w:t>
          </w:r>
          <w:r>
            <w:tab/>
          </w:r>
          <w:r>
            <w:fldChar w:fldCharType="begin"/>
          </w:r>
          <w:r>
            <w:instrText xml:space="preserve"> PAGEREF _Toc1718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隐藏 伪装技术 脱敏</w:t>
          </w:r>
          <w:r>
            <w:tab/>
          </w:r>
          <w:r>
            <w:fldChar w:fldCharType="begin"/>
          </w:r>
          <w:r>
            <w:instrText xml:space="preserve"> PAGEREF _Toc29902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隐藏文件夹设置</w:t>
          </w:r>
          <w:r>
            <w:tab/>
          </w:r>
          <w:r>
            <w:fldChar w:fldCharType="begin"/>
          </w:r>
          <w:r>
            <w:instrText xml:space="preserve"> PAGEREF _Toc23990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ntfs权限设置 多用户隔离</w:t>
          </w:r>
          <w:r>
            <w:tab/>
          </w:r>
          <w:r>
            <w:fldChar w:fldCharType="begin"/>
          </w:r>
          <w:r>
            <w:instrText xml:space="preserve"> PAGEREF _Toc21471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t>隱藏分區</w:t>
          </w:r>
          <w:r>
            <w:tab/>
          </w:r>
          <w:r>
            <w:fldChar w:fldCharType="begin"/>
          </w:r>
          <w:r>
            <w:instrText xml:space="preserve"> PAGEREF _Toc16244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隐藏文件技术</w:t>
          </w:r>
          <w:r>
            <w:tab/>
          </w:r>
          <w:r>
            <w:fldChar w:fldCharType="begin"/>
          </w:r>
          <w:r>
            <w:instrText xml:space="preserve"> PAGEREF _Toc12407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加密</w:t>
          </w:r>
          <w:r>
            <w:tab/>
          </w:r>
          <w:r>
            <w:fldChar w:fldCharType="begin"/>
          </w:r>
          <w:r>
            <w:instrText xml:space="preserve"> PAGEREF _Toc10323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Ntfs权限隔离  用户隔离。。</w:t>
          </w:r>
          <w:r>
            <w:tab/>
          </w:r>
          <w:r>
            <w:fldChar w:fldCharType="begin"/>
          </w:r>
          <w:r>
            <w:instrText xml:space="preserve"> PAGEREF _Toc28033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Efs加密</w:t>
          </w:r>
          <w:r>
            <w:tab/>
          </w:r>
          <w:r>
            <w:fldChar w:fldCharType="begin"/>
          </w:r>
          <w:r>
            <w:instrText xml:space="preserve"> PAGEREF _Toc12129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Bitlock 加密</w:t>
          </w:r>
          <w:r>
            <w:tab/>
          </w:r>
          <w:r>
            <w:fldChar w:fldCharType="begin"/>
          </w:r>
          <w:r>
            <w:instrText xml:space="preserve"> PAGEREF _Toc11894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Disk lock ，bios lock</w:t>
          </w:r>
          <w:r>
            <w:tab/>
          </w:r>
          <w:r>
            <w:fldChar w:fldCharType="begin"/>
          </w:r>
          <w:r>
            <w:instrText xml:space="preserve"> PAGEREF _Toc14413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Vpn +https tor浏览器</w:t>
          </w:r>
          <w:r>
            <w:tab/>
          </w:r>
          <w:r>
            <w:fldChar w:fldCharType="begin"/>
          </w:r>
          <w:r>
            <w:instrText xml:space="preserve"> PAGEREF _Toc17911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各种重要加密</w:t>
          </w:r>
          <w:r>
            <w:tab/>
          </w:r>
          <w:r>
            <w:fldChar w:fldCharType="begin"/>
          </w:r>
          <w:r>
            <w:instrText xml:space="preserve"> PAGEREF _Toc6681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3.6.1. </w:t>
          </w:r>
          <w:r>
            <w:t>隱寫術</w:t>
          </w:r>
          <w:r>
            <w:tab/>
          </w:r>
          <w:r>
            <w:fldChar w:fldCharType="begin"/>
          </w:r>
          <w:r>
            <w:instrText xml:space="preserve"> PAGEREF _Toc27201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t>VeraCrypt</w:t>
          </w:r>
          <w:r>
            <w:rPr>
              <w:rFonts w:hint="eastAsia"/>
              <w:lang w:val="en-US" w:eastAsia="zh-CN"/>
            </w:rPr>
            <w:t xml:space="preserve"> 分区加密</w:t>
          </w:r>
          <w:r>
            <w:tab/>
          </w:r>
          <w:r>
            <w:fldChar w:fldCharType="begin"/>
          </w:r>
          <w:r>
            <w:instrText xml:space="preserve"> PAGEREF _Toc2123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t>肯辛通电脑锁</w:t>
          </w:r>
          <w:r>
            <w:tab/>
          </w:r>
          <w:r>
            <w:fldChar w:fldCharType="begin"/>
          </w:r>
          <w:r>
            <w:instrText xml:space="preserve"> PAGEREF _Toc26136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t>資料</w:t>
          </w:r>
          <w:r>
            <w:rPr>
              <w:rFonts w:hint="eastAsia"/>
              <w:lang w:val="en-US" w:eastAsia="zh-CN"/>
            </w:rPr>
            <w:t>定时</w:t>
          </w:r>
          <w:r>
            <w:t>抹除</w:t>
          </w:r>
          <w:r>
            <w:rPr>
              <w:rFonts w:hint="eastAsia"/>
              <w:lang w:val="en-US" w:eastAsia="zh-CN"/>
            </w:rPr>
            <w:t>技术</w:t>
          </w:r>
          <w:r>
            <w:tab/>
          </w:r>
          <w:r>
            <w:fldChar w:fldCharType="begin"/>
          </w:r>
          <w:r>
            <w:instrText xml:space="preserve"> PAGEREF _Toc15013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t>蹤跡混淆</w:t>
          </w:r>
          <w:r>
            <w:tab/>
          </w:r>
          <w:r>
            <w:fldChar w:fldCharType="begin"/>
          </w:r>
          <w:r>
            <w:instrText xml:space="preserve"> PAGEREF _Toc29204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自动断电关机</w:t>
          </w:r>
          <w:r>
            <w:tab/>
          </w:r>
          <w:r>
            <w:fldChar w:fldCharType="begin"/>
          </w:r>
          <w:r>
            <w:instrText xml:space="preserve"> PAGEREF _Toc28594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授权隔离</w:t>
          </w:r>
          <w:r>
            <w:tab/>
          </w:r>
          <w:r>
            <w:fldChar w:fldCharType="begin"/>
          </w:r>
          <w:r>
            <w:instrText xml:space="preserve"> PAGEREF _Toc391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ascii="宋体" w:hAnsi="宋体" w:eastAsia="宋体" w:cs="宋体"/>
              <w:szCs w:val="24"/>
            </w:rPr>
            <w:t>USB</w:t>
          </w:r>
          <w:r>
            <w:t xml:space="preserve"> Key</w:t>
          </w:r>
          <w:r>
            <w:tab/>
          </w:r>
          <w:r>
            <w:fldChar w:fldCharType="begin"/>
          </w:r>
          <w:r>
            <w:instrText xml:space="preserve"> PAGEREF _Toc2218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USBGuard和USBKill般的軟件会採用USB認證策略。</w:t>
          </w:r>
          <w:r>
            <w:tab/>
          </w:r>
          <w:r>
            <w:fldChar w:fldCharType="begin"/>
          </w:r>
          <w:r>
            <w:instrText xml:space="preserve"> PAGEREF _Toc26444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5.3. </w:t>
          </w:r>
          <w:r>
            <w:t>可信计算</w:t>
          </w:r>
          <w:r>
            <w:rPr>
              <w:rFonts w:ascii="宋体" w:hAnsi="宋体" w:eastAsia="宋体" w:cs="宋体"/>
              <w:szCs w:val="24"/>
            </w:rPr>
            <w:t>模块（Trusted Computing Module, TPM）</w:t>
          </w:r>
          <w:r>
            <w:rPr>
              <w:rFonts w:ascii="宋体" w:hAnsi="宋体" w:eastAsia="宋体" w:cs="宋体"/>
              <w:szCs w:val="24"/>
              <w:vertAlign w:val="superscript"/>
            </w:rPr>
            <w:t>[5]</w:t>
          </w:r>
          <w:r>
            <w:rPr>
              <w:rFonts w:ascii="宋体" w:hAnsi="宋体" w:eastAsia="宋体" w:cs="宋体"/>
              <w:szCs w:val="24"/>
            </w:rPr>
            <w:t>等。</w:t>
          </w:r>
          <w:r>
            <w:tab/>
          </w:r>
          <w:r>
            <w:fldChar w:fldCharType="begin"/>
          </w:r>
          <w:r>
            <w:instrText xml:space="preserve"> PAGEREF _Toc12662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3.4 其他身份认证技术</w:t>
          </w:r>
          <w:r>
            <w:tab/>
          </w:r>
          <w:r>
            <w:fldChar w:fldCharType="begin"/>
          </w:r>
          <w:r>
            <w:instrText xml:space="preserve"> PAGEREF _Toc6712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5.5. </w:t>
          </w:r>
          <w:r>
            <w:rPr>
              <w:rFonts w:ascii="宋体" w:hAnsi="宋体" w:eastAsia="宋体" w:cs="宋体"/>
              <w:szCs w:val="24"/>
            </w:rPr>
            <w:t xml:space="preserve">受信任访问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设备管理</w:t>
          </w:r>
          <w:r>
            <w:tab/>
          </w:r>
          <w:r>
            <w:fldChar w:fldCharType="begin"/>
          </w:r>
          <w:r>
            <w:instrText xml:space="preserve"> PAGEREF _Toc24032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各种app的俩步验证开启</w:t>
          </w:r>
          <w:r>
            <w:tab/>
          </w:r>
          <w:r>
            <w:fldChar w:fldCharType="begin"/>
          </w:r>
          <w:r>
            <w:instrText xml:space="preserve"> PAGEREF _Toc24081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加固路由器密码 与白名单策略</w:t>
          </w:r>
          <w:r>
            <w:tab/>
          </w:r>
          <w:r>
            <w:fldChar w:fldCharType="begin"/>
          </w:r>
          <w:r>
            <w:instrText xml:space="preserve"> PAGEREF _Toc27953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检测预警演习</w:t>
          </w:r>
          <w:r>
            <w:tab/>
          </w:r>
          <w:r>
            <w:fldChar w:fldCharType="begin"/>
          </w:r>
          <w:r>
            <w:instrText xml:space="preserve"> PAGEREF _Toc32047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t>渗透测试”。</w:t>
          </w:r>
          <w:r>
            <w:rPr>
              <w:rFonts w:hint="eastAsia"/>
              <w:lang w:val="en-US" w:eastAsia="zh-CN"/>
            </w:rPr>
            <w:t xml:space="preserve"> 漏洞扫码工具</w:t>
          </w:r>
          <w:r>
            <w:tab/>
          </w:r>
          <w:r>
            <w:fldChar w:fldCharType="begin"/>
          </w:r>
          <w:r>
            <w:instrText xml:space="preserve"> PAGEREF _Toc4038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t>运行入侵检测软件（HIDS），如ossec、tripwire或rkhunter。</w:t>
          </w:r>
          <w:r>
            <w:tab/>
          </w:r>
          <w:r>
            <w:fldChar w:fldCharType="begin"/>
          </w:r>
          <w:r>
            <w:instrText xml:space="preserve"> PAGEREF _Toc24631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取证工具搜索  everthing 以即全文检索工具anytxt</w:t>
          </w:r>
          <w:r>
            <w:tab/>
          </w:r>
          <w:r>
            <w:fldChar w:fldCharType="begin"/>
          </w:r>
          <w:r>
            <w:instrText xml:space="preserve"> PAGEREF _Toc9842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防火墙 杀毒软件 优化软件</w:t>
          </w:r>
          <w:r>
            <w:tab/>
          </w:r>
          <w:r>
            <w:fldChar w:fldCharType="begin"/>
          </w:r>
          <w:r>
            <w:instrText xml:space="preserve"> PAGEREF _Toc31883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_Toc20885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454"/>
      <w:r>
        <w:rPr>
          <w:rFonts w:hint="eastAsia"/>
          <w:lang w:val="en-US" w:eastAsia="zh-CN"/>
        </w:rPr>
        <w:t>密码和锁屏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起kai屏保15分钟后。。Neerestor pwd input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18"/>
      <w:r>
        <w:rPr>
          <w:rFonts w:hint="eastAsia"/>
          <w:lang w:val="en-US" w:eastAsia="zh-CN"/>
        </w:rPr>
        <w:t>Mltuser,pwd</w:t>
      </w:r>
      <w:bookmarkEnd w:id="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9902"/>
      <w:r>
        <w:rPr>
          <w:rFonts w:hint="eastAsia"/>
          <w:lang w:val="en-US" w:eastAsia="zh-CN"/>
        </w:rPr>
        <w:t>隐藏 伪装技术 脱敏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3990"/>
      <w:r>
        <w:rPr>
          <w:rFonts w:hint="eastAsia"/>
          <w:lang w:val="en-US" w:eastAsia="zh-CN"/>
        </w:rPr>
        <w:t>隐藏文件夹设置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1471"/>
      <w:r>
        <w:rPr>
          <w:rFonts w:hint="eastAsia"/>
          <w:lang w:val="en-US" w:eastAsia="zh-CN"/>
        </w:rPr>
        <w:t>ntfs权限设置 多用户隔离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6244"/>
      <w:r>
        <w:t>隱藏分區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407"/>
      <w:r>
        <w:rPr>
          <w:rFonts w:hint="eastAsia"/>
          <w:lang w:val="en-US" w:eastAsia="zh-CN"/>
        </w:rPr>
        <w:t>隐藏文件技术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0323"/>
      <w:r>
        <w:rPr>
          <w:rFonts w:hint="eastAsia"/>
          <w:lang w:val="en-US" w:eastAsia="zh-CN"/>
        </w:rPr>
        <w:t>加密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8033"/>
      <w:r>
        <w:rPr>
          <w:rFonts w:hint="eastAsia"/>
          <w:lang w:val="en-US" w:eastAsia="zh-CN"/>
        </w:rPr>
        <w:t>Ntfs权限隔离  用户隔离。。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重要app  资料不要安装在d盘这样的公共区域。。放入各自用户文件夹种。。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建立多个用户，，娱乐，工作等区分开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2129"/>
      <w:r>
        <w:rPr>
          <w:rFonts w:hint="eastAsia"/>
          <w:lang w:val="en-US" w:eastAsia="zh-CN"/>
        </w:rPr>
        <w:t>Efs加密</w:t>
      </w:r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开启efs加密敏感文件。。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包括金融敏感文件（身份证件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各种临时cache文件夹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impt sstv fldr 重要敏感的文件夹加密 与权限。。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权限使用多用户系统模式隔离。。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文档 图文编辑软件的缓存文件夹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Wps零食文件夹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看图库零食文件夹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Im email 网盘等重要信息系统重要资料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Email目录加密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Im tg零食文件夹。+tg 数据库dir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Tg export 数据备份ChatExport_xxx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网盘敏感文件夹加密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备用u盘重要文件夹加密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密钥u盘全盘加密（ntfs格式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按照内容分类的敏感文件目录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敏感文件和目录要增加机密tag方便区分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工作文件目录inr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政治类文件目录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 金融类敏感文件目录 （身份证件  银行卡类信息文件。。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894"/>
      <w:r>
        <w:rPr>
          <w:rFonts w:hint="eastAsia"/>
          <w:lang w:val="en-US" w:eastAsia="zh-CN"/>
        </w:rPr>
        <w:t>Bitlock 加密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4413"/>
      <w:r>
        <w:rPr>
          <w:rFonts w:hint="eastAsia"/>
          <w:lang w:val="en-US" w:eastAsia="zh-CN"/>
        </w:rPr>
        <w:t>Disk lock ，bios lock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7911"/>
      <w:r>
        <w:rPr>
          <w:rFonts w:hint="eastAsia"/>
          <w:lang w:val="en-US" w:eastAsia="zh-CN"/>
        </w:rPr>
        <w:t>Vpn +https tor浏览器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Vpn软件（在公共场所 机场 酒店 咖啡馆必备使用vpn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6681"/>
      <w:r>
        <w:rPr>
          <w:rFonts w:hint="eastAsia"/>
          <w:lang w:val="en-US" w:eastAsia="zh-CN"/>
        </w:rPr>
        <w:t>各种重要加密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浏览器数据文件  历史记录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數據隱藏（data hiding）、資料抹除（artifact wiping）、蹤跡混淆（trail obfuscation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</w:pPr>
      <w:bookmarkStart w:id="14" w:name="_Toc27201"/>
      <w:r>
        <w:t>隱寫術</w:t>
      </w:r>
      <w:bookmarkEnd w:id="14"/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"https://zh.wikipedia.org/wiki/%E9%9A%B1%E5%AF%AB%E8%A1%93" \o "隱寫術" </w:instrText>
      </w:r>
      <w:r>
        <w:fldChar w:fldCharType="separate"/>
      </w:r>
      <w:r>
        <w:rPr>
          <w:rStyle w:val="18"/>
        </w:rPr>
        <w:t>隱寫術</w:t>
      </w:r>
      <w:r>
        <w:fldChar w:fldCharType="end"/>
      </w:r>
      <w:r>
        <w:t>指的是將資訊或檔案隱藏在另一個檔案之下的技術，這能讓它不被鑑證人員察覺。「隱寫術所產生的黑暗數據，通常埋藏於明面數據之下。（好比如埋藏在數碼照片當中的浮水印）」</w:t>
      </w:r>
      <w:r>
        <w:fldChar w:fldCharType="begin"/>
      </w:r>
      <w:r>
        <w:instrText xml:space="preserve"> HYPERLINK "https://zh.wikipedia.org/wiki/%E5%8F%8D%E9%9B%BB%E8%85%A6%E9%91%91%E8%AD%89" \l "cite_note-berghel-9" </w:instrText>
      </w:r>
      <w:r>
        <w:fldChar w:fldCharType="separate"/>
      </w:r>
      <w:r>
        <w:rPr>
          <w:rStyle w:val="18"/>
        </w:rPr>
        <w:t>[9]</w:t>
      </w:r>
      <w:r>
        <w:fldChar w:fldCharType="end"/>
      </w:r>
      <w:r>
        <w:t>。一些專家認為會用到隱寫術的人十分稀少，故不值得花費精力去對付。但大多專家都會同意，若果使用得当，隱寫術本身也能夠破壞鑑證過程</w:t>
      </w:r>
      <w:r>
        <w:fldChar w:fldCharType="begin"/>
      </w:r>
      <w:r>
        <w:instrText xml:space="preserve"> HYPERLINK "https://zh.wikipedia.org/wiki/%E5%8F%8D%E9%9B%BB%E8%85%A6%E9%91%91%E8%AD%89" \l "cite_note-berinato-3" </w:instrText>
      </w:r>
      <w:r>
        <w:fldChar w:fldCharType="separate"/>
      </w:r>
      <w:r>
        <w:rPr>
          <w:rStyle w:val="18"/>
        </w:rPr>
        <w:t>[3]</w:t>
      </w:r>
      <w:r>
        <w:fldChar w:fldCharType="end"/>
      </w:r>
      <w:r>
        <w:t xml:space="preserve">。 </w:t>
      </w:r>
    </w:p>
    <w:p>
      <w:pPr>
        <w:pStyle w:val="14"/>
        <w:keepNext w:val="0"/>
        <w:keepLines w:val="0"/>
        <w:widowControl/>
        <w:suppressLineNumbers w:val="0"/>
      </w:pPr>
      <w:r>
        <w:t>杰弗里·卡尔（Jeffrey Carr）稱，2007年版的恐怖主义双月刊《技术圣战者》（Technical Mujahid）講述了使用隱寫術程式「圣战者的秘密」（Secrets of the Mujahideen）的重要性。支持者認為該一款程式能夠透過隱寫術和文件壓縮，來反制隱寫分析程式</w:t>
      </w:r>
      <w:r>
        <w:fldChar w:fldCharType="begin"/>
      </w:r>
      <w:r>
        <w:instrText xml:space="preserve"> HYPERLINK "https://zh.wikipedia.org/wiki/%E5%8F%8D%E9%9B%BB%E8%85%A6%E9%91%91%E8%AD%89" \l "cite_note-10" </w:instrText>
      </w:r>
      <w:r>
        <w:fldChar w:fldCharType="separate"/>
      </w:r>
      <w:r>
        <w:rPr>
          <w:rStyle w:val="18"/>
        </w:rPr>
        <w:t>[10]</w:t>
      </w:r>
      <w:r>
        <w:fldChar w:fldCharType="end"/>
      </w:r>
      <w:r>
        <w:t xml:space="preserve">。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123"/>
      <w:r>
        <w:t>VeraCrypt</w:t>
      </w:r>
      <w:r>
        <w:rPr>
          <w:rFonts w:hint="eastAsia"/>
          <w:lang w:val="en-US" w:eastAsia="zh-CN"/>
        </w:rPr>
        <w:t xml:space="preserve"> 分区加密</w:t>
      </w:r>
      <w:bookmarkEnd w:id="15"/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与 EFS 相比，Bitlocker 因此代表了一种更先进的解决方案，因为它是作为解决方案提供的“ 安顿下来，忘记 »：配置该功能后，硬盘驱动器的内容将自动完全加密，无需任何进一步的用户干预。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然而，如上所述，那些宁愿避免使用 Microsoft 解决方案和 TPM 芯片的人可以求助于优秀的工具，例如 </w:t>
      </w:r>
      <w:r>
        <w:rPr>
          <w:b/>
          <w:bCs/>
        </w:rPr>
        <w:t>VeraCrypt</w:t>
      </w:r>
      <w:r>
        <w:t>， 非常感激 ” 叉“通过 TrueCrypt。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VeraCrypt 不仅允许您打开其前身 TrueCrypt 的档案，还允许您加密整个硬盘驱动器、单个分区或创建加密的“容器文件”，只有授权用户才能访问。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6136"/>
      <w:r>
        <w:t>肯辛通电脑锁</w:t>
      </w:r>
      <w:bookmarkEnd w:id="16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加密可以有效防止盗窃。至少要对整个用户帐户加密，而不只是局限于几个文件。虽然会影响性能，但绝对有必要。Truecrypt适用于Windows、OS X、Linux，FreeOTFE适用于Windows和Linux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5013"/>
      <w:r>
        <w:t>資料</w:t>
      </w:r>
      <w:r>
        <w:rPr>
          <w:rFonts w:hint="eastAsia"/>
          <w:lang w:val="en-US" w:eastAsia="zh-CN"/>
        </w:rPr>
        <w:t>定时</w:t>
      </w:r>
      <w:r>
        <w:t>抹除</w:t>
      </w:r>
      <w:r>
        <w:rPr>
          <w:rFonts w:hint="eastAsia"/>
          <w:lang w:val="en-US" w:eastAsia="zh-CN"/>
        </w:rPr>
        <w:t>技术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有些资料有时效性，可以设置定时抹除技术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bookmarkStart w:id="18" w:name="_Toc29204"/>
      <w:r>
        <w:t>蹤跡混淆</w:t>
      </w:r>
      <w:bookmarkEnd w:id="18"/>
    </w:p>
    <w:p>
      <w:pPr>
        <w:pStyle w:val="14"/>
        <w:keepNext w:val="0"/>
        <w:keepLines w:val="0"/>
        <w:widowControl/>
        <w:suppressLineNumbers w:val="0"/>
      </w:pPr>
      <w:r>
        <w:t>蹤跡混淆的目的在於矇騙和迷惑鑑證人員/工具，或轉移其焦點。能夠達至蹤跡混淆效果的工具和技巧有「記錄消除器、</w:t>
      </w:r>
      <w:r>
        <w:fldChar w:fldCharType="begin"/>
      </w:r>
      <w:r>
        <w:instrText xml:space="preserve"> HYPERLINK "https://zh.wikipedia.org/wiki/IP%E5%9C%B0%E5%9D%80%E6%AC%BA%E9%AA%97" \o "IP地址欺骗" </w:instrText>
      </w:r>
      <w:r>
        <w:fldChar w:fldCharType="separate"/>
      </w:r>
      <w:r>
        <w:rPr>
          <w:rStyle w:val="18"/>
        </w:rPr>
        <w:t>欺骗</w:t>
      </w:r>
      <w:r>
        <w:fldChar w:fldCharType="end"/>
      </w:r>
      <w:r>
        <w:t>、</w:t>
      </w:r>
      <w:r>
        <w:fldChar w:fldCharType="begin"/>
      </w:r>
      <w:r>
        <w:instrText xml:space="preserve"> HYPERLINK "https://zh.wikipedia.org/wiki/%E9%8C%AF%E8%AA%A4%E8%B3%87%E8%A8%8A" \o "錯誤資訊" </w:instrText>
      </w:r>
      <w:r>
        <w:fldChar w:fldCharType="separate"/>
      </w:r>
      <w:r>
        <w:rPr>
          <w:rStyle w:val="18"/>
        </w:rPr>
        <w:t>錯誤資訊</w:t>
      </w:r>
      <w:r>
        <w:fldChar w:fldCharType="end"/>
      </w:r>
      <w:r>
        <w:t>、骨幹跳躍、殭屍帳號、木馬指令」</w:t>
      </w:r>
      <w:r>
        <w:fldChar w:fldCharType="begin"/>
      </w:r>
      <w:r>
        <w:instrText xml:space="preserve"> HYPERLINK "https://zh.wikipedia.org/wiki/%E5%8F%8D%E9%9B%BB%E8%85%A6%E9%91%91%E8%AD%89" \l "cite_note-rogers-1" </w:instrText>
      </w:r>
      <w:r>
        <w:fldChar w:fldCharType="separate"/>
      </w:r>
      <w:r>
        <w:rPr>
          <w:rStyle w:val="18"/>
        </w:rPr>
        <w:t>[1]</w:t>
      </w:r>
      <w:r>
        <w:fldChar w:fldCharType="end"/>
      </w:r>
      <w:r>
        <w:t xml:space="preserve">。 </w:t>
      </w:r>
    </w:p>
    <w:p>
      <w:pPr>
        <w:pStyle w:val="14"/>
        <w:keepNext w:val="0"/>
        <w:keepLines w:val="0"/>
        <w:widowControl/>
        <w:suppressLineNumbers w:val="0"/>
      </w:pPr>
      <w:r>
        <w:t>Timestomp為一款著名的蹤跡混淆工具</w:t>
      </w:r>
      <w:r>
        <w:fldChar w:fldCharType="begin"/>
      </w:r>
      <w:r>
        <w:instrText xml:space="preserve"> HYPERLINK "https://zh.wikipedia.org/wiki/%E5%8F%8D%E9%9B%BB%E8%85%A6%E9%91%91%E8%AD%89" \l "cite_note-bfmafia-11" </w:instrText>
      </w:r>
      <w:r>
        <w:fldChar w:fldCharType="separate"/>
      </w:r>
      <w:r>
        <w:rPr>
          <w:rStyle w:val="18"/>
        </w:rPr>
        <w:t>[11]</w:t>
      </w:r>
      <w:r>
        <w:fldChar w:fldCharType="end"/>
      </w:r>
      <w:r>
        <w:t>，它能夠修改跟存取、建立、修改時間有關的檔案</w:t>
      </w:r>
      <w:r>
        <w:fldChar w:fldCharType="begin"/>
      </w:r>
      <w:r>
        <w:instrText xml:space="preserve"> HYPERLINK "https://zh.wikipedia.org/wiki/%E5%85%83%E6%95%B0%E6%8D%AE" \o "元数据" </w:instrText>
      </w:r>
      <w:r>
        <w:fldChar w:fldCharType="separate"/>
      </w:r>
      <w:r>
        <w:rPr>
          <w:rStyle w:val="18"/>
        </w:rPr>
        <w:t>元数据</w:t>
      </w:r>
      <w:r>
        <w:fldChar w:fldCharType="end"/>
      </w:r>
      <w:r>
        <w:fldChar w:fldCharType="begin"/>
      </w:r>
      <w:r>
        <w:instrText xml:space="preserve"> HYPERLINK "https://zh.wikipedia.org/wiki/%E5%8F%8D%E9%9B%BB%E8%85%A6%E9%91%91%E8%AD%89" \l "cite_note-berinato-3" </w:instrText>
      </w:r>
      <w:r>
        <w:fldChar w:fldCharType="separate"/>
      </w:r>
      <w:r>
        <w:rPr>
          <w:rStyle w:val="18"/>
        </w:rPr>
        <w:t>[3]</w:t>
      </w:r>
      <w:r>
        <w:fldChar w:fldCharType="end"/>
      </w:r>
      <w:r>
        <w:t xml:space="preserve">。 </w:t>
      </w:r>
    </w:p>
    <w:p>
      <w:pPr>
        <w:pStyle w:val="14"/>
        <w:keepNext w:val="0"/>
        <w:keepLines w:val="0"/>
        <w:widowControl/>
        <w:suppressLineNumbers w:val="0"/>
      </w:pPr>
      <w:r>
        <w:t>Transmogrify是另一款較常應用的蹤跡混淆軟件</w:t>
      </w:r>
      <w:r>
        <w:fldChar w:fldCharType="begin"/>
      </w:r>
      <w:r>
        <w:instrText xml:space="preserve"> HYPERLINK "https://zh.wikipedia.org/wiki/%E5%8F%8D%E9%9B%BB%E8%85%A6%E9%91%91%E8%AD%89" \l "cite_note-bfmafia-11" </w:instrText>
      </w:r>
      <w:r>
        <w:fldChar w:fldCharType="separate"/>
      </w:r>
      <w:r>
        <w:rPr>
          <w:rStyle w:val="18"/>
        </w:rPr>
        <w:t>[11]</w:t>
      </w:r>
      <w:r>
        <w:fldChar w:fldCharType="end"/>
      </w:r>
      <w:r>
        <w:t>。大多文件的表頭包含了識別資訊，比方說</w:t>
      </w:r>
      <w:r>
        <w:fldChar w:fldCharType="begin"/>
      </w:r>
      <w:r>
        <w:instrText xml:space="preserve"> HYPERLINK "https://zh.wikipedia.org/wiki/JPEG" \o "JPEG" </w:instrText>
      </w:r>
      <w:r>
        <w:fldChar w:fldCharType="separate"/>
      </w:r>
      <w:r>
        <w:rPr>
          <w:rStyle w:val="18"/>
        </w:rPr>
        <w:t>.jpg</w:t>
      </w:r>
      <w:r>
        <w:fldChar w:fldCharType="end"/>
      </w:r>
      <w:r>
        <w:t>即表示檔案為jpg檔，</w:t>
      </w:r>
      <w:r>
        <w:fldChar w:fldCharType="begin"/>
      </w:r>
      <w:r>
        <w:instrText xml:space="preserve"> HYPERLINK "https://zh.wikipedia.org/wiki/.doc" \o ".doc" </w:instrText>
      </w:r>
      <w:r>
        <w:fldChar w:fldCharType="separate"/>
      </w:r>
      <w:r>
        <w:rPr>
          <w:rStyle w:val="18"/>
        </w:rPr>
        <w:t>.doc</w:t>
      </w:r>
      <w:r>
        <w:fldChar w:fldCharType="end"/>
      </w:r>
      <w:r>
        <w:t>則表示檔案為doc檔。Transmogrify使得用戶能夠修改檔案的表頭資訊，比如可由.jpg表頭修改成.doc表頭，令鎖定圖像格式的鑑證工具不把它視為圖像，繼而跳過之</w:t>
      </w:r>
      <w:r>
        <w:fldChar w:fldCharType="begin"/>
      </w:r>
      <w:r>
        <w:instrText xml:space="preserve"> HYPERLINK "https://zh.wikipedia.org/wiki/%E5%8F%8D%E9%9B%BB%E8%85%A6%E9%91%91%E8%AD%89" \l "cite_note-berinato-3" </w:instrText>
      </w:r>
      <w:r>
        <w:fldChar w:fldCharType="separate"/>
      </w:r>
      <w:r>
        <w:rPr>
          <w:rStyle w:val="18"/>
        </w:rPr>
        <w:t>[3]</w:t>
      </w:r>
      <w:r>
        <w:fldChar w:fldCharType="end"/>
      </w:r>
      <w:r>
        <w:t xml:space="preserve">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8594"/>
      <w:r>
        <w:rPr>
          <w:rFonts w:hint="eastAsia"/>
          <w:lang w:val="en-US" w:eastAsia="zh-CN"/>
        </w:rPr>
        <w:t>自动断电关机</w:t>
      </w:r>
      <w:bookmarkEnd w:id="19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可拆下手提電腦的電池，使之只能在連接到電源時運作。一旦切断電源，其便會關機，造成數據丟失。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391"/>
      <w:r>
        <w:rPr>
          <w:rFonts w:hint="eastAsia"/>
          <w:lang w:val="en-US" w:eastAsia="zh-CN"/>
        </w:rPr>
        <w:t>授权隔离</w:t>
      </w:r>
      <w:bookmarkEnd w:id="20"/>
    </w:p>
    <w:p>
      <w:pPr>
        <w:pStyle w:val="3"/>
        <w:bidi w:val="0"/>
      </w:pPr>
      <w:bookmarkStart w:id="21" w:name="_Toc2218"/>
      <w:r>
        <w:rPr>
          <w:rFonts w:ascii="宋体" w:hAnsi="宋体" w:eastAsia="宋体" w:cs="宋体"/>
          <w:szCs w:val="24"/>
        </w:rPr>
        <w:t>USB</w:t>
      </w:r>
      <w:r>
        <w:t xml:space="preserve"> Key</w:t>
      </w:r>
      <w:bookmarkEnd w:id="21"/>
    </w:p>
    <w:p>
      <w:pPr>
        <w:pStyle w:val="3"/>
        <w:bidi w:val="0"/>
      </w:pPr>
      <w:bookmarkStart w:id="22" w:name="_Toc29449"/>
      <w:bookmarkStart w:id="23" w:name="_Toc26444"/>
      <w:r>
        <w:t>USBGuard和USBKill般的軟件会採用USB認證策略。</w:t>
      </w:r>
      <w:bookmarkEnd w:id="22"/>
      <w:bookmarkEnd w:id="2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一旦連接的USB設備不符合條件，它便會開始執行特定操作</w:t>
      </w:r>
    </w:p>
    <w:p/>
    <w:p>
      <w:pPr>
        <w:pStyle w:val="3"/>
        <w:bidi w:val="0"/>
        <w:rPr>
          <w:rFonts w:hint="default" w:ascii="宋体" w:hAnsi="宋体" w:eastAsia="宋体" w:cs="宋体"/>
          <w:szCs w:val="24"/>
          <w:lang w:val="en-US" w:eastAsia="zh-CN"/>
        </w:rPr>
      </w:pPr>
      <w:bookmarkStart w:id="24" w:name="_Toc12662"/>
      <w:r>
        <w:t>可信计算</w:t>
      </w:r>
      <w:r>
        <w:rPr>
          <w:rFonts w:ascii="宋体" w:hAnsi="宋体" w:eastAsia="宋体" w:cs="宋体"/>
          <w:szCs w:val="24"/>
        </w:rPr>
        <w:t>模块（Trusted Computing Module, TPM）</w:t>
      </w:r>
      <w:r>
        <w:rPr>
          <w:rFonts w:ascii="宋体" w:hAnsi="宋体" w:eastAsia="宋体" w:cs="宋体"/>
          <w:szCs w:val="24"/>
          <w:vertAlign w:val="superscript"/>
        </w:rPr>
        <w:t>[5]</w:t>
      </w:r>
      <w:r>
        <w:rPr>
          <w:rFonts w:ascii="宋体" w:hAnsi="宋体" w:eastAsia="宋体" w:cs="宋体"/>
          <w:szCs w:val="24"/>
        </w:rPr>
        <w:t>等。</w:t>
      </w:r>
      <w:bookmarkEnd w:id="24"/>
    </w:p>
    <w:p>
      <w:pPr>
        <w:rPr>
          <w:rFonts w:ascii="宋体" w:hAnsi="宋体" w:eastAsia="宋体" w:cs="宋体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bookmarkStart w:id="25" w:name="_Toc6712"/>
      <w:r>
        <w:t>3.4 其他身份认证技术</w:t>
      </w:r>
      <w:bookmarkEnd w:id="25"/>
    </w:p>
    <w:p>
      <w:pPr>
        <w:pStyle w:val="5"/>
        <w:keepNext w:val="0"/>
        <w:keepLines w:val="0"/>
        <w:widowControl/>
        <w:suppressLineNumbers w:val="0"/>
      </w:pPr>
      <w:r>
        <w:t>3.4.1 智能卡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智能卡通常和信用卡大小一样，它所提供的抗篡改存储能保证用户的证书和私钥。Windows 2000系统引入了智能卡验证，它是基于用户持有凭证的身份认证技术，通过智能卡进行身份验证相比传统的用户名&amp;口令的认证方式在安全性上有了极大的提高。 目前，使用智能卡及关联个人标记（PIN）的组合验证形式越来越受到人们的关注并广泛应用于金融、军事等安全级别要求较高的环境，它主要有以下优势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[11]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hanging="360"/>
      </w:pPr>
    </w:p>
    <w:p>
      <w:pPr>
        <w:keepNext w:val="0"/>
        <w:keepLines w:val="0"/>
        <w:widowControl/>
        <w:suppressLineNumbers w:val="0"/>
        <w:ind w:left="840"/>
        <w:jc w:val="both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提高了攻击者的破解难度。由于智能卡使用难以伪造的电子证书作为凭证，黑客必须窃取智能卡并同时获取PIN才可以通过身份验证。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hanging="360"/>
      </w:pPr>
    </w:p>
    <w:p>
      <w:pPr>
        <w:keepNext w:val="0"/>
        <w:keepLines w:val="0"/>
        <w:widowControl/>
        <w:suppressLineNumbers w:val="0"/>
        <w:ind w:left="840"/>
        <w:jc w:val="both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无法抵赖。由于智能卡能识别登录用户信息，所以降低了用户抵赖责任的可能性。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hanging="360"/>
      </w:pPr>
    </w:p>
    <w:p>
      <w:pPr>
        <w:pStyle w:val="5"/>
        <w:keepNext w:val="0"/>
        <w:keepLines w:val="0"/>
        <w:widowControl/>
        <w:suppressLineNumbers w:val="0"/>
      </w:pPr>
      <w:r>
        <w:t>3.4.2 生物特征认证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人类特征进行身份认证也是一种安全性较高的认证方法。口令和信物都有泄漏和复制的可能，但是生物特征具有无法复制的特点。因此，在对于安全性要求较高的系统，可使用这种费用相对比较昂贵的身份鉴别系统。这些鉴别系统利用授权用户的人类特征作为鉴别依据，主要有语音、指纹、视网膜及DNA等。 对于生物特征的认证程序目前大部分都是由第三方开发的，微软在Windows Vista中内置了指纹识别的认证程序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[1]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rPr>
          <w:rFonts w:hint="default" w:ascii="宋体" w:hAnsi="宋体" w:eastAsia="宋体" w:cs="宋体"/>
          <w:szCs w:val="24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6" w:name="_Toc24032"/>
      <w:r>
        <w:rPr>
          <w:rStyle w:val="17"/>
          <w:rFonts w:ascii="宋体" w:hAnsi="宋体" w:eastAsia="宋体" w:cs="宋体"/>
          <w:b/>
          <w:sz w:val="24"/>
          <w:szCs w:val="24"/>
        </w:rPr>
        <w:t>受信任访问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设备管理</w:t>
      </w:r>
      <w:bookmarkEnd w:id="26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—— 移动设备或应用访问受策略限制，阻止未经授权的设备或应用访问业务数据。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4081"/>
      <w:r>
        <w:rPr>
          <w:rFonts w:hint="eastAsia"/>
          <w:lang w:val="en-US" w:eastAsia="zh-CN"/>
        </w:rPr>
        <w:t>各种app的俩步验证开启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7953"/>
      <w:r>
        <w:rPr>
          <w:rFonts w:hint="eastAsia"/>
          <w:lang w:val="en-US" w:eastAsia="zh-CN"/>
        </w:rPr>
        <w:t>加固路由器密码 与白名单策略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32047"/>
      <w:r>
        <w:rPr>
          <w:rFonts w:hint="eastAsia"/>
          <w:lang w:val="en-US" w:eastAsia="zh-CN"/>
        </w:rPr>
        <w:t>检测预警演习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4038"/>
      <w:r>
        <w:t>渗透测试”。</w:t>
      </w:r>
      <w:r>
        <w:rPr>
          <w:rFonts w:hint="eastAsia"/>
          <w:lang w:val="en-US" w:eastAsia="zh-CN"/>
        </w:rPr>
        <w:t xml:space="preserve"> 漏洞扫码工具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4631"/>
      <w:r>
        <w:t>运行入侵检测软件（HIDS），如ossec、tripwire或rkhunter。</w:t>
      </w:r>
      <w:bookmarkEnd w:id="3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9842"/>
      <w:r>
        <w:rPr>
          <w:rFonts w:hint="eastAsia"/>
          <w:lang w:val="en-US" w:eastAsia="zh-CN"/>
        </w:rPr>
        <w:t>取证工具搜索  everthing 以即全文检索工具anytxt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31883"/>
      <w:r>
        <w:rPr>
          <w:rFonts w:hint="eastAsia"/>
          <w:lang w:val="en-US" w:eastAsia="zh-CN"/>
        </w:rPr>
        <w:t>防火墙 杀毒软件 优化软件</w:t>
      </w:r>
      <w:bookmarkEnd w:id="3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默认防火墙，，</w:t>
      </w:r>
      <w:r>
        <w:rPr>
          <w:rFonts w:ascii="宋体" w:hAnsi="宋体" w:eastAsia="宋体" w:cs="宋体"/>
          <w:sz w:val="24"/>
          <w:szCs w:val="24"/>
        </w:rPr>
        <w:t>路由器，可以把它当成硬件防火墙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杀毒软件antivirus free版本，，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优化软件 cclearner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安装好用的杀毒软件（特别是你要使用P2P的话）。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杀毒软件可以处理各种最新的恶意软件，包括病毒、木马、键盘记录程序、rootkit（提权软件包）和蠕虫。弄清楚杀毒软件是否提供实时扫描、实时监控或手动扫描。同时也要弄清楚它是否是启发式软件。Avast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"https://zh.wikihow.com/%E4%BF%9D%E6%8A%A4%E7%94%B5%E8%84%91%E7%9A%84%E5%AE%89%E5%85%A8" \l "_note-3"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[3]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and AVG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"https://zh.wikihow.com/%E4%BF%9D%E6%8A%A4%E7%94%B5%E8%84%91%E7%9A%84%E5%AE%89%E5%85%A8" \l "_note-4"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[4]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是非常好用的免费版本。选择其中一个，下载并安装，然后定期扫描。还要记得定期更新，让病毒库保持最新。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下载并安装软件来处理间谍软件，如Spybot Search&amp;Destroy（间谍软件清除器）、HijackThis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sz w:val="24"/>
          <w:szCs w:val="24"/>
        </w:rPr>
        <w:instrText xml:space="preserve"> HYPERLINK "https://zh.wikihow.com/%E4%BF%9D%E6%8A%A4%E7%94%B5%E8%84%91%E7%9A%84%E5%AE%89%E5%85%A8" \l "_note-5" </w:instrTex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b/>
          <w:bCs/>
          <w:sz w:val="24"/>
          <w:szCs w:val="24"/>
        </w:rPr>
        <w:t>[5]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或Ad-aware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sz w:val="24"/>
          <w:szCs w:val="24"/>
        </w:rPr>
        <w:instrText xml:space="preserve"> HYPERLINK "https://zh.wikihow.com/%E4%BF%9D%E6%8A%A4%E7%94%B5%E8%84%91%E7%9A%84%E5%AE%89%E5%85%A8" \l "_note-6" </w:instrTex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b/>
          <w:bCs/>
          <w:sz w:val="24"/>
          <w:szCs w:val="24"/>
        </w:rPr>
        <w:t>[6]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，记得定期扫描。</w:t>
      </w:r>
      <w:r>
        <w:rPr>
          <w:rFonts w:ascii="宋体" w:hAnsi="宋体" w:eastAsia="宋体" w:cs="宋体"/>
          <w:sz w:val="24"/>
          <w:szCs w:val="24"/>
        </w:rPr>
        <w:t>这样还不够——如果你经常访问网页，那还需要运行一个好用的反间谍软件和反恶意软件程序，如Spybot。许多网站会利用Microsoft Explorer的弱点和安全漏洞，在不知不觉的情况下将恶意代码植入到电脑里，发现时为时已晚！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下载并安装防火墙。</w:t>
      </w:r>
      <w:r>
        <w:rPr>
          <w:rFonts w:ascii="宋体" w:hAnsi="宋体" w:eastAsia="宋体" w:cs="宋体"/>
          <w:sz w:val="24"/>
          <w:szCs w:val="24"/>
        </w:rPr>
        <w:t>ZoneAlarm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"https://zh.wikihow.com/%E4%BF%9D%E6%8A%A4%E7%94%B5%E8%84%91%E7%9A%84%E5%AE%89%E5%85%A8" \l "_note-7"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[7]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或Comodo Firewall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"https://zh.wikihow.com/%E4%BF%9D%E6%8A%A4%E7%94%B5%E8%84%91%E7%9A%84%E5%AE%89%E5%85%A8" \l "_note-8"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[8]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（Kerio、WinRoute或者带iptables 的Linux）。如果你使用路由器，可以把它当成硬件防火墙来增加安全性。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20885"/>
      <w:r>
        <w:rPr>
          <w:rFonts w:hint="eastAsia"/>
          <w:lang w:val="en-US" w:eastAsia="zh-CN"/>
        </w:rPr>
        <w:t>Ref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V2计算机取证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DA6C0"/>
    <w:multiLevelType w:val="multilevel"/>
    <w:tmpl w:val="E0BDA6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E294102"/>
    <w:multiLevelType w:val="multilevel"/>
    <w:tmpl w:val="3E29410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964E6"/>
    <w:rsid w:val="009603FF"/>
    <w:rsid w:val="01E17801"/>
    <w:rsid w:val="03F62D7C"/>
    <w:rsid w:val="043C0E70"/>
    <w:rsid w:val="04465222"/>
    <w:rsid w:val="05E65112"/>
    <w:rsid w:val="06B70344"/>
    <w:rsid w:val="072A23D5"/>
    <w:rsid w:val="08552C54"/>
    <w:rsid w:val="09082084"/>
    <w:rsid w:val="0B0D453D"/>
    <w:rsid w:val="0B312D4F"/>
    <w:rsid w:val="0F221168"/>
    <w:rsid w:val="101E6406"/>
    <w:rsid w:val="10634CEB"/>
    <w:rsid w:val="113F3DCE"/>
    <w:rsid w:val="11C74839"/>
    <w:rsid w:val="12A01243"/>
    <w:rsid w:val="137741E7"/>
    <w:rsid w:val="137D0DEC"/>
    <w:rsid w:val="13CF064E"/>
    <w:rsid w:val="14262597"/>
    <w:rsid w:val="14BD74FC"/>
    <w:rsid w:val="14DB3D07"/>
    <w:rsid w:val="157B08F2"/>
    <w:rsid w:val="158076D1"/>
    <w:rsid w:val="18D407EB"/>
    <w:rsid w:val="19890E2D"/>
    <w:rsid w:val="19CA3998"/>
    <w:rsid w:val="1B4A448E"/>
    <w:rsid w:val="1B5E517F"/>
    <w:rsid w:val="1B711A26"/>
    <w:rsid w:val="1C4D552D"/>
    <w:rsid w:val="1C7E68A6"/>
    <w:rsid w:val="1D7D4597"/>
    <w:rsid w:val="1FDF5A1B"/>
    <w:rsid w:val="1FFD700C"/>
    <w:rsid w:val="219A609D"/>
    <w:rsid w:val="23B62A62"/>
    <w:rsid w:val="23F0666C"/>
    <w:rsid w:val="24230D0A"/>
    <w:rsid w:val="24800E1A"/>
    <w:rsid w:val="24E92AEA"/>
    <w:rsid w:val="24F815FD"/>
    <w:rsid w:val="25572CFE"/>
    <w:rsid w:val="275A05D4"/>
    <w:rsid w:val="275B4AC6"/>
    <w:rsid w:val="27812749"/>
    <w:rsid w:val="278915C3"/>
    <w:rsid w:val="27D2570C"/>
    <w:rsid w:val="27DC1F8E"/>
    <w:rsid w:val="28DD7E7C"/>
    <w:rsid w:val="295D039E"/>
    <w:rsid w:val="29BD3FE9"/>
    <w:rsid w:val="2A560B5A"/>
    <w:rsid w:val="2B25249A"/>
    <w:rsid w:val="2BB964E6"/>
    <w:rsid w:val="2C1747FD"/>
    <w:rsid w:val="2CB70136"/>
    <w:rsid w:val="2CE144D5"/>
    <w:rsid w:val="2F4A26C5"/>
    <w:rsid w:val="301131F7"/>
    <w:rsid w:val="32AB755E"/>
    <w:rsid w:val="332F398F"/>
    <w:rsid w:val="3393052E"/>
    <w:rsid w:val="34943423"/>
    <w:rsid w:val="39473DEF"/>
    <w:rsid w:val="3A06511D"/>
    <w:rsid w:val="3B7938DB"/>
    <w:rsid w:val="3D045B1D"/>
    <w:rsid w:val="3D4F2298"/>
    <w:rsid w:val="3D7534FA"/>
    <w:rsid w:val="3E272024"/>
    <w:rsid w:val="401B0674"/>
    <w:rsid w:val="41F33FC2"/>
    <w:rsid w:val="42104713"/>
    <w:rsid w:val="42622B53"/>
    <w:rsid w:val="42BB7663"/>
    <w:rsid w:val="431328F4"/>
    <w:rsid w:val="43451EB3"/>
    <w:rsid w:val="44BA514C"/>
    <w:rsid w:val="455F4ADC"/>
    <w:rsid w:val="45943C70"/>
    <w:rsid w:val="47DA11C0"/>
    <w:rsid w:val="49CC489F"/>
    <w:rsid w:val="49E172F3"/>
    <w:rsid w:val="4A66404E"/>
    <w:rsid w:val="4AF87040"/>
    <w:rsid w:val="4E5D3762"/>
    <w:rsid w:val="503F6E5B"/>
    <w:rsid w:val="50D2558F"/>
    <w:rsid w:val="517C66A4"/>
    <w:rsid w:val="51F775A1"/>
    <w:rsid w:val="52063D80"/>
    <w:rsid w:val="53AC6661"/>
    <w:rsid w:val="53C15FA8"/>
    <w:rsid w:val="54553651"/>
    <w:rsid w:val="551E4DA2"/>
    <w:rsid w:val="5544786A"/>
    <w:rsid w:val="56F32B36"/>
    <w:rsid w:val="575A4CF7"/>
    <w:rsid w:val="5A524462"/>
    <w:rsid w:val="5BDA3AC8"/>
    <w:rsid w:val="5E697509"/>
    <w:rsid w:val="5F391AA3"/>
    <w:rsid w:val="5FF9359F"/>
    <w:rsid w:val="6132072A"/>
    <w:rsid w:val="61B9452E"/>
    <w:rsid w:val="62322E24"/>
    <w:rsid w:val="63BD46EE"/>
    <w:rsid w:val="66C16402"/>
    <w:rsid w:val="68123EAD"/>
    <w:rsid w:val="69252D63"/>
    <w:rsid w:val="692B1814"/>
    <w:rsid w:val="69966816"/>
    <w:rsid w:val="6A3C74A8"/>
    <w:rsid w:val="6AD121E4"/>
    <w:rsid w:val="6AE568EE"/>
    <w:rsid w:val="6D20444F"/>
    <w:rsid w:val="700347B4"/>
    <w:rsid w:val="74444B23"/>
    <w:rsid w:val="74A85A41"/>
    <w:rsid w:val="76BF5B64"/>
    <w:rsid w:val="76FD2158"/>
    <w:rsid w:val="77E02CE9"/>
    <w:rsid w:val="7B7D3052"/>
    <w:rsid w:val="7BD248F0"/>
    <w:rsid w:val="7BDB213A"/>
    <w:rsid w:val="7D4A1608"/>
    <w:rsid w:val="7E46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2021-11-27T04:37:00Z</dcterms:created>
  <dc:creator>ati</dc:creator>
  <cp:lastModifiedBy>ati</cp:lastModifiedBy>
  <dcterms:modified xsi:type="dcterms:W3CDTF">2021-12-08T17:48:35Z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8D2A2396F4DD48FA8E186AAFCC60CBA1</vt:lpwstr>
  </property>
</Properties>
</file>