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redis in win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"https://github.com/microsoftarchive/redis/releases"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https://github.com/microsoftarchive/redis/releases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D:\Redis-x64-3.0.504</w:t>
      </w:r>
      <w:r>
        <w:rPr>
          <w:rFonts w:hint="eastAsia"/>
          <w:lang w:val="en-US" w:eastAsia="zh-CN"/>
        </w:rPr>
        <w:t xml:space="preserve">  redis-server.exe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B2A7E"/>
    <w:rsid w:val="089F2F7E"/>
    <w:rsid w:val="26561C3E"/>
    <w:rsid w:val="7B6B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2021-11-24T08:10:00Z</dcterms:created>
  <dc:creator>ati</dc:creator>
  <cp:lastModifiedBy>ati</cp:lastModifiedBy>
  <dcterms:modified xsi:type="dcterms:W3CDTF">2021-11-24T08:13:08Z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E96DDF6B44E749E280F86A7194809DD3</vt:lpwstr>
  </property>
</Properties>
</file>