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7FB0" w14:textId="77777777" w:rsidR="00B97BBA" w:rsidRPr="00650856" w:rsidRDefault="00000000">
      <w:pPr>
        <w:pStyle w:val="Heading1"/>
        <w:jc w:val="center"/>
        <w:rPr>
          <w:rFonts w:ascii="Times New Roman" w:hAnsi="Times New Roman" w:cs="Times New Roman"/>
        </w:rPr>
      </w:pPr>
      <w:r w:rsidRPr="00650856">
        <w:rPr>
          <w:rFonts w:ascii="Times New Roman" w:hAnsi="Times New Roman" w:cs="Times New Roman"/>
        </w:rPr>
        <w:t>Factory-to-Customer Shipping Route Efficiency Analysis for Nassau Candy Distributor</w:t>
      </w:r>
    </w:p>
    <w:p w14:paraId="17BF407B" w14:textId="77777777" w:rsidR="00650856" w:rsidRPr="00650856" w:rsidRDefault="00650856" w:rsidP="00650856">
      <w:pPr>
        <w:rPr>
          <w:rFonts w:ascii="Times New Roman" w:hAnsi="Times New Roman" w:cs="Times New Roman"/>
        </w:rPr>
      </w:pPr>
    </w:p>
    <w:p w14:paraId="3D663776" w14:textId="77777777" w:rsidR="00B97BBA" w:rsidRPr="00650856" w:rsidRDefault="00000000">
      <w:pPr>
        <w:rPr>
          <w:rFonts w:ascii="Times New Roman" w:hAnsi="Times New Roman" w:cs="Times New Roman"/>
        </w:rPr>
      </w:pPr>
      <w:r w:rsidRPr="00650856">
        <w:rPr>
          <w:rFonts w:ascii="Times New Roman" w:hAnsi="Times New Roman" w:cs="Times New Roman"/>
        </w:rPr>
        <w:t>Research Paper submitted as part of Data Analytics Internship Project</w:t>
      </w:r>
    </w:p>
    <w:p w14:paraId="156A905F"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Abstract</w:t>
      </w:r>
    </w:p>
    <w:p w14:paraId="34315292" w14:textId="77777777" w:rsidR="00B97BBA" w:rsidRPr="00650856" w:rsidRDefault="00000000">
      <w:pPr>
        <w:rPr>
          <w:rFonts w:ascii="Times New Roman" w:hAnsi="Times New Roman" w:cs="Times New Roman"/>
        </w:rPr>
      </w:pPr>
      <w:r w:rsidRPr="00650856">
        <w:rPr>
          <w:rFonts w:ascii="Times New Roman" w:hAnsi="Times New Roman" w:cs="Times New Roman"/>
        </w:rPr>
        <w:t>This project focuses on analyzing shipping route efficiency for Nassau Candy Distributor using shipment and logistics data. The study aims to identify efficient and inefficient factory-to-customer routes, analyze regional bottlenecks, evaluate shipping modes, and measure shipment delays using exploratory data analysis techniques in Python. The analysis provides operational insights that can help improve delivery performance, reduce delays, and support data-driven logistics decisions.</w:t>
      </w:r>
    </w:p>
    <w:p w14:paraId="63397E82"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1. Introduction</w:t>
      </w:r>
    </w:p>
    <w:p w14:paraId="2FB72867" w14:textId="77777777" w:rsidR="00B97BBA" w:rsidRPr="00650856" w:rsidRDefault="00000000">
      <w:pPr>
        <w:rPr>
          <w:rFonts w:ascii="Times New Roman" w:hAnsi="Times New Roman" w:cs="Times New Roman"/>
        </w:rPr>
      </w:pPr>
      <w:r w:rsidRPr="00650856">
        <w:rPr>
          <w:rFonts w:ascii="Times New Roman" w:hAnsi="Times New Roman" w:cs="Times New Roman"/>
        </w:rPr>
        <w:t>Nassau Candy Distributor operates nationwide logistics and distribution services across multiple regions in the United States. Efficient shipping operations are essential for customer satisfaction, cost optimization, and scalability. However, organizations often lack route-level intelligence to identify operational inefficiencies. This project transforms raw shipment data into actionable insights using data analytics.</w:t>
      </w:r>
    </w:p>
    <w:p w14:paraId="2095D5D4"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2. Problem Statement</w:t>
      </w:r>
    </w:p>
    <w:p w14:paraId="2F38FAC3" w14:textId="77777777" w:rsidR="00B97BBA" w:rsidRPr="00650856" w:rsidRDefault="00000000">
      <w:pPr>
        <w:rPr>
          <w:rFonts w:ascii="Times New Roman" w:hAnsi="Times New Roman" w:cs="Times New Roman"/>
        </w:rPr>
      </w:pPr>
      <w:r w:rsidRPr="00650856">
        <w:rPr>
          <w:rFonts w:ascii="Times New Roman" w:hAnsi="Times New Roman" w:cs="Times New Roman"/>
        </w:rPr>
        <w:t>The organization currently lacks visibility into shipping route efficiency. There is limited understanding of which routes are consistently efficient, which regions experience delays, and how shipping performance varies across states and shipping modes. Without this information, logistics optimization remains reactive rather than proactive.</w:t>
      </w:r>
    </w:p>
    <w:p w14:paraId="37F8CF07"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3. Objectives</w:t>
      </w:r>
    </w:p>
    <w:p w14:paraId="5F2AFE42"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Analyze factory-to-customer shipping efficiency.</w:t>
      </w:r>
    </w:p>
    <w:p w14:paraId="0F690518"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Calculate shipping lead times.</w:t>
      </w:r>
    </w:p>
    <w:p w14:paraId="4AF51866"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Identify fastest and slowest shipping routes.</w:t>
      </w:r>
    </w:p>
    <w:p w14:paraId="37B5E11D"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Perform regional and state-level bottleneck analysis.</w:t>
      </w:r>
    </w:p>
    <w:p w14:paraId="5789EA21"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Compare shipping performance across ship modes.</w:t>
      </w:r>
    </w:p>
    <w:p w14:paraId="60E7D099"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Measure delay frequency using KPI metrics.</w:t>
      </w:r>
    </w:p>
    <w:p w14:paraId="383A6AE7"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Create data visualizations for operational insights.</w:t>
      </w:r>
    </w:p>
    <w:p w14:paraId="3423FA48"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4. Dataset Description</w:t>
      </w:r>
    </w:p>
    <w:p w14:paraId="6345783E" w14:textId="77777777" w:rsidR="00B97BBA" w:rsidRPr="00650856" w:rsidRDefault="00000000">
      <w:pPr>
        <w:rPr>
          <w:rFonts w:ascii="Times New Roman" w:hAnsi="Times New Roman" w:cs="Times New Roman"/>
        </w:rPr>
      </w:pPr>
      <w:r w:rsidRPr="00650856">
        <w:rPr>
          <w:rFonts w:ascii="Times New Roman" w:hAnsi="Times New Roman" w:cs="Times New Roman"/>
        </w:rPr>
        <w:t>The dataset contains order-level shipping information including order dates, shipment dates, customer locations, regions, product details, sales values, gross profit, and shipping methods.</w:t>
      </w:r>
    </w:p>
    <w:tbl>
      <w:tblPr>
        <w:tblW w:w="0" w:type="auto"/>
        <w:tblLook w:val="04A0" w:firstRow="1" w:lastRow="0" w:firstColumn="1" w:lastColumn="0" w:noHBand="0" w:noVBand="1"/>
      </w:tblPr>
      <w:tblGrid>
        <w:gridCol w:w="4320"/>
        <w:gridCol w:w="4320"/>
      </w:tblGrid>
      <w:tr w:rsidR="00B97BBA" w:rsidRPr="00650856" w14:paraId="22D627BE" w14:textId="77777777">
        <w:tc>
          <w:tcPr>
            <w:tcW w:w="4320" w:type="dxa"/>
          </w:tcPr>
          <w:p w14:paraId="7B22C56D" w14:textId="77777777" w:rsidR="00B97BBA" w:rsidRPr="00650856" w:rsidRDefault="00000000">
            <w:pPr>
              <w:rPr>
                <w:rFonts w:ascii="Times New Roman" w:hAnsi="Times New Roman" w:cs="Times New Roman"/>
              </w:rPr>
            </w:pPr>
            <w:r w:rsidRPr="00650856">
              <w:rPr>
                <w:rFonts w:ascii="Times New Roman" w:hAnsi="Times New Roman" w:cs="Times New Roman"/>
              </w:rPr>
              <w:t>Field</w:t>
            </w:r>
          </w:p>
        </w:tc>
        <w:tc>
          <w:tcPr>
            <w:tcW w:w="4320" w:type="dxa"/>
          </w:tcPr>
          <w:p w14:paraId="7FFCDDCE" w14:textId="77777777" w:rsidR="00B97BBA" w:rsidRPr="00650856" w:rsidRDefault="00000000">
            <w:pPr>
              <w:rPr>
                <w:rFonts w:ascii="Times New Roman" w:hAnsi="Times New Roman" w:cs="Times New Roman"/>
              </w:rPr>
            </w:pPr>
            <w:r w:rsidRPr="00650856">
              <w:rPr>
                <w:rFonts w:ascii="Times New Roman" w:hAnsi="Times New Roman" w:cs="Times New Roman"/>
              </w:rPr>
              <w:t>Description</w:t>
            </w:r>
          </w:p>
        </w:tc>
      </w:tr>
      <w:tr w:rsidR="00B97BBA" w:rsidRPr="00650856" w14:paraId="2CF6FCE0" w14:textId="77777777">
        <w:tc>
          <w:tcPr>
            <w:tcW w:w="4320" w:type="dxa"/>
          </w:tcPr>
          <w:p w14:paraId="0CBF59E6" w14:textId="77777777" w:rsidR="00B97BBA" w:rsidRPr="00650856" w:rsidRDefault="00000000">
            <w:pPr>
              <w:rPr>
                <w:rFonts w:ascii="Times New Roman" w:hAnsi="Times New Roman" w:cs="Times New Roman"/>
              </w:rPr>
            </w:pPr>
            <w:r w:rsidRPr="00650856">
              <w:rPr>
                <w:rFonts w:ascii="Times New Roman" w:hAnsi="Times New Roman" w:cs="Times New Roman"/>
              </w:rPr>
              <w:lastRenderedPageBreak/>
              <w:t>Order Date</w:t>
            </w:r>
          </w:p>
        </w:tc>
        <w:tc>
          <w:tcPr>
            <w:tcW w:w="4320" w:type="dxa"/>
          </w:tcPr>
          <w:p w14:paraId="23E89709" w14:textId="77777777" w:rsidR="00B97BBA" w:rsidRPr="00650856" w:rsidRDefault="00000000">
            <w:pPr>
              <w:rPr>
                <w:rFonts w:ascii="Times New Roman" w:hAnsi="Times New Roman" w:cs="Times New Roman"/>
              </w:rPr>
            </w:pPr>
            <w:r w:rsidRPr="00650856">
              <w:rPr>
                <w:rFonts w:ascii="Times New Roman" w:hAnsi="Times New Roman" w:cs="Times New Roman"/>
              </w:rPr>
              <w:t>Date when order was placed</w:t>
            </w:r>
          </w:p>
        </w:tc>
      </w:tr>
      <w:tr w:rsidR="00B97BBA" w:rsidRPr="00650856" w14:paraId="348A5383" w14:textId="77777777">
        <w:tc>
          <w:tcPr>
            <w:tcW w:w="4320" w:type="dxa"/>
          </w:tcPr>
          <w:p w14:paraId="1A4FF797" w14:textId="77777777" w:rsidR="00B97BBA" w:rsidRPr="00650856" w:rsidRDefault="00000000">
            <w:pPr>
              <w:rPr>
                <w:rFonts w:ascii="Times New Roman" w:hAnsi="Times New Roman" w:cs="Times New Roman"/>
              </w:rPr>
            </w:pPr>
            <w:r w:rsidRPr="00650856">
              <w:rPr>
                <w:rFonts w:ascii="Times New Roman" w:hAnsi="Times New Roman" w:cs="Times New Roman"/>
              </w:rPr>
              <w:t>Ship Date</w:t>
            </w:r>
          </w:p>
        </w:tc>
        <w:tc>
          <w:tcPr>
            <w:tcW w:w="4320" w:type="dxa"/>
          </w:tcPr>
          <w:p w14:paraId="08DA2A02" w14:textId="77777777" w:rsidR="00B97BBA" w:rsidRPr="00650856" w:rsidRDefault="00000000">
            <w:pPr>
              <w:rPr>
                <w:rFonts w:ascii="Times New Roman" w:hAnsi="Times New Roman" w:cs="Times New Roman"/>
              </w:rPr>
            </w:pPr>
            <w:r w:rsidRPr="00650856">
              <w:rPr>
                <w:rFonts w:ascii="Times New Roman" w:hAnsi="Times New Roman" w:cs="Times New Roman"/>
              </w:rPr>
              <w:t>Date when order was shipped</w:t>
            </w:r>
          </w:p>
        </w:tc>
      </w:tr>
      <w:tr w:rsidR="00B97BBA" w:rsidRPr="00650856" w14:paraId="5B518574" w14:textId="77777777">
        <w:tc>
          <w:tcPr>
            <w:tcW w:w="4320" w:type="dxa"/>
          </w:tcPr>
          <w:p w14:paraId="39B298B0" w14:textId="77777777" w:rsidR="00B97BBA" w:rsidRPr="00650856" w:rsidRDefault="00000000">
            <w:pPr>
              <w:rPr>
                <w:rFonts w:ascii="Times New Roman" w:hAnsi="Times New Roman" w:cs="Times New Roman"/>
              </w:rPr>
            </w:pPr>
            <w:r w:rsidRPr="00650856">
              <w:rPr>
                <w:rFonts w:ascii="Times New Roman" w:hAnsi="Times New Roman" w:cs="Times New Roman"/>
              </w:rPr>
              <w:t>Ship Mode</w:t>
            </w:r>
          </w:p>
        </w:tc>
        <w:tc>
          <w:tcPr>
            <w:tcW w:w="4320" w:type="dxa"/>
          </w:tcPr>
          <w:p w14:paraId="13987873" w14:textId="77777777" w:rsidR="00B97BBA" w:rsidRPr="00650856" w:rsidRDefault="00000000">
            <w:pPr>
              <w:rPr>
                <w:rFonts w:ascii="Times New Roman" w:hAnsi="Times New Roman" w:cs="Times New Roman"/>
              </w:rPr>
            </w:pPr>
            <w:r w:rsidRPr="00650856">
              <w:rPr>
                <w:rFonts w:ascii="Times New Roman" w:hAnsi="Times New Roman" w:cs="Times New Roman"/>
              </w:rPr>
              <w:t>Shipping method</w:t>
            </w:r>
          </w:p>
        </w:tc>
      </w:tr>
      <w:tr w:rsidR="00B97BBA" w:rsidRPr="00650856" w14:paraId="07DB2302" w14:textId="77777777">
        <w:tc>
          <w:tcPr>
            <w:tcW w:w="4320" w:type="dxa"/>
          </w:tcPr>
          <w:p w14:paraId="61799D63" w14:textId="77777777" w:rsidR="00B97BBA" w:rsidRPr="00650856" w:rsidRDefault="00000000">
            <w:pPr>
              <w:rPr>
                <w:rFonts w:ascii="Times New Roman" w:hAnsi="Times New Roman" w:cs="Times New Roman"/>
              </w:rPr>
            </w:pPr>
            <w:r w:rsidRPr="00650856">
              <w:rPr>
                <w:rFonts w:ascii="Times New Roman" w:hAnsi="Times New Roman" w:cs="Times New Roman"/>
              </w:rPr>
              <w:t>Region</w:t>
            </w:r>
          </w:p>
        </w:tc>
        <w:tc>
          <w:tcPr>
            <w:tcW w:w="4320" w:type="dxa"/>
          </w:tcPr>
          <w:p w14:paraId="1197CE89" w14:textId="77777777" w:rsidR="00B97BBA" w:rsidRPr="00650856" w:rsidRDefault="00000000">
            <w:pPr>
              <w:rPr>
                <w:rFonts w:ascii="Times New Roman" w:hAnsi="Times New Roman" w:cs="Times New Roman"/>
              </w:rPr>
            </w:pPr>
            <w:r w:rsidRPr="00650856">
              <w:rPr>
                <w:rFonts w:ascii="Times New Roman" w:hAnsi="Times New Roman" w:cs="Times New Roman"/>
              </w:rPr>
              <w:t>Customer region</w:t>
            </w:r>
          </w:p>
        </w:tc>
      </w:tr>
      <w:tr w:rsidR="00B97BBA" w:rsidRPr="00650856" w14:paraId="5B810A09" w14:textId="77777777">
        <w:tc>
          <w:tcPr>
            <w:tcW w:w="4320" w:type="dxa"/>
          </w:tcPr>
          <w:p w14:paraId="7CDAB0E8" w14:textId="77777777" w:rsidR="00B97BBA" w:rsidRPr="00650856" w:rsidRDefault="00000000">
            <w:pPr>
              <w:rPr>
                <w:rFonts w:ascii="Times New Roman" w:hAnsi="Times New Roman" w:cs="Times New Roman"/>
              </w:rPr>
            </w:pPr>
            <w:r w:rsidRPr="00650856">
              <w:rPr>
                <w:rFonts w:ascii="Times New Roman" w:hAnsi="Times New Roman" w:cs="Times New Roman"/>
              </w:rPr>
              <w:t>State/Province</w:t>
            </w:r>
          </w:p>
        </w:tc>
        <w:tc>
          <w:tcPr>
            <w:tcW w:w="4320" w:type="dxa"/>
          </w:tcPr>
          <w:p w14:paraId="6CC1A26C" w14:textId="77777777" w:rsidR="00B97BBA" w:rsidRPr="00650856" w:rsidRDefault="00000000">
            <w:pPr>
              <w:rPr>
                <w:rFonts w:ascii="Times New Roman" w:hAnsi="Times New Roman" w:cs="Times New Roman"/>
              </w:rPr>
            </w:pPr>
            <w:r w:rsidRPr="00650856">
              <w:rPr>
                <w:rFonts w:ascii="Times New Roman" w:hAnsi="Times New Roman" w:cs="Times New Roman"/>
              </w:rPr>
              <w:t>Customer state</w:t>
            </w:r>
          </w:p>
        </w:tc>
      </w:tr>
      <w:tr w:rsidR="00B97BBA" w:rsidRPr="00650856" w14:paraId="7F0AD64C" w14:textId="77777777">
        <w:tc>
          <w:tcPr>
            <w:tcW w:w="4320" w:type="dxa"/>
          </w:tcPr>
          <w:p w14:paraId="006ADE67" w14:textId="77777777" w:rsidR="00B97BBA" w:rsidRPr="00650856" w:rsidRDefault="00000000">
            <w:pPr>
              <w:rPr>
                <w:rFonts w:ascii="Times New Roman" w:hAnsi="Times New Roman" w:cs="Times New Roman"/>
              </w:rPr>
            </w:pPr>
            <w:r w:rsidRPr="00650856">
              <w:rPr>
                <w:rFonts w:ascii="Times New Roman" w:hAnsi="Times New Roman" w:cs="Times New Roman"/>
              </w:rPr>
              <w:t>Product Name</w:t>
            </w:r>
          </w:p>
        </w:tc>
        <w:tc>
          <w:tcPr>
            <w:tcW w:w="4320" w:type="dxa"/>
          </w:tcPr>
          <w:p w14:paraId="1EE2D4CF" w14:textId="77777777" w:rsidR="00B97BBA" w:rsidRPr="00650856" w:rsidRDefault="00000000">
            <w:pPr>
              <w:rPr>
                <w:rFonts w:ascii="Times New Roman" w:hAnsi="Times New Roman" w:cs="Times New Roman"/>
              </w:rPr>
            </w:pPr>
            <w:r w:rsidRPr="00650856">
              <w:rPr>
                <w:rFonts w:ascii="Times New Roman" w:hAnsi="Times New Roman" w:cs="Times New Roman"/>
              </w:rPr>
              <w:t>Name of product</w:t>
            </w:r>
          </w:p>
        </w:tc>
      </w:tr>
      <w:tr w:rsidR="00B97BBA" w:rsidRPr="00650856" w14:paraId="5A8E267A" w14:textId="77777777">
        <w:tc>
          <w:tcPr>
            <w:tcW w:w="4320" w:type="dxa"/>
          </w:tcPr>
          <w:p w14:paraId="5DCC29CA" w14:textId="77777777" w:rsidR="00B97BBA" w:rsidRPr="00650856" w:rsidRDefault="00000000">
            <w:pPr>
              <w:rPr>
                <w:rFonts w:ascii="Times New Roman" w:hAnsi="Times New Roman" w:cs="Times New Roman"/>
              </w:rPr>
            </w:pPr>
            <w:r w:rsidRPr="00650856">
              <w:rPr>
                <w:rFonts w:ascii="Times New Roman" w:hAnsi="Times New Roman" w:cs="Times New Roman"/>
              </w:rPr>
              <w:t>Sales</w:t>
            </w:r>
          </w:p>
        </w:tc>
        <w:tc>
          <w:tcPr>
            <w:tcW w:w="4320" w:type="dxa"/>
          </w:tcPr>
          <w:p w14:paraId="7C6C1C7F" w14:textId="77777777" w:rsidR="00B97BBA" w:rsidRPr="00650856" w:rsidRDefault="00000000">
            <w:pPr>
              <w:rPr>
                <w:rFonts w:ascii="Times New Roman" w:hAnsi="Times New Roman" w:cs="Times New Roman"/>
              </w:rPr>
            </w:pPr>
            <w:r w:rsidRPr="00650856">
              <w:rPr>
                <w:rFonts w:ascii="Times New Roman" w:hAnsi="Times New Roman" w:cs="Times New Roman"/>
              </w:rPr>
              <w:t>Total sales value</w:t>
            </w:r>
          </w:p>
        </w:tc>
      </w:tr>
      <w:tr w:rsidR="00B97BBA" w:rsidRPr="00650856" w14:paraId="65F41791" w14:textId="77777777">
        <w:tc>
          <w:tcPr>
            <w:tcW w:w="4320" w:type="dxa"/>
          </w:tcPr>
          <w:p w14:paraId="1A66F75B" w14:textId="77777777" w:rsidR="00B97BBA" w:rsidRPr="00650856" w:rsidRDefault="00000000">
            <w:pPr>
              <w:rPr>
                <w:rFonts w:ascii="Times New Roman" w:hAnsi="Times New Roman" w:cs="Times New Roman"/>
              </w:rPr>
            </w:pPr>
            <w:r w:rsidRPr="00650856">
              <w:rPr>
                <w:rFonts w:ascii="Times New Roman" w:hAnsi="Times New Roman" w:cs="Times New Roman"/>
              </w:rPr>
              <w:t>Gross Profit</w:t>
            </w:r>
          </w:p>
        </w:tc>
        <w:tc>
          <w:tcPr>
            <w:tcW w:w="4320" w:type="dxa"/>
          </w:tcPr>
          <w:p w14:paraId="7B2C1A26" w14:textId="77777777" w:rsidR="00B97BBA" w:rsidRPr="00650856" w:rsidRDefault="00000000">
            <w:pPr>
              <w:rPr>
                <w:rFonts w:ascii="Times New Roman" w:hAnsi="Times New Roman" w:cs="Times New Roman"/>
              </w:rPr>
            </w:pPr>
            <w:r w:rsidRPr="00650856">
              <w:rPr>
                <w:rFonts w:ascii="Times New Roman" w:hAnsi="Times New Roman" w:cs="Times New Roman"/>
              </w:rPr>
              <w:t>Profit generated from shipment</w:t>
            </w:r>
          </w:p>
        </w:tc>
      </w:tr>
    </w:tbl>
    <w:p w14:paraId="603907F1"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5. Methodology</w:t>
      </w:r>
    </w:p>
    <w:p w14:paraId="06F28278" w14:textId="77777777" w:rsidR="00B97BBA" w:rsidRPr="00650856" w:rsidRDefault="00000000">
      <w:pPr>
        <w:pStyle w:val="ListNumber"/>
        <w:rPr>
          <w:rFonts w:ascii="Times New Roman" w:hAnsi="Times New Roman" w:cs="Times New Roman"/>
        </w:rPr>
      </w:pPr>
      <w:r w:rsidRPr="00650856">
        <w:rPr>
          <w:rFonts w:ascii="Times New Roman" w:hAnsi="Times New Roman" w:cs="Times New Roman"/>
        </w:rPr>
        <w:t>Data cleaning and validation</w:t>
      </w:r>
    </w:p>
    <w:p w14:paraId="2083E7DF" w14:textId="77777777" w:rsidR="00B97BBA" w:rsidRPr="00650856" w:rsidRDefault="00000000">
      <w:pPr>
        <w:pStyle w:val="ListNumber"/>
        <w:rPr>
          <w:rFonts w:ascii="Times New Roman" w:hAnsi="Times New Roman" w:cs="Times New Roman"/>
        </w:rPr>
      </w:pPr>
      <w:r w:rsidRPr="00650856">
        <w:rPr>
          <w:rFonts w:ascii="Times New Roman" w:hAnsi="Times New Roman" w:cs="Times New Roman"/>
        </w:rPr>
        <w:t>Date conversion and lead time calculation</w:t>
      </w:r>
    </w:p>
    <w:p w14:paraId="7F632B47" w14:textId="77777777" w:rsidR="00B97BBA" w:rsidRPr="00650856" w:rsidRDefault="00000000">
      <w:pPr>
        <w:pStyle w:val="ListNumber"/>
        <w:rPr>
          <w:rFonts w:ascii="Times New Roman" w:hAnsi="Times New Roman" w:cs="Times New Roman"/>
        </w:rPr>
      </w:pPr>
      <w:r w:rsidRPr="00650856">
        <w:rPr>
          <w:rFonts w:ascii="Times New Roman" w:hAnsi="Times New Roman" w:cs="Times New Roman"/>
        </w:rPr>
        <w:t>Factory mapping using product-factory correlation</w:t>
      </w:r>
    </w:p>
    <w:p w14:paraId="1A8037C2" w14:textId="77777777" w:rsidR="00B97BBA" w:rsidRPr="00650856" w:rsidRDefault="00000000">
      <w:pPr>
        <w:pStyle w:val="ListNumber"/>
        <w:rPr>
          <w:rFonts w:ascii="Times New Roman" w:hAnsi="Times New Roman" w:cs="Times New Roman"/>
        </w:rPr>
      </w:pPr>
      <w:r w:rsidRPr="00650856">
        <w:rPr>
          <w:rFonts w:ascii="Times New Roman" w:hAnsi="Times New Roman" w:cs="Times New Roman"/>
        </w:rPr>
        <w:t>Route creation using Factory → State</w:t>
      </w:r>
    </w:p>
    <w:p w14:paraId="43E7D5C8" w14:textId="77777777" w:rsidR="00B97BBA" w:rsidRPr="00650856" w:rsidRDefault="00000000">
      <w:pPr>
        <w:pStyle w:val="ListNumber"/>
        <w:rPr>
          <w:rFonts w:ascii="Times New Roman" w:hAnsi="Times New Roman" w:cs="Times New Roman"/>
        </w:rPr>
      </w:pPr>
      <w:r w:rsidRPr="00650856">
        <w:rPr>
          <w:rFonts w:ascii="Times New Roman" w:hAnsi="Times New Roman" w:cs="Times New Roman"/>
        </w:rPr>
        <w:t>Route-level aggregation analysis</w:t>
      </w:r>
    </w:p>
    <w:p w14:paraId="30013E5C" w14:textId="77777777" w:rsidR="00B97BBA" w:rsidRPr="00650856" w:rsidRDefault="00000000">
      <w:pPr>
        <w:pStyle w:val="ListNumber"/>
        <w:rPr>
          <w:rFonts w:ascii="Times New Roman" w:hAnsi="Times New Roman" w:cs="Times New Roman"/>
        </w:rPr>
      </w:pPr>
      <w:r w:rsidRPr="00650856">
        <w:rPr>
          <w:rFonts w:ascii="Times New Roman" w:hAnsi="Times New Roman" w:cs="Times New Roman"/>
        </w:rPr>
        <w:t>Delay frequency analysis</w:t>
      </w:r>
    </w:p>
    <w:p w14:paraId="3AC22E0F" w14:textId="77777777" w:rsidR="00B97BBA" w:rsidRPr="00650856" w:rsidRDefault="00000000">
      <w:pPr>
        <w:pStyle w:val="ListNumber"/>
        <w:rPr>
          <w:rFonts w:ascii="Times New Roman" w:hAnsi="Times New Roman" w:cs="Times New Roman"/>
        </w:rPr>
      </w:pPr>
      <w:r w:rsidRPr="00650856">
        <w:rPr>
          <w:rFonts w:ascii="Times New Roman" w:hAnsi="Times New Roman" w:cs="Times New Roman"/>
        </w:rPr>
        <w:t>Regional bottleneck analysis</w:t>
      </w:r>
    </w:p>
    <w:p w14:paraId="466DB8BC" w14:textId="77777777" w:rsidR="00B97BBA" w:rsidRPr="00650856" w:rsidRDefault="00000000">
      <w:pPr>
        <w:pStyle w:val="ListNumber"/>
        <w:rPr>
          <w:rFonts w:ascii="Times New Roman" w:hAnsi="Times New Roman" w:cs="Times New Roman"/>
        </w:rPr>
      </w:pPr>
      <w:r w:rsidRPr="00650856">
        <w:rPr>
          <w:rFonts w:ascii="Times New Roman" w:hAnsi="Times New Roman" w:cs="Times New Roman"/>
        </w:rPr>
        <w:t>Visualization using Matplotlib</w:t>
      </w:r>
    </w:p>
    <w:p w14:paraId="7A54E27A"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6. Tools and Technologies Used</w:t>
      </w:r>
    </w:p>
    <w:p w14:paraId="25816EE3"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Python</w:t>
      </w:r>
    </w:p>
    <w:p w14:paraId="7187CB03"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Pandas</w:t>
      </w:r>
    </w:p>
    <w:p w14:paraId="0184160C"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Matplotlib</w:t>
      </w:r>
    </w:p>
    <w:p w14:paraId="434E89D3"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Jupyter Notebook</w:t>
      </w:r>
    </w:p>
    <w:p w14:paraId="370A37B9"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GitHub</w:t>
      </w:r>
    </w:p>
    <w:p w14:paraId="1E0891DF"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Streamlit (for deployment)</w:t>
      </w:r>
    </w:p>
    <w:p w14:paraId="49D0CD6F"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7. Key Performance Indicators (KPIs)</w:t>
      </w:r>
    </w:p>
    <w:tbl>
      <w:tblPr>
        <w:tblW w:w="0" w:type="auto"/>
        <w:tblLook w:val="04A0" w:firstRow="1" w:lastRow="0" w:firstColumn="1" w:lastColumn="0" w:noHBand="0" w:noVBand="1"/>
      </w:tblPr>
      <w:tblGrid>
        <w:gridCol w:w="4320"/>
        <w:gridCol w:w="4320"/>
      </w:tblGrid>
      <w:tr w:rsidR="00B97BBA" w:rsidRPr="00650856" w14:paraId="50020250" w14:textId="77777777">
        <w:tc>
          <w:tcPr>
            <w:tcW w:w="4320" w:type="dxa"/>
          </w:tcPr>
          <w:p w14:paraId="6A6608B8" w14:textId="77777777" w:rsidR="00B97BBA" w:rsidRPr="00650856" w:rsidRDefault="00000000">
            <w:pPr>
              <w:rPr>
                <w:rFonts w:ascii="Times New Roman" w:hAnsi="Times New Roman" w:cs="Times New Roman"/>
              </w:rPr>
            </w:pPr>
            <w:r w:rsidRPr="00650856">
              <w:rPr>
                <w:rFonts w:ascii="Times New Roman" w:hAnsi="Times New Roman" w:cs="Times New Roman"/>
              </w:rPr>
              <w:t>KPI</w:t>
            </w:r>
          </w:p>
        </w:tc>
        <w:tc>
          <w:tcPr>
            <w:tcW w:w="4320" w:type="dxa"/>
          </w:tcPr>
          <w:p w14:paraId="67695C2C" w14:textId="77777777" w:rsidR="00B97BBA" w:rsidRPr="00650856" w:rsidRDefault="00000000">
            <w:pPr>
              <w:rPr>
                <w:rFonts w:ascii="Times New Roman" w:hAnsi="Times New Roman" w:cs="Times New Roman"/>
              </w:rPr>
            </w:pPr>
            <w:r w:rsidRPr="00650856">
              <w:rPr>
                <w:rFonts w:ascii="Times New Roman" w:hAnsi="Times New Roman" w:cs="Times New Roman"/>
              </w:rPr>
              <w:t>Purpose</w:t>
            </w:r>
          </w:p>
        </w:tc>
      </w:tr>
      <w:tr w:rsidR="00B97BBA" w:rsidRPr="00650856" w14:paraId="5A98FB78" w14:textId="77777777">
        <w:tc>
          <w:tcPr>
            <w:tcW w:w="4320" w:type="dxa"/>
          </w:tcPr>
          <w:p w14:paraId="781F9A57" w14:textId="77777777" w:rsidR="00B97BBA" w:rsidRPr="00650856" w:rsidRDefault="00000000">
            <w:pPr>
              <w:rPr>
                <w:rFonts w:ascii="Times New Roman" w:hAnsi="Times New Roman" w:cs="Times New Roman"/>
              </w:rPr>
            </w:pPr>
            <w:r w:rsidRPr="00650856">
              <w:rPr>
                <w:rFonts w:ascii="Times New Roman" w:hAnsi="Times New Roman" w:cs="Times New Roman"/>
              </w:rPr>
              <w:t>Shipping Lead Time</w:t>
            </w:r>
          </w:p>
        </w:tc>
        <w:tc>
          <w:tcPr>
            <w:tcW w:w="4320" w:type="dxa"/>
          </w:tcPr>
          <w:p w14:paraId="6F70EF4B" w14:textId="77777777" w:rsidR="00B97BBA" w:rsidRPr="00650856" w:rsidRDefault="00000000">
            <w:pPr>
              <w:rPr>
                <w:rFonts w:ascii="Times New Roman" w:hAnsi="Times New Roman" w:cs="Times New Roman"/>
              </w:rPr>
            </w:pPr>
            <w:r w:rsidRPr="00650856">
              <w:rPr>
                <w:rFonts w:ascii="Times New Roman" w:hAnsi="Times New Roman" w:cs="Times New Roman"/>
              </w:rPr>
              <w:t>Measures shipment duration</w:t>
            </w:r>
          </w:p>
        </w:tc>
      </w:tr>
      <w:tr w:rsidR="00B97BBA" w:rsidRPr="00650856" w14:paraId="759C16F6" w14:textId="77777777">
        <w:tc>
          <w:tcPr>
            <w:tcW w:w="4320" w:type="dxa"/>
          </w:tcPr>
          <w:p w14:paraId="39F401BC" w14:textId="77777777" w:rsidR="00B97BBA" w:rsidRPr="00650856" w:rsidRDefault="00000000">
            <w:pPr>
              <w:rPr>
                <w:rFonts w:ascii="Times New Roman" w:hAnsi="Times New Roman" w:cs="Times New Roman"/>
              </w:rPr>
            </w:pPr>
            <w:r w:rsidRPr="00650856">
              <w:rPr>
                <w:rFonts w:ascii="Times New Roman" w:hAnsi="Times New Roman" w:cs="Times New Roman"/>
              </w:rPr>
              <w:t>Average Lead Time</w:t>
            </w:r>
          </w:p>
        </w:tc>
        <w:tc>
          <w:tcPr>
            <w:tcW w:w="4320" w:type="dxa"/>
          </w:tcPr>
          <w:p w14:paraId="60F36CA6" w14:textId="77777777" w:rsidR="00B97BBA" w:rsidRPr="00650856" w:rsidRDefault="00000000">
            <w:pPr>
              <w:rPr>
                <w:rFonts w:ascii="Times New Roman" w:hAnsi="Times New Roman" w:cs="Times New Roman"/>
              </w:rPr>
            </w:pPr>
            <w:r w:rsidRPr="00650856">
              <w:rPr>
                <w:rFonts w:ascii="Times New Roman" w:hAnsi="Times New Roman" w:cs="Times New Roman"/>
              </w:rPr>
              <w:t>Average duration per route</w:t>
            </w:r>
          </w:p>
        </w:tc>
      </w:tr>
      <w:tr w:rsidR="00B97BBA" w:rsidRPr="00650856" w14:paraId="3B962B23" w14:textId="77777777">
        <w:tc>
          <w:tcPr>
            <w:tcW w:w="4320" w:type="dxa"/>
          </w:tcPr>
          <w:p w14:paraId="0029C279" w14:textId="77777777" w:rsidR="00B97BBA" w:rsidRPr="00650856" w:rsidRDefault="00000000">
            <w:pPr>
              <w:rPr>
                <w:rFonts w:ascii="Times New Roman" w:hAnsi="Times New Roman" w:cs="Times New Roman"/>
              </w:rPr>
            </w:pPr>
            <w:r w:rsidRPr="00650856">
              <w:rPr>
                <w:rFonts w:ascii="Times New Roman" w:hAnsi="Times New Roman" w:cs="Times New Roman"/>
              </w:rPr>
              <w:t>Route Volume</w:t>
            </w:r>
          </w:p>
        </w:tc>
        <w:tc>
          <w:tcPr>
            <w:tcW w:w="4320" w:type="dxa"/>
          </w:tcPr>
          <w:p w14:paraId="5D164D09" w14:textId="77777777" w:rsidR="00B97BBA" w:rsidRPr="00650856" w:rsidRDefault="00000000">
            <w:pPr>
              <w:rPr>
                <w:rFonts w:ascii="Times New Roman" w:hAnsi="Times New Roman" w:cs="Times New Roman"/>
              </w:rPr>
            </w:pPr>
            <w:r w:rsidRPr="00650856">
              <w:rPr>
                <w:rFonts w:ascii="Times New Roman" w:hAnsi="Times New Roman" w:cs="Times New Roman"/>
              </w:rPr>
              <w:t>Number of shipments per route</w:t>
            </w:r>
          </w:p>
        </w:tc>
      </w:tr>
      <w:tr w:rsidR="00B97BBA" w:rsidRPr="00650856" w14:paraId="07955086" w14:textId="77777777">
        <w:tc>
          <w:tcPr>
            <w:tcW w:w="4320" w:type="dxa"/>
          </w:tcPr>
          <w:p w14:paraId="0B01AFEA" w14:textId="77777777" w:rsidR="00B97BBA" w:rsidRPr="00650856" w:rsidRDefault="00000000">
            <w:pPr>
              <w:rPr>
                <w:rFonts w:ascii="Times New Roman" w:hAnsi="Times New Roman" w:cs="Times New Roman"/>
              </w:rPr>
            </w:pPr>
            <w:r w:rsidRPr="00650856">
              <w:rPr>
                <w:rFonts w:ascii="Times New Roman" w:hAnsi="Times New Roman" w:cs="Times New Roman"/>
              </w:rPr>
              <w:t>Delay Percentage</w:t>
            </w:r>
          </w:p>
        </w:tc>
        <w:tc>
          <w:tcPr>
            <w:tcW w:w="4320" w:type="dxa"/>
          </w:tcPr>
          <w:p w14:paraId="5AC66173" w14:textId="77777777" w:rsidR="00B97BBA" w:rsidRPr="00650856" w:rsidRDefault="00000000">
            <w:pPr>
              <w:rPr>
                <w:rFonts w:ascii="Times New Roman" w:hAnsi="Times New Roman" w:cs="Times New Roman"/>
              </w:rPr>
            </w:pPr>
            <w:r w:rsidRPr="00650856">
              <w:rPr>
                <w:rFonts w:ascii="Times New Roman" w:hAnsi="Times New Roman" w:cs="Times New Roman"/>
              </w:rPr>
              <w:t>Percentage of delayed shipments</w:t>
            </w:r>
          </w:p>
        </w:tc>
      </w:tr>
      <w:tr w:rsidR="00B97BBA" w:rsidRPr="00650856" w14:paraId="48848302" w14:textId="77777777">
        <w:tc>
          <w:tcPr>
            <w:tcW w:w="4320" w:type="dxa"/>
          </w:tcPr>
          <w:p w14:paraId="063ECCB2" w14:textId="77777777" w:rsidR="00B97BBA" w:rsidRPr="00650856" w:rsidRDefault="00000000">
            <w:pPr>
              <w:rPr>
                <w:rFonts w:ascii="Times New Roman" w:hAnsi="Times New Roman" w:cs="Times New Roman"/>
              </w:rPr>
            </w:pPr>
            <w:r w:rsidRPr="00650856">
              <w:rPr>
                <w:rFonts w:ascii="Times New Roman" w:hAnsi="Times New Roman" w:cs="Times New Roman"/>
              </w:rPr>
              <w:t>Ship Mode Performance</w:t>
            </w:r>
          </w:p>
        </w:tc>
        <w:tc>
          <w:tcPr>
            <w:tcW w:w="4320" w:type="dxa"/>
          </w:tcPr>
          <w:p w14:paraId="323F7BFE" w14:textId="77777777" w:rsidR="00B97BBA" w:rsidRPr="00650856" w:rsidRDefault="00000000">
            <w:pPr>
              <w:rPr>
                <w:rFonts w:ascii="Times New Roman" w:hAnsi="Times New Roman" w:cs="Times New Roman"/>
              </w:rPr>
            </w:pPr>
            <w:r w:rsidRPr="00650856">
              <w:rPr>
                <w:rFonts w:ascii="Times New Roman" w:hAnsi="Times New Roman" w:cs="Times New Roman"/>
              </w:rPr>
              <w:t>Comparison of shipping methods</w:t>
            </w:r>
          </w:p>
        </w:tc>
      </w:tr>
    </w:tbl>
    <w:p w14:paraId="1EA2C55C"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lastRenderedPageBreak/>
        <w:t>8. Analysis and Findings</w:t>
      </w:r>
    </w:p>
    <w:p w14:paraId="657A27E5"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California recorded the highest shipment volume.</w:t>
      </w:r>
    </w:p>
    <w:p w14:paraId="1A59755A"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Several routes showed extremely high average lead times.</w:t>
      </w:r>
    </w:p>
    <w:p w14:paraId="74F7CC84"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Standard Class shipping showed lower average lead times compared to First Class in the dataset.</w:t>
      </w:r>
    </w:p>
    <w:p w14:paraId="616DE773"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Approximately 33.15% of shipments exceeded the delay threshold.</w:t>
      </w:r>
    </w:p>
    <w:p w14:paraId="50551E96"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Pacific and Atlantic regions showed high shipment volumes.</w:t>
      </w:r>
    </w:p>
    <w:p w14:paraId="6C834B56"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Some routes with low shipment counts may not represent stable operational performance.</w:t>
      </w:r>
    </w:p>
    <w:p w14:paraId="03EE2333"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9. Visualizations Created</w:t>
      </w:r>
    </w:p>
    <w:p w14:paraId="61C8FFDE"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Average Lead Time by Ship Mode</w:t>
      </w:r>
    </w:p>
    <w:p w14:paraId="770CC528"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Top 10 Slowest Routes</w:t>
      </w:r>
    </w:p>
    <w:p w14:paraId="3FF483BF"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Top States with Highest Average Lead Time</w:t>
      </w:r>
    </w:p>
    <w:p w14:paraId="226F05BD"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Delayed vs Non-Delayed Shipments</w:t>
      </w:r>
    </w:p>
    <w:p w14:paraId="183BE4DA"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Average Lead Time by Region</w:t>
      </w:r>
    </w:p>
    <w:p w14:paraId="4CC733B8"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Top States by Shipment Volume</w:t>
      </w:r>
    </w:p>
    <w:p w14:paraId="11180059"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10. Recommendations</w:t>
      </w:r>
    </w:p>
    <w:p w14:paraId="60D21C63"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Monitor high-delay states and optimize delivery routes.</w:t>
      </w:r>
    </w:p>
    <w:p w14:paraId="7797FBCC"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Investigate operational inefficiencies in bottleneck regions.</w:t>
      </w:r>
    </w:p>
    <w:p w14:paraId="1CA3A84A"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Improve route planning for high-volume shipment states.</w:t>
      </w:r>
    </w:p>
    <w:p w14:paraId="4D7BD701"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Use route-level KPIs for proactive logistics management.</w:t>
      </w:r>
    </w:p>
    <w:p w14:paraId="22F41D14"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Deploy real-time dashboards for continuous monitoring.</w:t>
      </w:r>
    </w:p>
    <w:p w14:paraId="0A0C4855"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11. Conclusion</w:t>
      </w:r>
    </w:p>
    <w:p w14:paraId="143FA3F9" w14:textId="77777777" w:rsidR="00B97BBA" w:rsidRPr="00650856" w:rsidRDefault="00000000">
      <w:pPr>
        <w:rPr>
          <w:rFonts w:ascii="Times New Roman" w:hAnsi="Times New Roman" w:cs="Times New Roman"/>
        </w:rPr>
      </w:pPr>
      <w:r w:rsidRPr="00650856">
        <w:rPr>
          <w:rFonts w:ascii="Times New Roman" w:hAnsi="Times New Roman" w:cs="Times New Roman"/>
        </w:rPr>
        <w:t>This project successfully demonstrates how logistics and shipping data can be transformed into actionable business intelligence. The analysis provides valuable insights into shipping efficiency, delays, regional bottlenecks, and route performance. The findings can support better operational planning and data-driven decision-making for nationwide distribution systems.</w:t>
      </w:r>
    </w:p>
    <w:p w14:paraId="688238AF" w14:textId="77777777" w:rsidR="00B97BBA" w:rsidRPr="00650856" w:rsidRDefault="00000000">
      <w:pPr>
        <w:pStyle w:val="Heading2"/>
        <w:rPr>
          <w:rFonts w:ascii="Times New Roman" w:hAnsi="Times New Roman" w:cs="Times New Roman"/>
        </w:rPr>
      </w:pPr>
      <w:r w:rsidRPr="00650856">
        <w:rPr>
          <w:rFonts w:ascii="Times New Roman" w:hAnsi="Times New Roman" w:cs="Times New Roman"/>
        </w:rPr>
        <w:t>12. Future Scope</w:t>
      </w:r>
    </w:p>
    <w:p w14:paraId="66C57860"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Build an interactive Streamlit dashboard</w:t>
      </w:r>
    </w:p>
    <w:p w14:paraId="40A7DCCE"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Deploy predictive delay models using machine learning</w:t>
      </w:r>
    </w:p>
    <w:p w14:paraId="02CEB430"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Integrate real-time shipment tracking</w:t>
      </w:r>
    </w:p>
    <w:p w14:paraId="4EE357C0" w14:textId="77777777" w:rsidR="00B97BBA" w:rsidRPr="00650856" w:rsidRDefault="00000000">
      <w:pPr>
        <w:pStyle w:val="ListBullet"/>
        <w:rPr>
          <w:rFonts w:ascii="Times New Roman" w:hAnsi="Times New Roman" w:cs="Times New Roman"/>
        </w:rPr>
      </w:pPr>
      <w:r w:rsidRPr="00650856">
        <w:rPr>
          <w:rFonts w:ascii="Times New Roman" w:hAnsi="Times New Roman" w:cs="Times New Roman"/>
        </w:rPr>
        <w:t>Develop automated logistics reporting systems</w:t>
      </w:r>
    </w:p>
    <w:p w14:paraId="02AA3114" w14:textId="77777777" w:rsidR="00B97BBA" w:rsidRPr="00650856" w:rsidRDefault="00000000">
      <w:pPr>
        <w:rPr>
          <w:rFonts w:ascii="Times New Roman" w:hAnsi="Times New Roman" w:cs="Times New Roman"/>
        </w:rPr>
      </w:pPr>
      <w:r w:rsidRPr="00650856">
        <w:rPr>
          <w:rFonts w:ascii="Times New Roman" w:hAnsi="Times New Roman" w:cs="Times New Roman"/>
        </w:rPr>
        <w:br/>
        <w:t>Generated on: 27-05-2026</w:t>
      </w:r>
    </w:p>
    <w:sectPr w:rsidR="00B97BBA" w:rsidRPr="006508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660824">
    <w:abstractNumId w:val="8"/>
  </w:num>
  <w:num w:numId="2" w16cid:durableId="186069694">
    <w:abstractNumId w:val="6"/>
  </w:num>
  <w:num w:numId="3" w16cid:durableId="937057640">
    <w:abstractNumId w:val="5"/>
  </w:num>
  <w:num w:numId="4" w16cid:durableId="469634856">
    <w:abstractNumId w:val="4"/>
  </w:num>
  <w:num w:numId="5" w16cid:durableId="183593057">
    <w:abstractNumId w:val="7"/>
  </w:num>
  <w:num w:numId="6" w16cid:durableId="900099110">
    <w:abstractNumId w:val="3"/>
  </w:num>
  <w:num w:numId="7" w16cid:durableId="355154134">
    <w:abstractNumId w:val="2"/>
  </w:num>
  <w:num w:numId="8" w16cid:durableId="549615973">
    <w:abstractNumId w:val="1"/>
  </w:num>
  <w:num w:numId="9" w16cid:durableId="78947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CD1"/>
    <w:rsid w:val="0029639D"/>
    <w:rsid w:val="00326F90"/>
    <w:rsid w:val="00650856"/>
    <w:rsid w:val="00AA1D8D"/>
    <w:rsid w:val="00B47730"/>
    <w:rsid w:val="00B97B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CB3A9"/>
  <w14:defaultImageDpi w14:val="300"/>
  <w15:docId w15:val="{E5F7CEA2-0D74-4816-8FF3-B8842F9F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Atmaram Toraskar</cp:lastModifiedBy>
  <cp:revision>2</cp:revision>
  <dcterms:created xsi:type="dcterms:W3CDTF">2013-12-23T23:15:00Z</dcterms:created>
  <dcterms:modified xsi:type="dcterms:W3CDTF">2026-05-27T06:07:00Z</dcterms:modified>
  <cp:category/>
</cp:coreProperties>
</file>